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514" w:rsidRDefault="00064514" w:rsidP="00064514">
      <w:pPr>
        <w:suppressAutoHyphens/>
        <w:spacing w:line="600" w:lineRule="exact"/>
        <w:jc w:val="left"/>
        <w:rPr>
          <w:rFonts w:ascii="黑体" w:eastAsia="黑体" w:hAnsi="黑体" w:cs="Times New Roman"/>
          <w:sz w:val="32"/>
          <w:szCs w:val="44"/>
        </w:rPr>
      </w:pPr>
      <w:r>
        <w:rPr>
          <w:rFonts w:ascii="黑体" w:eastAsia="黑体" w:hAnsi="黑体" w:cs="Times New Roman" w:hint="eastAsia"/>
          <w:sz w:val="32"/>
          <w:szCs w:val="44"/>
        </w:rPr>
        <w:t>附件：</w:t>
      </w:r>
    </w:p>
    <w:p w:rsidR="00064514" w:rsidRDefault="00064514" w:rsidP="00064514">
      <w:pPr>
        <w:suppressAutoHyphens/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064514" w:rsidRDefault="00064514" w:rsidP="00064514">
      <w:pPr>
        <w:suppressAutoHyphens/>
        <w:spacing w:line="560" w:lineRule="exact"/>
        <w:jc w:val="center"/>
        <w:rPr>
          <w:rFonts w:ascii="黑体" w:eastAsia="黑体" w:hAnsi="黑体" w:cs="CESI黑体-GB2312"/>
          <w:sz w:val="44"/>
          <w:szCs w:val="44"/>
        </w:rPr>
      </w:pPr>
      <w:r>
        <w:rPr>
          <w:rFonts w:ascii="黑体" w:eastAsia="黑体" w:hAnsi="黑体" w:cs="CESI黑体-GB2312" w:hint="eastAsia"/>
          <w:sz w:val="44"/>
          <w:szCs w:val="44"/>
        </w:rPr>
        <w:t>河南</w:t>
      </w:r>
      <w:r w:rsidRPr="0036227E">
        <w:rPr>
          <w:rFonts w:ascii="黑体" w:eastAsia="黑体" w:hAnsi="黑体" w:cs="CESI黑体-GB2312" w:hint="eastAsia"/>
          <w:sz w:val="44"/>
          <w:szCs w:val="44"/>
        </w:rPr>
        <w:t>省</w:t>
      </w:r>
      <w:r>
        <w:rPr>
          <w:rFonts w:ascii="黑体" w:eastAsia="黑体" w:hAnsi="黑体" w:cs="CESI黑体-GB2312" w:hint="eastAsia"/>
          <w:sz w:val="44"/>
          <w:szCs w:val="44"/>
        </w:rPr>
        <w:t>202</w:t>
      </w:r>
      <w:r w:rsidR="00281E08">
        <w:rPr>
          <w:rFonts w:ascii="黑体" w:eastAsia="黑体" w:hAnsi="黑体" w:cs="CESI黑体-GB2312" w:hint="eastAsia"/>
          <w:sz w:val="44"/>
          <w:szCs w:val="44"/>
        </w:rPr>
        <w:t>5</w:t>
      </w:r>
      <w:r>
        <w:rPr>
          <w:rFonts w:ascii="黑体" w:eastAsia="黑体" w:hAnsi="黑体" w:cs="CESI黑体-GB2312" w:hint="eastAsia"/>
          <w:sz w:val="44"/>
          <w:szCs w:val="44"/>
        </w:rPr>
        <w:t>年</w:t>
      </w:r>
      <w:r w:rsidRPr="0036227E">
        <w:rPr>
          <w:rFonts w:ascii="黑体" w:eastAsia="黑体" w:hAnsi="黑体" w:cs="CESI黑体-GB2312" w:hint="eastAsia"/>
          <w:sz w:val="44"/>
          <w:szCs w:val="44"/>
        </w:rPr>
        <w:t>第</w:t>
      </w:r>
      <w:r w:rsidR="00E141F1">
        <w:rPr>
          <w:rFonts w:ascii="黑体" w:eastAsia="黑体" w:hAnsi="黑体" w:cs="CESI黑体-GB2312" w:hint="eastAsia"/>
          <w:sz w:val="44"/>
          <w:szCs w:val="44"/>
        </w:rPr>
        <w:t>二</w:t>
      </w:r>
      <w:r w:rsidRPr="0036227E">
        <w:rPr>
          <w:rFonts w:ascii="黑体" w:eastAsia="黑体" w:hAnsi="黑体" w:cs="CESI黑体-GB2312" w:hint="eastAsia"/>
          <w:sz w:val="44"/>
          <w:szCs w:val="44"/>
        </w:rPr>
        <w:t>批公路养护作业单位</w:t>
      </w:r>
    </w:p>
    <w:p w:rsidR="00281E08" w:rsidRPr="00E141F1" w:rsidRDefault="00064514" w:rsidP="00E141F1">
      <w:pPr>
        <w:suppressAutoHyphens/>
        <w:spacing w:line="560" w:lineRule="exact"/>
        <w:jc w:val="center"/>
        <w:rPr>
          <w:rFonts w:ascii="黑体" w:eastAsia="黑体" w:hAnsi="黑体" w:cs="CESI黑体-GB2312"/>
          <w:sz w:val="44"/>
          <w:szCs w:val="44"/>
        </w:rPr>
      </w:pPr>
      <w:r w:rsidRPr="0036227E">
        <w:rPr>
          <w:rFonts w:ascii="黑体" w:eastAsia="黑体" w:hAnsi="黑体" w:cs="CESI黑体-GB2312" w:hint="eastAsia"/>
          <w:sz w:val="44"/>
          <w:szCs w:val="44"/>
        </w:rPr>
        <w:t>资质审查结果表</w:t>
      </w:r>
    </w:p>
    <w:tbl>
      <w:tblPr>
        <w:tblW w:w="5187" w:type="pct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3"/>
        <w:gridCol w:w="3674"/>
        <w:gridCol w:w="2693"/>
        <w:gridCol w:w="1611"/>
      </w:tblGrid>
      <w:tr w:rsidR="00E141F1" w:rsidRPr="00E141F1" w:rsidTr="00E141F1">
        <w:trPr>
          <w:trHeight w:val="600"/>
        </w:trPr>
        <w:tc>
          <w:tcPr>
            <w:tcW w:w="488" w:type="pct"/>
            <w:shd w:val="clear" w:color="auto" w:fill="auto"/>
            <w:vAlign w:val="center"/>
            <w:hideMark/>
          </w:tcPr>
          <w:p w:rsidR="00E141F1" w:rsidRPr="00E141F1" w:rsidRDefault="00E141F1" w:rsidP="00E141F1">
            <w:pPr>
              <w:widowControl/>
              <w:spacing w:line="0" w:lineRule="atLeast"/>
              <w:jc w:val="center"/>
              <w:rPr>
                <w:rFonts w:ascii="仿宋_GB2312" w:eastAsia="仿宋_GB2312" w:hAnsi="仿宋" w:cs="宋体"/>
                <w:b/>
                <w:kern w:val="0"/>
                <w:sz w:val="28"/>
                <w:szCs w:val="28"/>
              </w:rPr>
            </w:pPr>
            <w:r w:rsidRPr="00E141F1">
              <w:rPr>
                <w:rFonts w:ascii="仿宋_GB2312" w:eastAsia="仿宋_GB2312" w:hAnsi="仿宋" w:cs="宋体" w:hint="eastAsia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2078" w:type="pct"/>
            <w:shd w:val="clear" w:color="auto" w:fill="auto"/>
            <w:vAlign w:val="center"/>
            <w:hideMark/>
          </w:tcPr>
          <w:p w:rsidR="00E141F1" w:rsidRPr="00E141F1" w:rsidRDefault="00E141F1" w:rsidP="00E141F1">
            <w:pPr>
              <w:widowControl/>
              <w:spacing w:line="0" w:lineRule="atLeast"/>
              <w:jc w:val="center"/>
              <w:rPr>
                <w:rFonts w:ascii="仿宋_GB2312" w:eastAsia="仿宋_GB2312" w:hAnsi="仿宋" w:cs="宋体"/>
                <w:b/>
                <w:kern w:val="0"/>
                <w:sz w:val="28"/>
                <w:szCs w:val="28"/>
              </w:rPr>
            </w:pPr>
            <w:r w:rsidRPr="00E141F1">
              <w:rPr>
                <w:rFonts w:ascii="仿宋_GB2312" w:eastAsia="仿宋_GB2312" w:hAnsi="仿宋" w:cs="宋体" w:hint="eastAsia"/>
                <w:b/>
                <w:kern w:val="0"/>
                <w:sz w:val="28"/>
                <w:szCs w:val="28"/>
              </w:rPr>
              <w:t>申报单位</w:t>
            </w:r>
          </w:p>
        </w:tc>
        <w:tc>
          <w:tcPr>
            <w:tcW w:w="1523" w:type="pct"/>
            <w:shd w:val="clear" w:color="auto" w:fill="auto"/>
            <w:vAlign w:val="center"/>
            <w:hideMark/>
          </w:tcPr>
          <w:p w:rsidR="00E141F1" w:rsidRPr="00E141F1" w:rsidRDefault="00E141F1" w:rsidP="00E141F1">
            <w:pPr>
              <w:widowControl/>
              <w:spacing w:line="0" w:lineRule="atLeast"/>
              <w:jc w:val="center"/>
              <w:rPr>
                <w:rFonts w:ascii="仿宋_GB2312" w:eastAsia="仿宋_GB2312" w:hAnsi="仿宋" w:cs="宋体"/>
                <w:b/>
                <w:kern w:val="0"/>
                <w:sz w:val="28"/>
                <w:szCs w:val="28"/>
              </w:rPr>
            </w:pPr>
            <w:r w:rsidRPr="00E141F1">
              <w:rPr>
                <w:rFonts w:ascii="仿宋_GB2312" w:eastAsia="仿宋_GB2312" w:hAnsi="仿宋" w:cs="宋体" w:hint="eastAsia"/>
                <w:b/>
                <w:kern w:val="0"/>
                <w:sz w:val="28"/>
                <w:szCs w:val="28"/>
              </w:rPr>
              <w:t>资质类型</w:t>
            </w:r>
          </w:p>
        </w:tc>
        <w:tc>
          <w:tcPr>
            <w:tcW w:w="911" w:type="pct"/>
            <w:shd w:val="clear" w:color="auto" w:fill="auto"/>
            <w:vAlign w:val="center"/>
            <w:hideMark/>
          </w:tcPr>
          <w:p w:rsidR="00E141F1" w:rsidRPr="00E141F1" w:rsidRDefault="00E141F1" w:rsidP="00E141F1">
            <w:pPr>
              <w:widowControl/>
              <w:spacing w:line="0" w:lineRule="atLeast"/>
              <w:jc w:val="center"/>
              <w:rPr>
                <w:rFonts w:ascii="仿宋_GB2312" w:eastAsia="仿宋_GB2312" w:hAnsi="仿宋" w:cs="宋体"/>
                <w:b/>
                <w:kern w:val="0"/>
                <w:sz w:val="28"/>
                <w:szCs w:val="28"/>
              </w:rPr>
            </w:pPr>
            <w:r w:rsidRPr="00E141F1">
              <w:rPr>
                <w:rFonts w:ascii="仿宋_GB2312" w:eastAsia="仿宋_GB2312" w:hAnsi="仿宋" w:cs="宋体" w:hint="eastAsia"/>
                <w:b/>
                <w:kern w:val="0"/>
                <w:sz w:val="28"/>
                <w:szCs w:val="28"/>
              </w:rPr>
              <w:t>评审结果</w:t>
            </w:r>
          </w:p>
        </w:tc>
      </w:tr>
      <w:tr w:rsidR="00E141F1" w:rsidRPr="00E141F1" w:rsidTr="00E141F1">
        <w:trPr>
          <w:trHeight w:val="600"/>
        </w:trPr>
        <w:tc>
          <w:tcPr>
            <w:tcW w:w="488" w:type="pct"/>
            <w:vMerge w:val="restart"/>
            <w:shd w:val="clear" w:color="auto" w:fill="auto"/>
            <w:vAlign w:val="center"/>
            <w:hideMark/>
          </w:tcPr>
          <w:p w:rsidR="00E141F1" w:rsidRPr="00E141F1" w:rsidRDefault="00E141F1" w:rsidP="00E141F1">
            <w:pPr>
              <w:widowControl/>
              <w:spacing w:line="0" w:lineRule="atLeas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 w:rsidRPr="00E14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078" w:type="pct"/>
            <w:vMerge w:val="restart"/>
            <w:shd w:val="clear" w:color="auto" w:fill="auto"/>
            <w:vAlign w:val="center"/>
            <w:hideMark/>
          </w:tcPr>
          <w:p w:rsidR="00E141F1" w:rsidRPr="00E141F1" w:rsidRDefault="00E141F1" w:rsidP="00E141F1">
            <w:pPr>
              <w:widowControl/>
              <w:spacing w:line="0" w:lineRule="atLeas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 w:rsidRPr="00E14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信阳现代路桥建设有限公司</w:t>
            </w:r>
          </w:p>
        </w:tc>
        <w:tc>
          <w:tcPr>
            <w:tcW w:w="1523" w:type="pct"/>
            <w:shd w:val="clear" w:color="auto" w:fill="auto"/>
            <w:vAlign w:val="center"/>
            <w:hideMark/>
          </w:tcPr>
          <w:p w:rsidR="00E141F1" w:rsidRPr="00E141F1" w:rsidRDefault="00E141F1" w:rsidP="00E141F1">
            <w:pPr>
              <w:widowControl/>
              <w:spacing w:line="0" w:lineRule="atLeas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 w:rsidRPr="00E14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路基路面养护甲级</w:t>
            </w:r>
          </w:p>
        </w:tc>
        <w:tc>
          <w:tcPr>
            <w:tcW w:w="911" w:type="pct"/>
            <w:shd w:val="clear" w:color="auto" w:fill="auto"/>
            <w:vAlign w:val="center"/>
            <w:hideMark/>
          </w:tcPr>
          <w:p w:rsidR="00E141F1" w:rsidRPr="00E141F1" w:rsidRDefault="00E141F1" w:rsidP="00E141F1">
            <w:pPr>
              <w:widowControl/>
              <w:spacing w:line="0" w:lineRule="atLeas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 w:rsidRPr="00E14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通过</w:t>
            </w:r>
          </w:p>
        </w:tc>
      </w:tr>
      <w:tr w:rsidR="00E141F1" w:rsidRPr="00E141F1" w:rsidTr="00E141F1">
        <w:trPr>
          <w:trHeight w:val="600"/>
        </w:trPr>
        <w:tc>
          <w:tcPr>
            <w:tcW w:w="488" w:type="pct"/>
            <w:vMerge/>
            <w:vAlign w:val="center"/>
            <w:hideMark/>
          </w:tcPr>
          <w:p w:rsidR="00E141F1" w:rsidRPr="00E141F1" w:rsidRDefault="00E141F1" w:rsidP="00E141F1">
            <w:pPr>
              <w:widowControl/>
              <w:spacing w:line="0" w:lineRule="atLeas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</w:p>
        </w:tc>
        <w:tc>
          <w:tcPr>
            <w:tcW w:w="2078" w:type="pct"/>
            <w:vMerge/>
            <w:vAlign w:val="center"/>
            <w:hideMark/>
          </w:tcPr>
          <w:p w:rsidR="00E141F1" w:rsidRPr="00E141F1" w:rsidRDefault="00E141F1" w:rsidP="00E141F1">
            <w:pPr>
              <w:widowControl/>
              <w:spacing w:line="0" w:lineRule="atLeas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</w:p>
        </w:tc>
        <w:tc>
          <w:tcPr>
            <w:tcW w:w="1523" w:type="pct"/>
            <w:shd w:val="clear" w:color="auto" w:fill="auto"/>
            <w:vAlign w:val="center"/>
            <w:hideMark/>
          </w:tcPr>
          <w:p w:rsidR="00E141F1" w:rsidRPr="00E141F1" w:rsidRDefault="00E141F1" w:rsidP="00E141F1">
            <w:pPr>
              <w:widowControl/>
              <w:spacing w:line="0" w:lineRule="atLeas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 w:rsidRPr="00E14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桥梁养护乙级</w:t>
            </w:r>
          </w:p>
        </w:tc>
        <w:tc>
          <w:tcPr>
            <w:tcW w:w="911" w:type="pct"/>
            <w:shd w:val="clear" w:color="auto" w:fill="auto"/>
            <w:vAlign w:val="center"/>
            <w:hideMark/>
          </w:tcPr>
          <w:p w:rsidR="00E141F1" w:rsidRPr="00E141F1" w:rsidRDefault="00E141F1" w:rsidP="00E141F1">
            <w:pPr>
              <w:widowControl/>
              <w:spacing w:line="0" w:lineRule="atLeas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 w:rsidRPr="00E14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通过</w:t>
            </w:r>
          </w:p>
        </w:tc>
      </w:tr>
      <w:tr w:rsidR="00E141F1" w:rsidRPr="00E141F1" w:rsidTr="00E141F1">
        <w:trPr>
          <w:trHeight w:val="600"/>
        </w:trPr>
        <w:tc>
          <w:tcPr>
            <w:tcW w:w="488" w:type="pct"/>
            <w:vMerge w:val="restart"/>
            <w:shd w:val="clear" w:color="auto" w:fill="auto"/>
            <w:vAlign w:val="center"/>
            <w:hideMark/>
          </w:tcPr>
          <w:p w:rsidR="00E141F1" w:rsidRPr="00E141F1" w:rsidRDefault="00E141F1" w:rsidP="00E141F1">
            <w:pPr>
              <w:widowControl/>
              <w:spacing w:line="0" w:lineRule="atLeas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 w:rsidRPr="00E14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2078" w:type="pct"/>
            <w:vMerge w:val="restart"/>
            <w:shd w:val="clear" w:color="auto" w:fill="auto"/>
            <w:vAlign w:val="center"/>
            <w:hideMark/>
          </w:tcPr>
          <w:p w:rsidR="00E141F1" w:rsidRDefault="00E141F1" w:rsidP="00E141F1">
            <w:pPr>
              <w:widowControl/>
              <w:spacing w:line="0" w:lineRule="atLeas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 w:rsidRPr="00E14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襄城县天虹公路养护有限</w:t>
            </w:r>
          </w:p>
          <w:p w:rsidR="00E141F1" w:rsidRPr="00E141F1" w:rsidRDefault="00E141F1" w:rsidP="00E141F1">
            <w:pPr>
              <w:widowControl/>
              <w:spacing w:line="0" w:lineRule="atLeas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 w:rsidRPr="00E14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公司</w:t>
            </w:r>
          </w:p>
        </w:tc>
        <w:tc>
          <w:tcPr>
            <w:tcW w:w="1523" w:type="pct"/>
            <w:shd w:val="clear" w:color="auto" w:fill="auto"/>
            <w:vAlign w:val="center"/>
            <w:hideMark/>
          </w:tcPr>
          <w:p w:rsidR="00E141F1" w:rsidRPr="00E141F1" w:rsidRDefault="00E141F1" w:rsidP="00E141F1">
            <w:pPr>
              <w:widowControl/>
              <w:spacing w:line="0" w:lineRule="atLeas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 w:rsidRPr="00E14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路基路面养护乙级</w:t>
            </w:r>
          </w:p>
        </w:tc>
        <w:tc>
          <w:tcPr>
            <w:tcW w:w="911" w:type="pct"/>
            <w:shd w:val="clear" w:color="auto" w:fill="auto"/>
            <w:vAlign w:val="center"/>
            <w:hideMark/>
          </w:tcPr>
          <w:p w:rsidR="00E141F1" w:rsidRPr="00E141F1" w:rsidRDefault="00E141F1" w:rsidP="00E141F1">
            <w:pPr>
              <w:widowControl/>
              <w:spacing w:line="0" w:lineRule="atLeas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 w:rsidRPr="00E14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通过</w:t>
            </w:r>
          </w:p>
        </w:tc>
      </w:tr>
      <w:tr w:rsidR="00E141F1" w:rsidRPr="00E141F1" w:rsidTr="00E141F1">
        <w:trPr>
          <w:trHeight w:val="600"/>
        </w:trPr>
        <w:tc>
          <w:tcPr>
            <w:tcW w:w="488" w:type="pct"/>
            <w:vMerge/>
            <w:vAlign w:val="center"/>
            <w:hideMark/>
          </w:tcPr>
          <w:p w:rsidR="00E141F1" w:rsidRPr="00E141F1" w:rsidRDefault="00E141F1" w:rsidP="00E141F1">
            <w:pPr>
              <w:widowControl/>
              <w:spacing w:line="0" w:lineRule="atLeas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</w:p>
        </w:tc>
        <w:tc>
          <w:tcPr>
            <w:tcW w:w="2078" w:type="pct"/>
            <w:vMerge/>
            <w:vAlign w:val="center"/>
            <w:hideMark/>
          </w:tcPr>
          <w:p w:rsidR="00E141F1" w:rsidRPr="00E141F1" w:rsidRDefault="00E141F1" w:rsidP="00E141F1">
            <w:pPr>
              <w:widowControl/>
              <w:spacing w:line="0" w:lineRule="atLeas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</w:p>
        </w:tc>
        <w:tc>
          <w:tcPr>
            <w:tcW w:w="1523" w:type="pct"/>
            <w:shd w:val="clear" w:color="auto" w:fill="auto"/>
            <w:vAlign w:val="center"/>
            <w:hideMark/>
          </w:tcPr>
          <w:p w:rsidR="00E141F1" w:rsidRPr="00E141F1" w:rsidRDefault="00E141F1" w:rsidP="00E141F1">
            <w:pPr>
              <w:widowControl/>
              <w:spacing w:line="0" w:lineRule="atLeas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 w:rsidRPr="00E14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交安设施养护</w:t>
            </w:r>
            <w:r w:rsidR="0022588F" w:rsidRPr="00E14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（可承担二级及以下公路交通安全设施养护）</w:t>
            </w:r>
            <w:bookmarkStart w:id="0" w:name="_GoBack"/>
            <w:bookmarkEnd w:id="0"/>
          </w:p>
        </w:tc>
        <w:tc>
          <w:tcPr>
            <w:tcW w:w="911" w:type="pct"/>
            <w:shd w:val="clear" w:color="auto" w:fill="auto"/>
            <w:vAlign w:val="center"/>
            <w:hideMark/>
          </w:tcPr>
          <w:p w:rsidR="00E141F1" w:rsidRPr="00E141F1" w:rsidRDefault="00E141F1" w:rsidP="00E141F1">
            <w:pPr>
              <w:widowControl/>
              <w:spacing w:line="0" w:lineRule="atLeas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 w:rsidRPr="00E14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通过</w:t>
            </w:r>
          </w:p>
        </w:tc>
      </w:tr>
      <w:tr w:rsidR="00E141F1" w:rsidRPr="00E141F1" w:rsidTr="00E141F1">
        <w:trPr>
          <w:trHeight w:val="600"/>
        </w:trPr>
        <w:tc>
          <w:tcPr>
            <w:tcW w:w="488" w:type="pct"/>
            <w:vMerge w:val="restart"/>
            <w:shd w:val="clear" w:color="auto" w:fill="auto"/>
            <w:vAlign w:val="center"/>
            <w:hideMark/>
          </w:tcPr>
          <w:p w:rsidR="00E141F1" w:rsidRPr="00E141F1" w:rsidRDefault="00E141F1" w:rsidP="00E141F1">
            <w:pPr>
              <w:widowControl/>
              <w:spacing w:line="0" w:lineRule="atLeas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 w:rsidRPr="00E14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2078" w:type="pct"/>
            <w:vMerge w:val="restart"/>
            <w:shd w:val="clear" w:color="auto" w:fill="auto"/>
            <w:vAlign w:val="center"/>
            <w:hideMark/>
          </w:tcPr>
          <w:p w:rsidR="00E141F1" w:rsidRDefault="00E141F1" w:rsidP="00E141F1">
            <w:pPr>
              <w:widowControl/>
              <w:spacing w:line="0" w:lineRule="atLeas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 w:rsidRPr="00E14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内乡县龙翔公路养护工程</w:t>
            </w:r>
          </w:p>
          <w:p w:rsidR="00E141F1" w:rsidRPr="00E141F1" w:rsidRDefault="00E141F1" w:rsidP="00E141F1">
            <w:pPr>
              <w:widowControl/>
              <w:spacing w:line="0" w:lineRule="atLeas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 w:rsidRPr="00E14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有限公司</w:t>
            </w:r>
          </w:p>
        </w:tc>
        <w:tc>
          <w:tcPr>
            <w:tcW w:w="1523" w:type="pct"/>
            <w:shd w:val="clear" w:color="auto" w:fill="auto"/>
            <w:vAlign w:val="center"/>
            <w:hideMark/>
          </w:tcPr>
          <w:p w:rsidR="00E141F1" w:rsidRPr="00E141F1" w:rsidRDefault="00E141F1" w:rsidP="00E141F1">
            <w:pPr>
              <w:widowControl/>
              <w:spacing w:line="0" w:lineRule="atLeas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 w:rsidRPr="00E14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路基路面养护乙级</w:t>
            </w:r>
          </w:p>
        </w:tc>
        <w:tc>
          <w:tcPr>
            <w:tcW w:w="911" w:type="pct"/>
            <w:shd w:val="clear" w:color="auto" w:fill="auto"/>
            <w:vAlign w:val="center"/>
            <w:hideMark/>
          </w:tcPr>
          <w:p w:rsidR="00E141F1" w:rsidRPr="00E141F1" w:rsidRDefault="00E141F1" w:rsidP="00E141F1">
            <w:pPr>
              <w:widowControl/>
              <w:spacing w:line="0" w:lineRule="atLeas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 w:rsidRPr="00E14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通过</w:t>
            </w:r>
          </w:p>
        </w:tc>
      </w:tr>
      <w:tr w:rsidR="00E141F1" w:rsidRPr="00E141F1" w:rsidTr="00E141F1">
        <w:trPr>
          <w:trHeight w:val="600"/>
        </w:trPr>
        <w:tc>
          <w:tcPr>
            <w:tcW w:w="488" w:type="pct"/>
            <w:vMerge/>
            <w:vAlign w:val="center"/>
            <w:hideMark/>
          </w:tcPr>
          <w:p w:rsidR="00E141F1" w:rsidRPr="00E141F1" w:rsidRDefault="00E141F1" w:rsidP="00E141F1">
            <w:pPr>
              <w:widowControl/>
              <w:spacing w:line="0" w:lineRule="atLeas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</w:p>
        </w:tc>
        <w:tc>
          <w:tcPr>
            <w:tcW w:w="2078" w:type="pct"/>
            <w:vMerge/>
            <w:vAlign w:val="center"/>
            <w:hideMark/>
          </w:tcPr>
          <w:p w:rsidR="00E141F1" w:rsidRPr="00E141F1" w:rsidRDefault="00E141F1" w:rsidP="00E141F1">
            <w:pPr>
              <w:widowControl/>
              <w:spacing w:line="0" w:lineRule="atLeas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</w:p>
        </w:tc>
        <w:tc>
          <w:tcPr>
            <w:tcW w:w="1523" w:type="pct"/>
            <w:shd w:val="clear" w:color="auto" w:fill="auto"/>
            <w:vAlign w:val="center"/>
            <w:hideMark/>
          </w:tcPr>
          <w:p w:rsidR="00E141F1" w:rsidRPr="00E141F1" w:rsidRDefault="00E141F1" w:rsidP="00E141F1">
            <w:pPr>
              <w:widowControl/>
              <w:spacing w:line="0" w:lineRule="atLeas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 w:rsidRPr="00E14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桥梁养护乙级</w:t>
            </w:r>
          </w:p>
        </w:tc>
        <w:tc>
          <w:tcPr>
            <w:tcW w:w="911" w:type="pct"/>
            <w:shd w:val="clear" w:color="auto" w:fill="auto"/>
            <w:vAlign w:val="center"/>
            <w:hideMark/>
          </w:tcPr>
          <w:p w:rsidR="00E141F1" w:rsidRPr="00E141F1" w:rsidRDefault="00E141F1" w:rsidP="00E141F1">
            <w:pPr>
              <w:widowControl/>
              <w:spacing w:line="0" w:lineRule="atLeas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 w:rsidRPr="00E14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通过</w:t>
            </w:r>
          </w:p>
        </w:tc>
      </w:tr>
      <w:tr w:rsidR="00E141F1" w:rsidRPr="00E141F1" w:rsidTr="00E141F1">
        <w:trPr>
          <w:trHeight w:val="600"/>
        </w:trPr>
        <w:tc>
          <w:tcPr>
            <w:tcW w:w="488" w:type="pct"/>
            <w:vMerge/>
            <w:vAlign w:val="center"/>
            <w:hideMark/>
          </w:tcPr>
          <w:p w:rsidR="00E141F1" w:rsidRPr="00E141F1" w:rsidRDefault="00E141F1" w:rsidP="00E141F1">
            <w:pPr>
              <w:widowControl/>
              <w:spacing w:line="0" w:lineRule="atLeas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</w:p>
        </w:tc>
        <w:tc>
          <w:tcPr>
            <w:tcW w:w="2078" w:type="pct"/>
            <w:vMerge/>
            <w:vAlign w:val="center"/>
            <w:hideMark/>
          </w:tcPr>
          <w:p w:rsidR="00E141F1" w:rsidRPr="00E141F1" w:rsidRDefault="00E141F1" w:rsidP="00E141F1">
            <w:pPr>
              <w:widowControl/>
              <w:spacing w:line="0" w:lineRule="atLeas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</w:p>
        </w:tc>
        <w:tc>
          <w:tcPr>
            <w:tcW w:w="1523" w:type="pct"/>
            <w:shd w:val="clear" w:color="auto" w:fill="auto"/>
            <w:vAlign w:val="center"/>
            <w:hideMark/>
          </w:tcPr>
          <w:p w:rsidR="00E141F1" w:rsidRPr="00E141F1" w:rsidRDefault="00E141F1" w:rsidP="00E141F1">
            <w:pPr>
              <w:widowControl/>
              <w:spacing w:line="0" w:lineRule="atLeas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 w:rsidRPr="00E14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交安设施养护（可承担二级及以下公路交通安全设施养护）</w:t>
            </w:r>
          </w:p>
        </w:tc>
        <w:tc>
          <w:tcPr>
            <w:tcW w:w="911" w:type="pct"/>
            <w:shd w:val="clear" w:color="auto" w:fill="auto"/>
            <w:vAlign w:val="center"/>
            <w:hideMark/>
          </w:tcPr>
          <w:p w:rsidR="00E141F1" w:rsidRPr="00E141F1" w:rsidRDefault="00E141F1" w:rsidP="00E141F1">
            <w:pPr>
              <w:widowControl/>
              <w:spacing w:line="0" w:lineRule="atLeas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 w:rsidRPr="00E14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通过</w:t>
            </w:r>
          </w:p>
        </w:tc>
      </w:tr>
      <w:tr w:rsidR="00E141F1" w:rsidRPr="00E141F1" w:rsidTr="00E141F1">
        <w:trPr>
          <w:trHeight w:val="600"/>
        </w:trPr>
        <w:tc>
          <w:tcPr>
            <w:tcW w:w="488" w:type="pct"/>
            <w:shd w:val="clear" w:color="auto" w:fill="auto"/>
            <w:vAlign w:val="center"/>
            <w:hideMark/>
          </w:tcPr>
          <w:p w:rsidR="00E141F1" w:rsidRPr="00E141F1" w:rsidRDefault="00E141F1" w:rsidP="00E141F1">
            <w:pPr>
              <w:widowControl/>
              <w:spacing w:line="0" w:lineRule="atLeas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 w:rsidRPr="00E14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2078" w:type="pct"/>
            <w:shd w:val="clear" w:color="auto" w:fill="auto"/>
            <w:vAlign w:val="center"/>
            <w:hideMark/>
          </w:tcPr>
          <w:p w:rsidR="00E141F1" w:rsidRDefault="00E141F1" w:rsidP="00E141F1">
            <w:pPr>
              <w:widowControl/>
              <w:spacing w:line="0" w:lineRule="atLeas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 w:rsidRPr="00E14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漯河</w:t>
            </w:r>
            <w:proofErr w:type="gramStart"/>
            <w:r w:rsidRPr="00E14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市泰赢路桥</w:t>
            </w:r>
            <w:proofErr w:type="gramEnd"/>
            <w:r w:rsidRPr="00E14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工程有限</w:t>
            </w:r>
          </w:p>
          <w:p w:rsidR="00E141F1" w:rsidRPr="00E141F1" w:rsidRDefault="00E141F1" w:rsidP="00E141F1">
            <w:pPr>
              <w:widowControl/>
              <w:spacing w:line="0" w:lineRule="atLeas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 w:rsidRPr="00E14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公司</w:t>
            </w:r>
          </w:p>
        </w:tc>
        <w:tc>
          <w:tcPr>
            <w:tcW w:w="1523" w:type="pct"/>
            <w:shd w:val="clear" w:color="auto" w:fill="auto"/>
            <w:vAlign w:val="center"/>
            <w:hideMark/>
          </w:tcPr>
          <w:p w:rsidR="00E141F1" w:rsidRPr="00E141F1" w:rsidRDefault="00E141F1" w:rsidP="00E141F1">
            <w:pPr>
              <w:widowControl/>
              <w:spacing w:line="0" w:lineRule="atLeas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 w:rsidRPr="00E14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交安设施养护（可承担二级及以下公路交通安全设施养护）</w:t>
            </w:r>
          </w:p>
        </w:tc>
        <w:tc>
          <w:tcPr>
            <w:tcW w:w="911" w:type="pct"/>
            <w:shd w:val="clear" w:color="auto" w:fill="auto"/>
            <w:vAlign w:val="center"/>
            <w:hideMark/>
          </w:tcPr>
          <w:p w:rsidR="00E141F1" w:rsidRPr="00E141F1" w:rsidRDefault="00E141F1" w:rsidP="00E141F1">
            <w:pPr>
              <w:widowControl/>
              <w:spacing w:line="0" w:lineRule="atLeas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 w:rsidRPr="00E14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通过</w:t>
            </w:r>
          </w:p>
        </w:tc>
      </w:tr>
      <w:tr w:rsidR="00E141F1" w:rsidRPr="00E141F1" w:rsidTr="00E141F1">
        <w:trPr>
          <w:trHeight w:val="600"/>
        </w:trPr>
        <w:tc>
          <w:tcPr>
            <w:tcW w:w="488" w:type="pct"/>
            <w:vMerge w:val="restart"/>
            <w:shd w:val="clear" w:color="auto" w:fill="auto"/>
            <w:vAlign w:val="center"/>
            <w:hideMark/>
          </w:tcPr>
          <w:p w:rsidR="00E141F1" w:rsidRPr="00E141F1" w:rsidRDefault="00E141F1" w:rsidP="00E141F1">
            <w:pPr>
              <w:widowControl/>
              <w:spacing w:line="0" w:lineRule="atLeas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2078" w:type="pct"/>
            <w:vMerge w:val="restart"/>
            <w:shd w:val="clear" w:color="auto" w:fill="auto"/>
            <w:vAlign w:val="center"/>
            <w:hideMark/>
          </w:tcPr>
          <w:p w:rsidR="00E141F1" w:rsidRPr="00E141F1" w:rsidRDefault="00E141F1" w:rsidP="00E141F1">
            <w:pPr>
              <w:widowControl/>
              <w:spacing w:line="0" w:lineRule="atLeas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 w:rsidRPr="00E14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河南中原鼎盛工程技术有限公司</w:t>
            </w:r>
          </w:p>
        </w:tc>
        <w:tc>
          <w:tcPr>
            <w:tcW w:w="1523" w:type="pct"/>
            <w:shd w:val="clear" w:color="auto" w:fill="auto"/>
            <w:vAlign w:val="center"/>
            <w:hideMark/>
          </w:tcPr>
          <w:p w:rsidR="00E141F1" w:rsidRPr="00E141F1" w:rsidRDefault="00E141F1" w:rsidP="00E141F1">
            <w:pPr>
              <w:widowControl/>
              <w:spacing w:line="0" w:lineRule="atLeas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 w:rsidRPr="00E14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桥梁养护乙级</w:t>
            </w:r>
          </w:p>
        </w:tc>
        <w:tc>
          <w:tcPr>
            <w:tcW w:w="911" w:type="pct"/>
            <w:shd w:val="clear" w:color="auto" w:fill="auto"/>
            <w:vAlign w:val="center"/>
            <w:hideMark/>
          </w:tcPr>
          <w:p w:rsidR="00E141F1" w:rsidRPr="00E141F1" w:rsidRDefault="00E141F1" w:rsidP="00E141F1">
            <w:pPr>
              <w:widowControl/>
              <w:spacing w:line="0" w:lineRule="atLeas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 w:rsidRPr="00E14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通过</w:t>
            </w:r>
          </w:p>
        </w:tc>
      </w:tr>
      <w:tr w:rsidR="00E141F1" w:rsidRPr="00E141F1" w:rsidTr="00E141F1">
        <w:trPr>
          <w:trHeight w:val="600"/>
        </w:trPr>
        <w:tc>
          <w:tcPr>
            <w:tcW w:w="488" w:type="pct"/>
            <w:vMerge/>
            <w:vAlign w:val="center"/>
            <w:hideMark/>
          </w:tcPr>
          <w:p w:rsidR="00E141F1" w:rsidRPr="00E141F1" w:rsidRDefault="00E141F1" w:rsidP="00E141F1">
            <w:pPr>
              <w:widowControl/>
              <w:spacing w:line="0" w:lineRule="atLeas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</w:p>
        </w:tc>
        <w:tc>
          <w:tcPr>
            <w:tcW w:w="2078" w:type="pct"/>
            <w:vMerge/>
            <w:vAlign w:val="center"/>
            <w:hideMark/>
          </w:tcPr>
          <w:p w:rsidR="00E141F1" w:rsidRPr="00E141F1" w:rsidRDefault="00E141F1" w:rsidP="00E141F1">
            <w:pPr>
              <w:widowControl/>
              <w:spacing w:line="0" w:lineRule="atLeas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</w:p>
        </w:tc>
        <w:tc>
          <w:tcPr>
            <w:tcW w:w="1523" w:type="pct"/>
            <w:shd w:val="clear" w:color="auto" w:fill="auto"/>
            <w:vAlign w:val="center"/>
            <w:hideMark/>
          </w:tcPr>
          <w:p w:rsidR="00E141F1" w:rsidRPr="00E141F1" w:rsidRDefault="00E141F1" w:rsidP="00E141F1">
            <w:pPr>
              <w:widowControl/>
              <w:spacing w:line="0" w:lineRule="atLeas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 w:rsidRPr="00E14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交安设施养护</w:t>
            </w:r>
          </w:p>
        </w:tc>
        <w:tc>
          <w:tcPr>
            <w:tcW w:w="911" w:type="pct"/>
            <w:shd w:val="clear" w:color="auto" w:fill="auto"/>
            <w:vAlign w:val="center"/>
            <w:hideMark/>
          </w:tcPr>
          <w:p w:rsidR="00E141F1" w:rsidRPr="00E141F1" w:rsidRDefault="00E141F1" w:rsidP="00E141F1">
            <w:pPr>
              <w:widowControl/>
              <w:spacing w:line="0" w:lineRule="atLeas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 w:rsidRPr="00E14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不通过</w:t>
            </w:r>
          </w:p>
        </w:tc>
      </w:tr>
      <w:tr w:rsidR="00E141F1" w:rsidRPr="00E141F1" w:rsidTr="00E141F1">
        <w:trPr>
          <w:trHeight w:val="600"/>
        </w:trPr>
        <w:tc>
          <w:tcPr>
            <w:tcW w:w="488" w:type="pct"/>
            <w:vMerge w:val="restart"/>
            <w:vAlign w:val="center"/>
          </w:tcPr>
          <w:p w:rsidR="00E141F1" w:rsidRPr="00E141F1" w:rsidRDefault="00E141F1" w:rsidP="00E141F1">
            <w:pPr>
              <w:widowControl/>
              <w:spacing w:line="0" w:lineRule="atLeas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2078" w:type="pct"/>
            <w:vMerge w:val="restart"/>
            <w:vAlign w:val="center"/>
          </w:tcPr>
          <w:p w:rsidR="00E141F1" w:rsidRDefault="00E141F1" w:rsidP="00E141F1">
            <w:pPr>
              <w:widowControl/>
              <w:spacing w:line="0" w:lineRule="atLeas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 w:rsidRPr="00E14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新乡市畅通路桥养护工程</w:t>
            </w:r>
          </w:p>
          <w:p w:rsidR="00E141F1" w:rsidRPr="00E141F1" w:rsidRDefault="00E141F1" w:rsidP="00E141F1">
            <w:pPr>
              <w:widowControl/>
              <w:spacing w:line="0" w:lineRule="atLeas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 w:rsidRPr="00E14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有限公司</w:t>
            </w:r>
          </w:p>
        </w:tc>
        <w:tc>
          <w:tcPr>
            <w:tcW w:w="1523" w:type="pct"/>
            <w:shd w:val="clear" w:color="auto" w:fill="auto"/>
            <w:vAlign w:val="center"/>
          </w:tcPr>
          <w:p w:rsidR="00E141F1" w:rsidRPr="00E141F1" w:rsidRDefault="00E141F1" w:rsidP="00E141F1">
            <w:pPr>
              <w:widowControl/>
              <w:spacing w:line="0" w:lineRule="atLeas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 w:rsidRPr="00E14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路基路面养护乙级</w:t>
            </w:r>
          </w:p>
        </w:tc>
        <w:tc>
          <w:tcPr>
            <w:tcW w:w="911" w:type="pct"/>
            <w:shd w:val="clear" w:color="auto" w:fill="auto"/>
            <w:vAlign w:val="center"/>
          </w:tcPr>
          <w:p w:rsidR="00E141F1" w:rsidRPr="00E141F1" w:rsidRDefault="00E141F1" w:rsidP="00E141F1">
            <w:pPr>
              <w:widowControl/>
              <w:spacing w:line="0" w:lineRule="atLeas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 w:rsidRPr="00E14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不通过</w:t>
            </w:r>
          </w:p>
        </w:tc>
      </w:tr>
      <w:tr w:rsidR="00E141F1" w:rsidRPr="00E141F1" w:rsidTr="00E141F1">
        <w:trPr>
          <w:trHeight w:val="600"/>
        </w:trPr>
        <w:tc>
          <w:tcPr>
            <w:tcW w:w="488" w:type="pct"/>
            <w:vMerge/>
            <w:vAlign w:val="center"/>
          </w:tcPr>
          <w:p w:rsidR="00E141F1" w:rsidRPr="00E141F1" w:rsidRDefault="00E141F1" w:rsidP="00E141F1">
            <w:pPr>
              <w:widowControl/>
              <w:spacing w:line="0" w:lineRule="atLeas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</w:p>
        </w:tc>
        <w:tc>
          <w:tcPr>
            <w:tcW w:w="2078" w:type="pct"/>
            <w:vMerge/>
            <w:vAlign w:val="center"/>
          </w:tcPr>
          <w:p w:rsidR="00E141F1" w:rsidRPr="00E141F1" w:rsidRDefault="00E141F1" w:rsidP="00E141F1">
            <w:pPr>
              <w:widowControl/>
              <w:spacing w:line="0" w:lineRule="atLeas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</w:p>
        </w:tc>
        <w:tc>
          <w:tcPr>
            <w:tcW w:w="1523" w:type="pct"/>
            <w:shd w:val="clear" w:color="auto" w:fill="auto"/>
            <w:vAlign w:val="center"/>
          </w:tcPr>
          <w:p w:rsidR="00E141F1" w:rsidRPr="00E141F1" w:rsidRDefault="00E141F1" w:rsidP="00E141F1">
            <w:pPr>
              <w:widowControl/>
              <w:spacing w:line="0" w:lineRule="atLeas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 w:rsidRPr="00E14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桥梁养护乙级</w:t>
            </w:r>
          </w:p>
        </w:tc>
        <w:tc>
          <w:tcPr>
            <w:tcW w:w="911" w:type="pct"/>
            <w:shd w:val="clear" w:color="auto" w:fill="auto"/>
            <w:vAlign w:val="center"/>
          </w:tcPr>
          <w:p w:rsidR="00E141F1" w:rsidRPr="00E141F1" w:rsidRDefault="00E141F1" w:rsidP="00E141F1">
            <w:pPr>
              <w:widowControl/>
              <w:spacing w:line="0" w:lineRule="atLeast"/>
              <w:jc w:val="center"/>
              <w:rPr>
                <w:rFonts w:ascii="仿宋_GB2312" w:eastAsia="仿宋_GB2312" w:hAnsi="仿宋" w:cs="宋体"/>
                <w:kern w:val="0"/>
                <w:sz w:val="28"/>
                <w:szCs w:val="28"/>
              </w:rPr>
            </w:pPr>
            <w:r w:rsidRPr="00E141F1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不通过</w:t>
            </w:r>
          </w:p>
        </w:tc>
      </w:tr>
    </w:tbl>
    <w:p w:rsidR="00E141F1" w:rsidRPr="00E141F1" w:rsidRDefault="00E141F1" w:rsidP="009B4971">
      <w:pPr>
        <w:suppressAutoHyphens/>
        <w:wordWrap w:val="0"/>
        <w:spacing w:line="0" w:lineRule="atLeast"/>
        <w:rPr>
          <w:rFonts w:ascii="Nimbus Roman" w:eastAsia="仿宋" w:hAnsi="Nimbus Roman" w:cs="Nimbus Roman"/>
          <w:color w:val="333333"/>
          <w:sz w:val="20"/>
          <w:szCs w:val="32"/>
        </w:rPr>
      </w:pPr>
    </w:p>
    <w:sectPr w:rsidR="00E141F1" w:rsidRPr="00E141F1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6197" w:rsidRDefault="00376197">
      <w:r>
        <w:separator/>
      </w:r>
    </w:p>
  </w:endnote>
  <w:endnote w:type="continuationSeparator" w:id="0">
    <w:p w:rsidR="00376197" w:rsidRDefault="003761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ESI黑体-GB2312">
    <w:altName w:val="微软雅黑"/>
    <w:charset w:val="86"/>
    <w:family w:val="auto"/>
    <w:pitch w:val="default"/>
    <w:sig w:usb0="00000000" w:usb1="184F6CF8" w:usb2="00000012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Nimbus Roman">
    <w:altName w:val="Arial Unicode MS"/>
    <w:charset w:val="00"/>
    <w:family w:val="auto"/>
    <w:pitch w:val="default"/>
    <w:sig w:usb0="00000001" w:usb1="00000800" w:usb2="00000000" w:usb3="00000000" w:csb0="6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1EA9" w:rsidRDefault="00801EA9">
    <w:pPr>
      <w:pStyle w:val="a3"/>
      <w:jc w:val="center"/>
    </w:pPr>
  </w:p>
  <w:p w:rsidR="00801EA9" w:rsidRDefault="00801EA9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6197" w:rsidRDefault="00376197">
      <w:r>
        <w:separator/>
      </w:r>
    </w:p>
  </w:footnote>
  <w:footnote w:type="continuationSeparator" w:id="0">
    <w:p w:rsidR="00376197" w:rsidRDefault="003761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71AC"/>
    <w:rsid w:val="D96F8220"/>
    <w:rsid w:val="00016903"/>
    <w:rsid w:val="0002752A"/>
    <w:rsid w:val="000305FF"/>
    <w:rsid w:val="00043BC2"/>
    <w:rsid w:val="000461CF"/>
    <w:rsid w:val="00062BE2"/>
    <w:rsid w:val="00064514"/>
    <w:rsid w:val="00071E53"/>
    <w:rsid w:val="00076B50"/>
    <w:rsid w:val="000A576A"/>
    <w:rsid w:val="000C2E76"/>
    <w:rsid w:val="000D400E"/>
    <w:rsid w:val="000D40DD"/>
    <w:rsid w:val="000E4C8E"/>
    <w:rsid w:val="000F163E"/>
    <w:rsid w:val="00104335"/>
    <w:rsid w:val="00105B0B"/>
    <w:rsid w:val="001110D5"/>
    <w:rsid w:val="00117419"/>
    <w:rsid w:val="00154FEB"/>
    <w:rsid w:val="00155CB4"/>
    <w:rsid w:val="0015684C"/>
    <w:rsid w:val="00184F4C"/>
    <w:rsid w:val="001C08AA"/>
    <w:rsid w:val="001C7152"/>
    <w:rsid w:val="001E2123"/>
    <w:rsid w:val="001E6B47"/>
    <w:rsid w:val="001F09F2"/>
    <w:rsid w:val="0021026A"/>
    <w:rsid w:val="00212018"/>
    <w:rsid w:val="002133A1"/>
    <w:rsid w:val="00220218"/>
    <w:rsid w:val="00221730"/>
    <w:rsid w:val="00221A54"/>
    <w:rsid w:val="0022588F"/>
    <w:rsid w:val="00225DF5"/>
    <w:rsid w:val="002359EE"/>
    <w:rsid w:val="00245BE1"/>
    <w:rsid w:val="002504F5"/>
    <w:rsid w:val="002648A2"/>
    <w:rsid w:val="00266D4F"/>
    <w:rsid w:val="00266F62"/>
    <w:rsid w:val="0027104C"/>
    <w:rsid w:val="00281B45"/>
    <w:rsid w:val="00281E08"/>
    <w:rsid w:val="00281E88"/>
    <w:rsid w:val="00286333"/>
    <w:rsid w:val="002E279E"/>
    <w:rsid w:val="002E4DD5"/>
    <w:rsid w:val="002E54B4"/>
    <w:rsid w:val="00303FDB"/>
    <w:rsid w:val="00323070"/>
    <w:rsid w:val="003333A8"/>
    <w:rsid w:val="0034592B"/>
    <w:rsid w:val="003536DD"/>
    <w:rsid w:val="0036594D"/>
    <w:rsid w:val="00370D4E"/>
    <w:rsid w:val="00376197"/>
    <w:rsid w:val="0037708C"/>
    <w:rsid w:val="003A5493"/>
    <w:rsid w:val="003B14DD"/>
    <w:rsid w:val="003C3753"/>
    <w:rsid w:val="003D5ADB"/>
    <w:rsid w:val="003E2A13"/>
    <w:rsid w:val="0042140B"/>
    <w:rsid w:val="00431787"/>
    <w:rsid w:val="00435E5C"/>
    <w:rsid w:val="00441BCB"/>
    <w:rsid w:val="00450C71"/>
    <w:rsid w:val="0045248F"/>
    <w:rsid w:val="0047238E"/>
    <w:rsid w:val="00474A84"/>
    <w:rsid w:val="00476D2D"/>
    <w:rsid w:val="00487A2A"/>
    <w:rsid w:val="00492989"/>
    <w:rsid w:val="004B7260"/>
    <w:rsid w:val="004C02D0"/>
    <w:rsid w:val="004C1886"/>
    <w:rsid w:val="004C6C5C"/>
    <w:rsid w:val="004D1602"/>
    <w:rsid w:val="004F7FFC"/>
    <w:rsid w:val="005040B4"/>
    <w:rsid w:val="005150E2"/>
    <w:rsid w:val="0052106F"/>
    <w:rsid w:val="00522C86"/>
    <w:rsid w:val="005237BB"/>
    <w:rsid w:val="00525703"/>
    <w:rsid w:val="00527F4E"/>
    <w:rsid w:val="00537C06"/>
    <w:rsid w:val="005415C3"/>
    <w:rsid w:val="00550728"/>
    <w:rsid w:val="0055194C"/>
    <w:rsid w:val="00551EF3"/>
    <w:rsid w:val="00557063"/>
    <w:rsid w:val="00560EDB"/>
    <w:rsid w:val="0056308B"/>
    <w:rsid w:val="00566F81"/>
    <w:rsid w:val="005703F2"/>
    <w:rsid w:val="00570448"/>
    <w:rsid w:val="00586BC4"/>
    <w:rsid w:val="00591EF0"/>
    <w:rsid w:val="005A4E16"/>
    <w:rsid w:val="005A71CF"/>
    <w:rsid w:val="005B097E"/>
    <w:rsid w:val="005B6751"/>
    <w:rsid w:val="005C062A"/>
    <w:rsid w:val="005C640F"/>
    <w:rsid w:val="005E16D2"/>
    <w:rsid w:val="005F6937"/>
    <w:rsid w:val="00634190"/>
    <w:rsid w:val="00650E34"/>
    <w:rsid w:val="00663805"/>
    <w:rsid w:val="00664EFB"/>
    <w:rsid w:val="0066668C"/>
    <w:rsid w:val="00683F29"/>
    <w:rsid w:val="00687028"/>
    <w:rsid w:val="0069347C"/>
    <w:rsid w:val="00697EB0"/>
    <w:rsid w:val="006A0BA7"/>
    <w:rsid w:val="006A0BE0"/>
    <w:rsid w:val="006A6F7E"/>
    <w:rsid w:val="006B1B2C"/>
    <w:rsid w:val="006B490F"/>
    <w:rsid w:val="006C607F"/>
    <w:rsid w:val="006F2454"/>
    <w:rsid w:val="00700A94"/>
    <w:rsid w:val="0070530F"/>
    <w:rsid w:val="00735D6C"/>
    <w:rsid w:val="00742D08"/>
    <w:rsid w:val="00764E59"/>
    <w:rsid w:val="007750C4"/>
    <w:rsid w:val="007C70F5"/>
    <w:rsid w:val="007D6414"/>
    <w:rsid w:val="007E1EBC"/>
    <w:rsid w:val="007E731E"/>
    <w:rsid w:val="007F247F"/>
    <w:rsid w:val="00801EA9"/>
    <w:rsid w:val="00813BD2"/>
    <w:rsid w:val="00831E83"/>
    <w:rsid w:val="0083744A"/>
    <w:rsid w:val="008627AC"/>
    <w:rsid w:val="00872F33"/>
    <w:rsid w:val="00880273"/>
    <w:rsid w:val="00891987"/>
    <w:rsid w:val="008A1B49"/>
    <w:rsid w:val="008A2A4D"/>
    <w:rsid w:val="008A2BD3"/>
    <w:rsid w:val="008A3AD3"/>
    <w:rsid w:val="008B6672"/>
    <w:rsid w:val="008C19C3"/>
    <w:rsid w:val="008E69FC"/>
    <w:rsid w:val="008F6F7A"/>
    <w:rsid w:val="009005CC"/>
    <w:rsid w:val="00917755"/>
    <w:rsid w:val="009420F8"/>
    <w:rsid w:val="009425CF"/>
    <w:rsid w:val="009449AB"/>
    <w:rsid w:val="00957535"/>
    <w:rsid w:val="00957C68"/>
    <w:rsid w:val="00962959"/>
    <w:rsid w:val="00964A7B"/>
    <w:rsid w:val="009825F5"/>
    <w:rsid w:val="009854E7"/>
    <w:rsid w:val="009920A5"/>
    <w:rsid w:val="009972C4"/>
    <w:rsid w:val="009A7551"/>
    <w:rsid w:val="009B4971"/>
    <w:rsid w:val="009B5F64"/>
    <w:rsid w:val="009C313F"/>
    <w:rsid w:val="00A064D4"/>
    <w:rsid w:val="00A32AD3"/>
    <w:rsid w:val="00A330B4"/>
    <w:rsid w:val="00A60262"/>
    <w:rsid w:val="00A659DB"/>
    <w:rsid w:val="00A673E6"/>
    <w:rsid w:val="00A75802"/>
    <w:rsid w:val="00A859C2"/>
    <w:rsid w:val="00A92FD8"/>
    <w:rsid w:val="00A95B01"/>
    <w:rsid w:val="00AA6E7A"/>
    <w:rsid w:val="00AB3958"/>
    <w:rsid w:val="00AC0160"/>
    <w:rsid w:val="00AC78D4"/>
    <w:rsid w:val="00AD550D"/>
    <w:rsid w:val="00AE58EC"/>
    <w:rsid w:val="00AF3337"/>
    <w:rsid w:val="00B07F32"/>
    <w:rsid w:val="00B13989"/>
    <w:rsid w:val="00B30852"/>
    <w:rsid w:val="00B337D0"/>
    <w:rsid w:val="00B359E9"/>
    <w:rsid w:val="00B3622C"/>
    <w:rsid w:val="00B40180"/>
    <w:rsid w:val="00B54112"/>
    <w:rsid w:val="00B5537A"/>
    <w:rsid w:val="00B70117"/>
    <w:rsid w:val="00B72FCE"/>
    <w:rsid w:val="00B83E43"/>
    <w:rsid w:val="00B87C2E"/>
    <w:rsid w:val="00B918BC"/>
    <w:rsid w:val="00B97B58"/>
    <w:rsid w:val="00BA2B71"/>
    <w:rsid w:val="00BA77CC"/>
    <w:rsid w:val="00BC0898"/>
    <w:rsid w:val="00BC59C4"/>
    <w:rsid w:val="00BD4AC6"/>
    <w:rsid w:val="00BD6F32"/>
    <w:rsid w:val="00C04486"/>
    <w:rsid w:val="00C22812"/>
    <w:rsid w:val="00C2659F"/>
    <w:rsid w:val="00C32D03"/>
    <w:rsid w:val="00C3361A"/>
    <w:rsid w:val="00C43652"/>
    <w:rsid w:val="00C6381E"/>
    <w:rsid w:val="00C71CFC"/>
    <w:rsid w:val="00C8049F"/>
    <w:rsid w:val="00C83A55"/>
    <w:rsid w:val="00C92F20"/>
    <w:rsid w:val="00C96D75"/>
    <w:rsid w:val="00CA1696"/>
    <w:rsid w:val="00CD0279"/>
    <w:rsid w:val="00CD05B5"/>
    <w:rsid w:val="00D10BAE"/>
    <w:rsid w:val="00D11BF6"/>
    <w:rsid w:val="00D15740"/>
    <w:rsid w:val="00D2678E"/>
    <w:rsid w:val="00D35B4A"/>
    <w:rsid w:val="00D70BCD"/>
    <w:rsid w:val="00D80F64"/>
    <w:rsid w:val="00D82179"/>
    <w:rsid w:val="00D9019B"/>
    <w:rsid w:val="00D9303B"/>
    <w:rsid w:val="00DA6A3D"/>
    <w:rsid w:val="00DB71AC"/>
    <w:rsid w:val="00DC1B31"/>
    <w:rsid w:val="00DC33BA"/>
    <w:rsid w:val="00DD1976"/>
    <w:rsid w:val="00DD2A47"/>
    <w:rsid w:val="00DD4C10"/>
    <w:rsid w:val="00DD5876"/>
    <w:rsid w:val="00DE7A4F"/>
    <w:rsid w:val="00DF1A77"/>
    <w:rsid w:val="00DF5D1C"/>
    <w:rsid w:val="00DF66D4"/>
    <w:rsid w:val="00E03993"/>
    <w:rsid w:val="00E04397"/>
    <w:rsid w:val="00E04F1C"/>
    <w:rsid w:val="00E0563E"/>
    <w:rsid w:val="00E141F1"/>
    <w:rsid w:val="00E20911"/>
    <w:rsid w:val="00E20B64"/>
    <w:rsid w:val="00E345E6"/>
    <w:rsid w:val="00E37BB4"/>
    <w:rsid w:val="00E52534"/>
    <w:rsid w:val="00E52B8A"/>
    <w:rsid w:val="00E57393"/>
    <w:rsid w:val="00E65F65"/>
    <w:rsid w:val="00E75DD1"/>
    <w:rsid w:val="00E87098"/>
    <w:rsid w:val="00E87A5E"/>
    <w:rsid w:val="00E96562"/>
    <w:rsid w:val="00EA1CE3"/>
    <w:rsid w:val="00EC6FBD"/>
    <w:rsid w:val="00EC7D1E"/>
    <w:rsid w:val="00ED6780"/>
    <w:rsid w:val="00EF0FAA"/>
    <w:rsid w:val="00EF1B15"/>
    <w:rsid w:val="00EF4EDD"/>
    <w:rsid w:val="00EF67CB"/>
    <w:rsid w:val="00EF6F61"/>
    <w:rsid w:val="00F02EF2"/>
    <w:rsid w:val="00F44168"/>
    <w:rsid w:val="00F6299D"/>
    <w:rsid w:val="00F62D38"/>
    <w:rsid w:val="00FA17D5"/>
    <w:rsid w:val="00FA5F01"/>
    <w:rsid w:val="00FA61AB"/>
    <w:rsid w:val="00FC3B7B"/>
    <w:rsid w:val="00FC4F09"/>
    <w:rsid w:val="12C14BD0"/>
    <w:rsid w:val="13F006EB"/>
    <w:rsid w:val="15B873E4"/>
    <w:rsid w:val="1D9E11D2"/>
    <w:rsid w:val="1F627BB9"/>
    <w:rsid w:val="2AA05F37"/>
    <w:rsid w:val="30520901"/>
    <w:rsid w:val="46680039"/>
    <w:rsid w:val="4D9F4C41"/>
    <w:rsid w:val="516617A3"/>
    <w:rsid w:val="539E06EA"/>
    <w:rsid w:val="5E6D6A73"/>
    <w:rsid w:val="5F8C742C"/>
    <w:rsid w:val="60137D05"/>
    <w:rsid w:val="69666CF0"/>
    <w:rsid w:val="6E133A63"/>
    <w:rsid w:val="73BFE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039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2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54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7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91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23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55</Words>
  <Characters>317</Characters>
  <Application>Microsoft Office Word</Application>
  <DocSecurity>0</DocSecurity>
  <Lines>2</Lines>
  <Paragraphs>1</Paragraphs>
  <ScaleCrop>false</ScaleCrop>
  <Company>Lenovo</Company>
  <LinksUpToDate>false</LinksUpToDate>
  <CharactersWithSpaces>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luckystar</dc:creator>
  <cp:lastModifiedBy>谷阳</cp:lastModifiedBy>
  <cp:revision>809</cp:revision>
  <cp:lastPrinted>2025-05-12T00:30:00Z</cp:lastPrinted>
  <dcterms:created xsi:type="dcterms:W3CDTF">2016-03-09T14:51:00Z</dcterms:created>
  <dcterms:modified xsi:type="dcterms:W3CDTF">2025-05-12T00:30:00Z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