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3CB10">
      <w:pPr>
        <w:spacing w:before="242" w:line="368" w:lineRule="auto"/>
        <w:ind w:firstLine="512"/>
        <w:jc w:val="center"/>
        <w:rPr>
          <w:rFonts w:hint="default" w:ascii="Times New Roman" w:hAnsi="Times New Roman" w:eastAsia="黑体" w:cs="Times New Roman"/>
          <w:b w:val="0"/>
          <w:bCs w:val="0"/>
          <w:color w:val="auto"/>
          <w:spacing w:val="8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8"/>
          <w:sz w:val="32"/>
          <w:szCs w:val="32"/>
          <w:highlight w:val="none"/>
        </w:rPr>
        <w:t>2025—2026年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8"/>
          <w:sz w:val="32"/>
          <w:szCs w:val="32"/>
          <w:highlight w:val="none"/>
          <w:lang w:eastAsia="zh-CN"/>
        </w:rPr>
        <w:t>河南省甘薯产业集群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8"/>
          <w:sz w:val="32"/>
          <w:szCs w:val="32"/>
          <w:highlight w:val="none"/>
        </w:rPr>
        <w:t>资金使用分配表</w:t>
      </w:r>
    </w:p>
    <w:tbl>
      <w:tblPr>
        <w:tblStyle w:val="4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737"/>
        <w:gridCol w:w="1289"/>
        <w:gridCol w:w="1179"/>
        <w:gridCol w:w="2935"/>
        <w:gridCol w:w="2989"/>
        <w:gridCol w:w="1187"/>
        <w:gridCol w:w="921"/>
        <w:gridCol w:w="921"/>
        <w:gridCol w:w="1300"/>
      </w:tblGrid>
      <w:tr w14:paraId="02979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249" w:type="pct"/>
            <w:vMerge w:val="restart"/>
            <w:noWrap w:val="0"/>
            <w:vAlign w:val="center"/>
          </w:tcPr>
          <w:p w14:paraId="0A7C53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260" w:type="pct"/>
            <w:vMerge w:val="restart"/>
            <w:noWrap w:val="0"/>
            <w:vAlign w:val="center"/>
          </w:tcPr>
          <w:p w14:paraId="46BD5C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所属</w:t>
            </w:r>
          </w:p>
          <w:p w14:paraId="570E8E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区县</w:t>
            </w:r>
          </w:p>
        </w:tc>
        <w:tc>
          <w:tcPr>
            <w:tcW w:w="455" w:type="pct"/>
            <w:vMerge w:val="restart"/>
            <w:shd w:val="clear"/>
            <w:noWrap w:val="0"/>
            <w:vAlign w:val="center"/>
          </w:tcPr>
          <w:p w14:paraId="572EBB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建设</w:t>
            </w:r>
          </w:p>
          <w:p w14:paraId="0F51D8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主体</w:t>
            </w:r>
            <w:r>
              <w:rPr>
                <w:rFonts w:hint="eastAsia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名称</w:t>
            </w:r>
          </w:p>
        </w:tc>
        <w:tc>
          <w:tcPr>
            <w:tcW w:w="416" w:type="pct"/>
            <w:vMerge w:val="restart"/>
            <w:noWrap w:val="0"/>
            <w:vAlign w:val="center"/>
          </w:tcPr>
          <w:p w14:paraId="213D4E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项目</w:t>
            </w:r>
          </w:p>
          <w:p w14:paraId="75076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名称</w:t>
            </w:r>
          </w:p>
        </w:tc>
        <w:tc>
          <w:tcPr>
            <w:tcW w:w="2088" w:type="pct"/>
            <w:gridSpan w:val="2"/>
            <w:noWrap w:val="0"/>
            <w:vAlign w:val="center"/>
          </w:tcPr>
          <w:p w14:paraId="3DF5D7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建设内容</w:t>
            </w:r>
          </w:p>
        </w:tc>
        <w:tc>
          <w:tcPr>
            <w:tcW w:w="1528" w:type="pct"/>
            <w:gridSpan w:val="4"/>
            <w:noWrap w:val="0"/>
            <w:vAlign w:val="center"/>
          </w:tcPr>
          <w:p w14:paraId="2FA9AD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投资总额（万元）</w:t>
            </w:r>
          </w:p>
        </w:tc>
      </w:tr>
      <w:tr w14:paraId="7FB7F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249" w:type="pct"/>
            <w:vMerge w:val="continue"/>
            <w:noWrap w:val="0"/>
            <w:vAlign w:val="center"/>
          </w:tcPr>
          <w:p w14:paraId="60A8AD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0" w:type="pct"/>
            <w:vMerge w:val="continue"/>
            <w:noWrap w:val="0"/>
            <w:vAlign w:val="center"/>
          </w:tcPr>
          <w:p w14:paraId="70ACEA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455" w:type="pct"/>
            <w:vMerge w:val="continue"/>
            <w:tcBorders/>
            <w:noWrap w:val="0"/>
            <w:vAlign w:val="center"/>
          </w:tcPr>
          <w:p w14:paraId="51CF94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416" w:type="pct"/>
            <w:vMerge w:val="continue"/>
            <w:noWrap w:val="0"/>
            <w:vAlign w:val="center"/>
          </w:tcPr>
          <w:p w14:paraId="502A73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36" w:type="pct"/>
            <w:noWrap w:val="0"/>
            <w:vAlign w:val="center"/>
          </w:tcPr>
          <w:p w14:paraId="244B90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中央财政用于</w:t>
            </w:r>
          </w:p>
        </w:tc>
        <w:tc>
          <w:tcPr>
            <w:tcW w:w="1052" w:type="pct"/>
            <w:noWrap w:val="0"/>
            <w:vAlign w:val="center"/>
          </w:tcPr>
          <w:p w14:paraId="71BBB5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其他资金用于</w:t>
            </w:r>
          </w:p>
        </w:tc>
        <w:tc>
          <w:tcPr>
            <w:tcW w:w="419" w:type="pct"/>
            <w:noWrap w:val="0"/>
            <w:vAlign w:val="center"/>
          </w:tcPr>
          <w:p w14:paraId="7924C6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合计</w:t>
            </w:r>
          </w:p>
        </w:tc>
        <w:tc>
          <w:tcPr>
            <w:tcW w:w="325" w:type="pct"/>
            <w:noWrap w:val="0"/>
            <w:vAlign w:val="center"/>
          </w:tcPr>
          <w:p w14:paraId="66CD61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中央财政资金</w:t>
            </w:r>
          </w:p>
        </w:tc>
        <w:tc>
          <w:tcPr>
            <w:tcW w:w="325" w:type="pct"/>
            <w:noWrap w:val="0"/>
            <w:vAlign w:val="center"/>
          </w:tcPr>
          <w:p w14:paraId="4A8599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地方整合资金</w:t>
            </w:r>
          </w:p>
        </w:tc>
        <w:tc>
          <w:tcPr>
            <w:tcW w:w="459" w:type="pct"/>
            <w:noWrap w:val="0"/>
            <w:vAlign w:val="center"/>
          </w:tcPr>
          <w:p w14:paraId="5A9CD9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企业自筹资金</w:t>
            </w:r>
          </w:p>
        </w:tc>
      </w:tr>
      <w:tr w14:paraId="1A17A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0" w:hRule="atLeast"/>
          <w:jc w:val="center"/>
        </w:trPr>
        <w:tc>
          <w:tcPr>
            <w:tcW w:w="249" w:type="pct"/>
            <w:noWrap w:val="0"/>
            <w:vAlign w:val="center"/>
          </w:tcPr>
          <w:p w14:paraId="5DE038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60" w:type="pct"/>
            <w:noWrap w:val="0"/>
            <w:vAlign w:val="center"/>
          </w:tcPr>
          <w:p w14:paraId="533F40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洛阳市直</w:t>
            </w:r>
          </w:p>
        </w:tc>
        <w:tc>
          <w:tcPr>
            <w:tcW w:w="455" w:type="pct"/>
            <w:shd w:val="clear"/>
            <w:noWrap w:val="0"/>
            <w:vAlign w:val="center"/>
          </w:tcPr>
          <w:p w14:paraId="420EFB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洛阳市农林科学院</w:t>
            </w:r>
          </w:p>
        </w:tc>
        <w:tc>
          <w:tcPr>
            <w:tcW w:w="416" w:type="pct"/>
            <w:noWrap w:val="0"/>
            <w:vAlign w:val="center"/>
          </w:tcPr>
          <w:p w14:paraId="780989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优质抗病专用型甘薯新品种选育及健康种苗快繁应用</w:t>
            </w:r>
          </w:p>
        </w:tc>
        <w:tc>
          <w:tcPr>
            <w:tcW w:w="1036" w:type="pct"/>
            <w:noWrap w:val="0"/>
            <w:vAlign w:val="center"/>
          </w:tcPr>
          <w:p w14:paraId="57A567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由洛阳市农林科学院开展良种选育工作，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建设5栋育苗温室大棚，单栋1000㎡；建设1个100㎡万级洁净组培室；科研设备（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</w:rPr>
              <w:t>包含原表中PCR仪、离心机、超净工作台等核心科研设备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），配套红薯生产全程机械化关键设备，开展甘薯杂交育种、分子标记筛选、病毒检测、品种区域试验等研究。</w:t>
            </w:r>
          </w:p>
        </w:tc>
        <w:tc>
          <w:tcPr>
            <w:tcW w:w="1052" w:type="pct"/>
            <w:noWrap w:val="0"/>
            <w:vAlign w:val="center"/>
          </w:tcPr>
          <w:p w14:paraId="535A3B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419" w:type="pct"/>
            <w:noWrap w:val="0"/>
            <w:vAlign w:val="center"/>
          </w:tcPr>
          <w:p w14:paraId="430298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300</w:t>
            </w:r>
          </w:p>
        </w:tc>
        <w:tc>
          <w:tcPr>
            <w:tcW w:w="325" w:type="pct"/>
            <w:noWrap w:val="0"/>
            <w:vAlign w:val="center"/>
          </w:tcPr>
          <w:p w14:paraId="73559C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300</w:t>
            </w:r>
          </w:p>
        </w:tc>
        <w:tc>
          <w:tcPr>
            <w:tcW w:w="325" w:type="pct"/>
            <w:noWrap w:val="0"/>
            <w:vAlign w:val="center"/>
          </w:tcPr>
          <w:p w14:paraId="2CD136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459" w:type="pct"/>
            <w:noWrap w:val="0"/>
            <w:vAlign w:val="center"/>
          </w:tcPr>
          <w:p w14:paraId="0DF7EF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61104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9" w:type="pct"/>
            <w:noWrap w:val="0"/>
            <w:vAlign w:val="center"/>
          </w:tcPr>
          <w:p w14:paraId="363D0C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60" w:type="pct"/>
            <w:noWrap w:val="0"/>
            <w:vAlign w:val="center"/>
          </w:tcPr>
          <w:p w14:paraId="1A266D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伊川县</w:t>
            </w:r>
          </w:p>
        </w:tc>
        <w:tc>
          <w:tcPr>
            <w:tcW w:w="455" w:type="pct"/>
            <w:shd w:val="clear"/>
            <w:noWrap w:val="0"/>
            <w:vAlign w:val="center"/>
          </w:tcPr>
          <w:p w14:paraId="0DEA3F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伊川县坤沃土地整理开发有限公司</w:t>
            </w:r>
          </w:p>
        </w:tc>
        <w:tc>
          <w:tcPr>
            <w:tcW w:w="416" w:type="pct"/>
            <w:noWrap w:val="0"/>
            <w:vAlign w:val="center"/>
          </w:tcPr>
          <w:p w14:paraId="25573A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伊川县甘薯（基地）产业园（一期）</w:t>
            </w:r>
          </w:p>
        </w:tc>
        <w:tc>
          <w:tcPr>
            <w:tcW w:w="1036" w:type="pct"/>
            <w:noWrap w:val="0"/>
            <w:vAlign w:val="center"/>
          </w:tcPr>
          <w:p w14:paraId="733C32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购置温控系统、补光系统、基质栽培及水培系统、肥料供应系统、监控系统等各1套；传感器、控制柜等各2套；自动化系统3套</w:t>
            </w:r>
            <w:r>
              <w:rPr>
                <w:rFonts w:hint="eastAsia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。</w:t>
            </w:r>
          </w:p>
        </w:tc>
        <w:tc>
          <w:tcPr>
            <w:tcW w:w="1052" w:type="pct"/>
            <w:noWrap w:val="0"/>
            <w:vAlign w:val="center"/>
          </w:tcPr>
          <w:p w14:paraId="0C48A1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购置温控系统、补光系统、基质栽培及水培系统、肥料供应系统、监控系统等各4套；滴灌及喷灌系统、通风系统、遮阳系统、配电系统等各5套；传感器、控制柜等各3套；自动化系统2套；建设标准化种植基地30亩</w:t>
            </w:r>
          </w:p>
        </w:tc>
        <w:tc>
          <w:tcPr>
            <w:tcW w:w="419" w:type="pct"/>
            <w:noWrap w:val="0"/>
            <w:vAlign w:val="center"/>
          </w:tcPr>
          <w:p w14:paraId="09D76B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3201</w:t>
            </w:r>
          </w:p>
        </w:tc>
        <w:tc>
          <w:tcPr>
            <w:tcW w:w="325" w:type="pct"/>
            <w:noWrap w:val="0"/>
            <w:vAlign w:val="center"/>
          </w:tcPr>
          <w:p w14:paraId="5D6652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570</w:t>
            </w:r>
          </w:p>
        </w:tc>
        <w:tc>
          <w:tcPr>
            <w:tcW w:w="325" w:type="pct"/>
            <w:noWrap w:val="0"/>
            <w:vAlign w:val="center"/>
          </w:tcPr>
          <w:p w14:paraId="4B2739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459" w:type="pct"/>
            <w:noWrap w:val="0"/>
            <w:vAlign w:val="center"/>
          </w:tcPr>
          <w:p w14:paraId="4A3DC9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2631</w:t>
            </w:r>
          </w:p>
        </w:tc>
      </w:tr>
      <w:tr w14:paraId="0D426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249" w:type="pct"/>
            <w:noWrap w:val="0"/>
            <w:vAlign w:val="center"/>
          </w:tcPr>
          <w:p w14:paraId="1EAE95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260" w:type="pct"/>
            <w:noWrap w:val="0"/>
            <w:vAlign w:val="center"/>
          </w:tcPr>
          <w:p w14:paraId="058248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汝阳县</w:t>
            </w:r>
          </w:p>
        </w:tc>
        <w:tc>
          <w:tcPr>
            <w:tcW w:w="455" w:type="pct"/>
            <w:shd w:val="clear"/>
            <w:noWrap w:val="0"/>
            <w:vAlign w:val="center"/>
          </w:tcPr>
          <w:p w14:paraId="14271B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汝阳县农业科技实验基地</w:t>
            </w:r>
          </w:p>
        </w:tc>
        <w:tc>
          <w:tcPr>
            <w:tcW w:w="416" w:type="pct"/>
            <w:noWrap w:val="0"/>
            <w:vAlign w:val="center"/>
          </w:tcPr>
          <w:p w14:paraId="38DD77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甘薯种植基地高产优化</w:t>
            </w:r>
          </w:p>
        </w:tc>
        <w:tc>
          <w:tcPr>
            <w:tcW w:w="1036" w:type="pct"/>
            <w:noWrap w:val="0"/>
            <w:vAlign w:val="center"/>
          </w:tcPr>
          <w:p w14:paraId="4D0627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水泵及配套设备各1套</w:t>
            </w:r>
          </w:p>
        </w:tc>
        <w:tc>
          <w:tcPr>
            <w:tcW w:w="1052" w:type="pct"/>
            <w:noWrap w:val="0"/>
            <w:vAlign w:val="center"/>
          </w:tcPr>
          <w:p w14:paraId="5167DA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水井1个；气调库1个</w:t>
            </w:r>
          </w:p>
        </w:tc>
        <w:tc>
          <w:tcPr>
            <w:tcW w:w="419" w:type="pct"/>
            <w:noWrap w:val="0"/>
            <w:vAlign w:val="center"/>
          </w:tcPr>
          <w:p w14:paraId="09D457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125</w:t>
            </w:r>
          </w:p>
        </w:tc>
        <w:tc>
          <w:tcPr>
            <w:tcW w:w="325" w:type="pct"/>
            <w:noWrap w:val="0"/>
            <w:vAlign w:val="center"/>
          </w:tcPr>
          <w:p w14:paraId="157BCE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325" w:type="pct"/>
            <w:noWrap w:val="0"/>
            <w:vAlign w:val="center"/>
          </w:tcPr>
          <w:p w14:paraId="3A1400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459" w:type="pct"/>
            <w:noWrap w:val="0"/>
            <w:vAlign w:val="center"/>
          </w:tcPr>
          <w:p w14:paraId="476036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100</w:t>
            </w:r>
          </w:p>
        </w:tc>
      </w:tr>
      <w:tr w14:paraId="5167B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9" w:type="pct"/>
            <w:noWrap w:val="0"/>
            <w:vAlign w:val="center"/>
          </w:tcPr>
          <w:p w14:paraId="7CFC18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260" w:type="pct"/>
            <w:noWrap w:val="0"/>
            <w:vAlign w:val="center"/>
          </w:tcPr>
          <w:p w14:paraId="12DBEB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汝阳县</w:t>
            </w:r>
          </w:p>
        </w:tc>
        <w:tc>
          <w:tcPr>
            <w:tcW w:w="455" w:type="pct"/>
            <w:shd w:val="clear"/>
            <w:noWrap w:val="0"/>
            <w:vAlign w:val="center"/>
          </w:tcPr>
          <w:p w14:paraId="7CCDBA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汝阳县振龙生态农业有限公司</w:t>
            </w:r>
          </w:p>
        </w:tc>
        <w:tc>
          <w:tcPr>
            <w:tcW w:w="416" w:type="pct"/>
            <w:noWrap w:val="0"/>
            <w:vAlign w:val="center"/>
          </w:tcPr>
          <w:p w14:paraId="368BE7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年产1.8万吨（50t/h）红薯淀粉厂</w:t>
            </w:r>
          </w:p>
        </w:tc>
        <w:tc>
          <w:tcPr>
            <w:tcW w:w="1036" w:type="pct"/>
            <w:noWrap w:val="0"/>
            <w:vAlign w:val="center"/>
          </w:tcPr>
          <w:p w14:paraId="496E2E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购置生产工艺设备、软水设备、锅炉设备、除泥灌、低浓度调节池、给排水设备、二沉淀池、混凝沉淀池等各1套</w:t>
            </w:r>
          </w:p>
        </w:tc>
        <w:tc>
          <w:tcPr>
            <w:tcW w:w="1052" w:type="pct"/>
            <w:noWrap w:val="0"/>
            <w:vAlign w:val="center"/>
          </w:tcPr>
          <w:p w14:paraId="273058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建设围墙</w:t>
            </w:r>
            <w:r>
              <w:rPr>
                <w:rFonts w:hint="eastAsia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开展院内绿化；</w:t>
            </w:r>
            <w:r>
              <w:rPr>
                <w:rFonts w:hint="eastAsia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建设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库房</w:t>
            </w:r>
            <w:r>
              <w:rPr>
                <w:rFonts w:hint="eastAsia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办公楼，购置办公室配套设备，厂区水电配套、变配电设备、电缆桥架、地磅、监控、机修、消防、照明、管网、非标、高浓度调节池、水解酸化、配水池、沼气系统、A池、O池、风机房、泥污浓缩脱水池、泥污脱水间、反消化过滤池、气浮机、废气处理系统、在线监测系统、智能系统及菌种等各；建设厂房</w:t>
            </w:r>
            <w:r>
              <w:rPr>
                <w:rFonts w:hint="eastAsia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及生产车间，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道路硬化</w:t>
            </w:r>
            <w:r>
              <w:rPr>
                <w:rFonts w:hint="eastAsia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等。</w:t>
            </w:r>
          </w:p>
        </w:tc>
        <w:tc>
          <w:tcPr>
            <w:tcW w:w="419" w:type="pct"/>
            <w:noWrap w:val="0"/>
            <w:vAlign w:val="center"/>
          </w:tcPr>
          <w:p w14:paraId="4D2D53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7210</w:t>
            </w:r>
          </w:p>
        </w:tc>
        <w:tc>
          <w:tcPr>
            <w:tcW w:w="325" w:type="pct"/>
            <w:noWrap w:val="0"/>
            <w:vAlign w:val="center"/>
          </w:tcPr>
          <w:p w14:paraId="1D39A1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1150</w:t>
            </w:r>
          </w:p>
        </w:tc>
        <w:tc>
          <w:tcPr>
            <w:tcW w:w="325" w:type="pct"/>
            <w:noWrap w:val="0"/>
            <w:vAlign w:val="center"/>
          </w:tcPr>
          <w:p w14:paraId="369878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3710</w:t>
            </w:r>
          </w:p>
        </w:tc>
        <w:tc>
          <w:tcPr>
            <w:tcW w:w="459" w:type="pct"/>
            <w:noWrap w:val="0"/>
            <w:vAlign w:val="center"/>
          </w:tcPr>
          <w:p w14:paraId="3A6729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2350</w:t>
            </w:r>
          </w:p>
        </w:tc>
      </w:tr>
      <w:tr w14:paraId="33EAF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9" w:type="pct"/>
            <w:noWrap w:val="0"/>
            <w:vAlign w:val="center"/>
          </w:tcPr>
          <w:p w14:paraId="1EF341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260" w:type="pct"/>
            <w:noWrap w:val="0"/>
            <w:vAlign w:val="center"/>
          </w:tcPr>
          <w:p w14:paraId="5CDEBE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汝阳县</w:t>
            </w:r>
          </w:p>
        </w:tc>
        <w:tc>
          <w:tcPr>
            <w:tcW w:w="455" w:type="pct"/>
            <w:shd w:val="clear"/>
            <w:noWrap w:val="0"/>
            <w:vAlign w:val="center"/>
          </w:tcPr>
          <w:p w14:paraId="6112D7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汝阳县垦一农业科技有限公司</w:t>
            </w:r>
          </w:p>
        </w:tc>
        <w:tc>
          <w:tcPr>
            <w:tcW w:w="416" w:type="pct"/>
            <w:noWrap w:val="0"/>
            <w:vAlign w:val="center"/>
          </w:tcPr>
          <w:p w14:paraId="57F132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鲜食红薯加工项目</w:t>
            </w:r>
          </w:p>
        </w:tc>
        <w:tc>
          <w:tcPr>
            <w:tcW w:w="1036" w:type="pct"/>
            <w:noWrap w:val="0"/>
            <w:vAlign w:val="center"/>
          </w:tcPr>
          <w:p w14:paraId="089019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建设红薯分拣生产线5条，购置烤箱5个，建设冷库300㎡，电动叉车5辆，包装机2套</w:t>
            </w:r>
          </w:p>
          <w:p w14:paraId="442EB4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52" w:type="pct"/>
            <w:noWrap w:val="0"/>
            <w:vAlign w:val="center"/>
          </w:tcPr>
          <w:p w14:paraId="3AFEEE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建设甘薯育苗春秋大棚20个，办公用房2000㎡，红薯储藏气调库2000㎡，分拣车间2000㎡</w:t>
            </w:r>
          </w:p>
        </w:tc>
        <w:tc>
          <w:tcPr>
            <w:tcW w:w="419" w:type="pct"/>
            <w:noWrap w:val="0"/>
            <w:vAlign w:val="center"/>
          </w:tcPr>
          <w:p w14:paraId="346D0C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1550</w:t>
            </w:r>
          </w:p>
        </w:tc>
        <w:tc>
          <w:tcPr>
            <w:tcW w:w="325" w:type="pct"/>
            <w:noWrap w:val="0"/>
            <w:vAlign w:val="center"/>
          </w:tcPr>
          <w:p w14:paraId="6785D9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350</w:t>
            </w:r>
          </w:p>
        </w:tc>
        <w:tc>
          <w:tcPr>
            <w:tcW w:w="325" w:type="pct"/>
            <w:noWrap w:val="0"/>
            <w:vAlign w:val="center"/>
          </w:tcPr>
          <w:p w14:paraId="5859B9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400</w:t>
            </w:r>
          </w:p>
        </w:tc>
        <w:tc>
          <w:tcPr>
            <w:tcW w:w="459" w:type="pct"/>
            <w:noWrap w:val="0"/>
            <w:vAlign w:val="center"/>
          </w:tcPr>
          <w:p w14:paraId="267CAD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800</w:t>
            </w:r>
          </w:p>
        </w:tc>
      </w:tr>
      <w:tr w14:paraId="0DF27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9" w:type="pct"/>
            <w:noWrap w:val="0"/>
            <w:vAlign w:val="center"/>
          </w:tcPr>
          <w:p w14:paraId="04446B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260" w:type="pct"/>
            <w:noWrap w:val="0"/>
            <w:vAlign w:val="center"/>
          </w:tcPr>
          <w:p w14:paraId="296EB2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汝阳县</w:t>
            </w:r>
          </w:p>
        </w:tc>
        <w:tc>
          <w:tcPr>
            <w:tcW w:w="455" w:type="pct"/>
            <w:shd w:val="clear"/>
            <w:noWrap w:val="0"/>
            <w:vAlign w:val="center"/>
          </w:tcPr>
          <w:p w14:paraId="496564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汝阳县垦一农业科技有限公司</w:t>
            </w:r>
          </w:p>
        </w:tc>
        <w:tc>
          <w:tcPr>
            <w:tcW w:w="416" w:type="pct"/>
            <w:noWrap w:val="0"/>
            <w:vAlign w:val="center"/>
          </w:tcPr>
          <w:p w14:paraId="2E2699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甘薯种业中心能力提升</w:t>
            </w:r>
          </w:p>
        </w:tc>
        <w:tc>
          <w:tcPr>
            <w:tcW w:w="1036" w:type="pct"/>
            <w:noWrap w:val="0"/>
            <w:vAlign w:val="center"/>
          </w:tcPr>
          <w:p w14:paraId="79315B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购置灭菌锅、灌装机等各1台，超净工作台2台；建设连栋温室加热锅炉及配套设备1套</w:t>
            </w:r>
          </w:p>
        </w:tc>
        <w:tc>
          <w:tcPr>
            <w:tcW w:w="1052" w:type="pct"/>
            <w:noWrap w:val="0"/>
            <w:vAlign w:val="center"/>
          </w:tcPr>
          <w:p w14:paraId="04E6F4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甘薯育苗春秋大棚20个</w:t>
            </w:r>
          </w:p>
        </w:tc>
        <w:tc>
          <w:tcPr>
            <w:tcW w:w="419" w:type="pct"/>
            <w:noWrap w:val="0"/>
            <w:vAlign w:val="center"/>
          </w:tcPr>
          <w:p w14:paraId="429073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125</w:t>
            </w:r>
          </w:p>
        </w:tc>
        <w:tc>
          <w:tcPr>
            <w:tcW w:w="325" w:type="pct"/>
            <w:noWrap w:val="0"/>
            <w:vAlign w:val="center"/>
          </w:tcPr>
          <w:p w14:paraId="6B01A3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325" w:type="pct"/>
            <w:noWrap w:val="0"/>
            <w:vAlign w:val="center"/>
          </w:tcPr>
          <w:p w14:paraId="166990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459" w:type="pct"/>
            <w:noWrap w:val="0"/>
            <w:vAlign w:val="center"/>
          </w:tcPr>
          <w:p w14:paraId="4BEE0E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100</w:t>
            </w:r>
          </w:p>
        </w:tc>
      </w:tr>
      <w:tr w14:paraId="3EA19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9" w:type="pct"/>
            <w:noWrap w:val="0"/>
            <w:vAlign w:val="center"/>
          </w:tcPr>
          <w:p w14:paraId="20E388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260" w:type="pct"/>
            <w:noWrap w:val="0"/>
            <w:vAlign w:val="center"/>
          </w:tcPr>
          <w:p w14:paraId="414130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洛宁县</w:t>
            </w:r>
          </w:p>
        </w:tc>
        <w:tc>
          <w:tcPr>
            <w:tcW w:w="455" w:type="pct"/>
            <w:shd w:val="clear"/>
            <w:noWrap w:val="0"/>
            <w:vAlign w:val="center"/>
          </w:tcPr>
          <w:p w14:paraId="260021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洛阳景森农业有限公司</w:t>
            </w:r>
          </w:p>
        </w:tc>
        <w:tc>
          <w:tcPr>
            <w:tcW w:w="416" w:type="pct"/>
            <w:noWrap w:val="0"/>
            <w:vAlign w:val="center"/>
          </w:tcPr>
          <w:p w14:paraId="0CE9D0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淀粉车间及污水处理设施设备更新改造项目</w:t>
            </w:r>
          </w:p>
        </w:tc>
        <w:tc>
          <w:tcPr>
            <w:tcW w:w="1036" w:type="pct"/>
            <w:noWrap w:val="0"/>
            <w:vAlign w:val="center"/>
          </w:tcPr>
          <w:p w14:paraId="39315E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购置清洗设备、净化设备、破碎分离设备、薯渣处理设备等各1套</w:t>
            </w:r>
          </w:p>
        </w:tc>
        <w:tc>
          <w:tcPr>
            <w:tcW w:w="1052" w:type="pct"/>
            <w:noWrap w:val="0"/>
            <w:vAlign w:val="center"/>
          </w:tcPr>
          <w:p w14:paraId="4A7677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购置供电系统、监控系统、室内改造、污水处理站、淀粉沉淀设施、用水系统、红薯储藏窖、厂房外墙改造、供热供水系统、燃气站、实验室、包装机、离心刮刀、直播间等各1套，培训教室改造1座</w:t>
            </w:r>
          </w:p>
        </w:tc>
        <w:tc>
          <w:tcPr>
            <w:tcW w:w="419" w:type="pct"/>
            <w:noWrap w:val="0"/>
            <w:vAlign w:val="center"/>
          </w:tcPr>
          <w:p w14:paraId="712A5D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1920</w:t>
            </w:r>
          </w:p>
        </w:tc>
        <w:tc>
          <w:tcPr>
            <w:tcW w:w="325" w:type="pct"/>
            <w:noWrap w:val="0"/>
            <w:vAlign w:val="center"/>
          </w:tcPr>
          <w:p w14:paraId="5FC013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480</w:t>
            </w:r>
          </w:p>
        </w:tc>
        <w:tc>
          <w:tcPr>
            <w:tcW w:w="325" w:type="pct"/>
            <w:noWrap w:val="0"/>
            <w:vAlign w:val="center"/>
          </w:tcPr>
          <w:p w14:paraId="568088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459" w:type="pct"/>
            <w:noWrap w:val="0"/>
            <w:vAlign w:val="center"/>
          </w:tcPr>
          <w:p w14:paraId="69AED1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1440</w:t>
            </w:r>
          </w:p>
        </w:tc>
      </w:tr>
      <w:tr w14:paraId="2C416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9" w:type="pct"/>
            <w:noWrap w:val="0"/>
            <w:vAlign w:val="center"/>
          </w:tcPr>
          <w:p w14:paraId="7453A5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260" w:type="pct"/>
            <w:noWrap w:val="0"/>
            <w:vAlign w:val="center"/>
          </w:tcPr>
          <w:p w14:paraId="3C19C3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通许县</w:t>
            </w:r>
          </w:p>
        </w:tc>
        <w:tc>
          <w:tcPr>
            <w:tcW w:w="455" w:type="pct"/>
            <w:shd w:val="clear"/>
            <w:noWrap w:val="0"/>
            <w:vAlign w:val="center"/>
          </w:tcPr>
          <w:p w14:paraId="4D9B6D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河南谈小爱食品有限公司</w:t>
            </w:r>
          </w:p>
        </w:tc>
        <w:tc>
          <w:tcPr>
            <w:tcW w:w="416" w:type="pct"/>
            <w:noWrap w:val="0"/>
            <w:vAlign w:val="center"/>
          </w:tcPr>
          <w:p w14:paraId="74C1DA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开封市通许县谈小爱打造甘薯电商直播销售及生产一体化项目</w:t>
            </w:r>
          </w:p>
        </w:tc>
        <w:tc>
          <w:tcPr>
            <w:tcW w:w="1036" w:type="pct"/>
            <w:noWrap w:val="0"/>
            <w:vAlign w:val="center"/>
          </w:tcPr>
          <w:p w14:paraId="249FB9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购置甘薯制品自动贴标机、甘薯制品枕式理料包装机、甘薯制品全自动理料盘包装机等各10台，甘薯制品给袋式包装机1台，甘薯制品智能全自动大屏在线喷码机50台，甘薯制品食品包装传送带50台</w:t>
            </w:r>
          </w:p>
        </w:tc>
        <w:tc>
          <w:tcPr>
            <w:tcW w:w="1052" w:type="pct"/>
            <w:noWrap w:val="0"/>
            <w:vAlign w:val="center"/>
          </w:tcPr>
          <w:p w14:paraId="1C7842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甘薯销售电商直播专用专业摄像机20台；甘薯销售电商直播专用电影级相机20台；甘薯销售电商直播专用运动相机20台</w:t>
            </w:r>
          </w:p>
          <w:p w14:paraId="1D2A7D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甘薯销售电商直播专用专业电容麦克风50台；甘薯销售电商直播专用音频接口50个；甘薯销售电商直播专用监听耳机50个；甘薯销售电商直播专用高性能电脑30台；甘薯销售电商直播专用高清显示器30台；甘薯销售电商直播专用视频采集卡50台；甘薯销售电商直播专用超屏电子屏1台；办公桌椅30套；打印机20台；钢平台货架100平方米；叉车、堆高车20个；钢制托盘300个；打包机、封口机20个；网络与通信40个；调音台50台；发电设备10台；直播间监控以及安防系统200个；环境控制系统（空调以及通风系统、隔音与吸音处理）30套</w:t>
            </w:r>
          </w:p>
        </w:tc>
        <w:tc>
          <w:tcPr>
            <w:tcW w:w="419" w:type="pct"/>
            <w:noWrap w:val="0"/>
            <w:vAlign w:val="center"/>
          </w:tcPr>
          <w:p w14:paraId="6E5C46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650</w:t>
            </w:r>
          </w:p>
        </w:tc>
        <w:tc>
          <w:tcPr>
            <w:tcW w:w="325" w:type="pct"/>
            <w:noWrap w:val="0"/>
            <w:vAlign w:val="center"/>
          </w:tcPr>
          <w:p w14:paraId="5E3B80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150</w:t>
            </w:r>
          </w:p>
        </w:tc>
        <w:tc>
          <w:tcPr>
            <w:tcW w:w="325" w:type="pct"/>
            <w:noWrap w:val="0"/>
            <w:vAlign w:val="center"/>
          </w:tcPr>
          <w:p w14:paraId="156361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459" w:type="pct"/>
            <w:noWrap w:val="0"/>
            <w:vAlign w:val="center"/>
          </w:tcPr>
          <w:p w14:paraId="03DF5B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500</w:t>
            </w:r>
          </w:p>
        </w:tc>
      </w:tr>
      <w:tr w14:paraId="6BC1A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0" w:hRule="atLeast"/>
          <w:jc w:val="center"/>
        </w:trPr>
        <w:tc>
          <w:tcPr>
            <w:tcW w:w="249" w:type="pct"/>
            <w:noWrap w:val="0"/>
            <w:vAlign w:val="center"/>
          </w:tcPr>
          <w:p w14:paraId="7325E8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260" w:type="pct"/>
            <w:noWrap w:val="0"/>
            <w:vAlign w:val="center"/>
          </w:tcPr>
          <w:p w14:paraId="5022F2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通许县</w:t>
            </w:r>
          </w:p>
        </w:tc>
        <w:tc>
          <w:tcPr>
            <w:tcW w:w="455" w:type="pct"/>
            <w:shd w:val="clear"/>
            <w:noWrap w:val="0"/>
            <w:vAlign w:val="center"/>
          </w:tcPr>
          <w:p w14:paraId="3F6395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通许县农科所</w:t>
            </w:r>
          </w:p>
        </w:tc>
        <w:tc>
          <w:tcPr>
            <w:tcW w:w="416" w:type="pct"/>
            <w:noWrap w:val="0"/>
            <w:vAlign w:val="center"/>
          </w:tcPr>
          <w:p w14:paraId="5900DC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通许县高淀粉甘薯种资示范园</w:t>
            </w:r>
          </w:p>
        </w:tc>
        <w:tc>
          <w:tcPr>
            <w:tcW w:w="1036" w:type="pct"/>
            <w:noWrap w:val="0"/>
            <w:vAlign w:val="center"/>
          </w:tcPr>
          <w:p w14:paraId="60C8B4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购置高温火焰生物灭活作业机、起垄覆膜机、甘薯杀秧机、甘薯电动手扶式膜上移栽机等各3台；甘薯苗一体种植机、自走式甘薯联合收获机、电动薯苗采收机等各2台；甘薯抛土覆膜机、测产仪、杜马斯分析系统、产量测定系统等各1台</w:t>
            </w:r>
          </w:p>
        </w:tc>
        <w:tc>
          <w:tcPr>
            <w:tcW w:w="1052" w:type="pct"/>
            <w:noWrap w:val="0"/>
            <w:vAlign w:val="center"/>
          </w:tcPr>
          <w:p w14:paraId="541B2A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建设恒温种子资源库2个；甘薯育苗棚200亩；高温火焰生物灭活作业机、起垄覆膜机、甘薯杀秧机、甘薯电动手扶式膜上移栽机等各3台；电动薯苗采收机、PCR扩增仪、凝胶成像系统、水浴锅、恒温振荡器、-20℃低温保存箱、-80℃低温保存箱、生物安全柜、细胞研磨机等各2套；实验台药品柜等配套设施6台；大容量高速冷冻离心机、小型离心机、便携式光合荧光测定仪、烘干设备、电热培养箱、精确温控多孔消解炉（20孔）、紫外可见分光光度计、水浴恒温摇床、液氮容器、PH检测仪、小型淀粉设备等各1台；移液枪、超净工作台等各4台</w:t>
            </w:r>
          </w:p>
        </w:tc>
        <w:tc>
          <w:tcPr>
            <w:tcW w:w="419" w:type="pct"/>
            <w:noWrap w:val="0"/>
            <w:vAlign w:val="center"/>
          </w:tcPr>
          <w:p w14:paraId="76D0DA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1600</w:t>
            </w:r>
          </w:p>
        </w:tc>
        <w:tc>
          <w:tcPr>
            <w:tcW w:w="325" w:type="pct"/>
            <w:noWrap w:val="0"/>
            <w:vAlign w:val="center"/>
          </w:tcPr>
          <w:p w14:paraId="24632A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400</w:t>
            </w:r>
          </w:p>
        </w:tc>
        <w:tc>
          <w:tcPr>
            <w:tcW w:w="325" w:type="pct"/>
            <w:noWrap w:val="0"/>
            <w:vAlign w:val="center"/>
          </w:tcPr>
          <w:p w14:paraId="670972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1200</w:t>
            </w:r>
          </w:p>
        </w:tc>
        <w:tc>
          <w:tcPr>
            <w:tcW w:w="459" w:type="pct"/>
            <w:noWrap w:val="0"/>
            <w:vAlign w:val="center"/>
          </w:tcPr>
          <w:p w14:paraId="56ABAF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18CA5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9" w:type="pct"/>
            <w:noWrap w:val="0"/>
            <w:vAlign w:val="center"/>
          </w:tcPr>
          <w:p w14:paraId="38A1AD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60" w:type="pct"/>
            <w:noWrap w:val="0"/>
            <w:vAlign w:val="center"/>
          </w:tcPr>
          <w:p w14:paraId="6CE596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通许县</w:t>
            </w:r>
          </w:p>
        </w:tc>
        <w:tc>
          <w:tcPr>
            <w:tcW w:w="455" w:type="pct"/>
            <w:shd w:val="clear"/>
            <w:noWrap w:val="0"/>
            <w:vAlign w:val="center"/>
          </w:tcPr>
          <w:p w14:paraId="026E93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开封淼林农业发展有限公司</w:t>
            </w:r>
          </w:p>
        </w:tc>
        <w:tc>
          <w:tcPr>
            <w:tcW w:w="416" w:type="pct"/>
            <w:noWrap w:val="0"/>
            <w:vAlign w:val="center"/>
          </w:tcPr>
          <w:p w14:paraId="47C8E7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甘薯制品智能生产及副产物综合利用项目</w:t>
            </w:r>
          </w:p>
        </w:tc>
        <w:tc>
          <w:tcPr>
            <w:tcW w:w="1036" w:type="pct"/>
            <w:noWrap w:val="0"/>
            <w:vAlign w:val="center"/>
          </w:tcPr>
          <w:p w14:paraId="57A36D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大型智能全立体包装机、淀粉自动上料系统、智能搅拌调配装置、粉条熟化成型一体机、自动切条设备、电气控制系统及辅助设备各1套</w:t>
            </w:r>
          </w:p>
        </w:tc>
        <w:tc>
          <w:tcPr>
            <w:tcW w:w="1052" w:type="pct"/>
            <w:noWrap w:val="0"/>
            <w:vAlign w:val="center"/>
          </w:tcPr>
          <w:p w14:paraId="70428D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生产车间建设（智能车间）3600平方米</w:t>
            </w:r>
          </w:p>
        </w:tc>
        <w:tc>
          <w:tcPr>
            <w:tcW w:w="419" w:type="pct"/>
            <w:noWrap w:val="0"/>
            <w:vAlign w:val="center"/>
          </w:tcPr>
          <w:p w14:paraId="006E9B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600</w:t>
            </w:r>
          </w:p>
        </w:tc>
        <w:tc>
          <w:tcPr>
            <w:tcW w:w="325" w:type="pct"/>
            <w:noWrap w:val="0"/>
            <w:vAlign w:val="center"/>
          </w:tcPr>
          <w:p w14:paraId="7BAFDC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150</w:t>
            </w:r>
          </w:p>
        </w:tc>
        <w:tc>
          <w:tcPr>
            <w:tcW w:w="325" w:type="pct"/>
            <w:noWrap w:val="0"/>
            <w:vAlign w:val="center"/>
          </w:tcPr>
          <w:p w14:paraId="51104A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459" w:type="pct"/>
            <w:noWrap w:val="0"/>
            <w:vAlign w:val="center"/>
          </w:tcPr>
          <w:p w14:paraId="28E168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450</w:t>
            </w:r>
          </w:p>
        </w:tc>
      </w:tr>
      <w:tr w14:paraId="7281C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9" w:type="pct"/>
            <w:noWrap w:val="0"/>
            <w:vAlign w:val="center"/>
          </w:tcPr>
          <w:p w14:paraId="3F7118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260" w:type="pct"/>
            <w:noWrap w:val="0"/>
            <w:vAlign w:val="center"/>
          </w:tcPr>
          <w:p w14:paraId="4C01B6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通许县</w:t>
            </w:r>
          </w:p>
        </w:tc>
        <w:tc>
          <w:tcPr>
            <w:tcW w:w="455" w:type="pct"/>
            <w:shd w:val="clear"/>
            <w:noWrap w:val="0"/>
            <w:vAlign w:val="center"/>
          </w:tcPr>
          <w:p w14:paraId="4711EB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河南省丽星亿源食品有限公司</w:t>
            </w:r>
          </w:p>
        </w:tc>
        <w:tc>
          <w:tcPr>
            <w:tcW w:w="416" w:type="pct"/>
            <w:noWrap w:val="0"/>
            <w:vAlign w:val="center"/>
          </w:tcPr>
          <w:p w14:paraId="749BDA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甘薯鲜湿粉加工项目</w:t>
            </w:r>
          </w:p>
        </w:tc>
        <w:tc>
          <w:tcPr>
            <w:tcW w:w="1036" w:type="pct"/>
            <w:noWrap w:val="0"/>
            <w:vAlign w:val="center"/>
          </w:tcPr>
          <w:p w14:paraId="2A92A3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鲜湿粉生产线(打浆熟化、常温老化低温老化、包装）3条</w:t>
            </w:r>
          </w:p>
          <w:p w14:paraId="6DBF77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52" w:type="pct"/>
            <w:noWrap w:val="0"/>
            <w:vAlign w:val="center"/>
          </w:tcPr>
          <w:p w14:paraId="6544B9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生产车间4670㎡，原料、包材及成品仓库6450㎡，配套生产辅助设备</w:t>
            </w:r>
          </w:p>
        </w:tc>
        <w:tc>
          <w:tcPr>
            <w:tcW w:w="419" w:type="pct"/>
            <w:noWrap w:val="0"/>
            <w:vAlign w:val="center"/>
          </w:tcPr>
          <w:p w14:paraId="0A2375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4001</w:t>
            </w:r>
          </w:p>
        </w:tc>
        <w:tc>
          <w:tcPr>
            <w:tcW w:w="325" w:type="pct"/>
            <w:noWrap w:val="0"/>
            <w:vAlign w:val="center"/>
          </w:tcPr>
          <w:p w14:paraId="26BA81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1000</w:t>
            </w:r>
          </w:p>
        </w:tc>
        <w:tc>
          <w:tcPr>
            <w:tcW w:w="325" w:type="pct"/>
            <w:noWrap w:val="0"/>
            <w:vAlign w:val="center"/>
          </w:tcPr>
          <w:p w14:paraId="3241DD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459" w:type="pct"/>
            <w:noWrap w:val="0"/>
            <w:vAlign w:val="center"/>
          </w:tcPr>
          <w:p w14:paraId="717236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3001</w:t>
            </w:r>
          </w:p>
        </w:tc>
      </w:tr>
      <w:tr w14:paraId="453BB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9" w:type="pct"/>
            <w:noWrap w:val="0"/>
            <w:vAlign w:val="center"/>
          </w:tcPr>
          <w:p w14:paraId="14C080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260" w:type="pct"/>
            <w:noWrap w:val="0"/>
            <w:vAlign w:val="center"/>
          </w:tcPr>
          <w:p w14:paraId="4C4B3C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通许县</w:t>
            </w:r>
          </w:p>
        </w:tc>
        <w:tc>
          <w:tcPr>
            <w:tcW w:w="455" w:type="pct"/>
            <w:shd w:val="clear"/>
            <w:noWrap w:val="0"/>
            <w:vAlign w:val="center"/>
          </w:tcPr>
          <w:p w14:paraId="2E2DBB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福景堂淀粉科技（河南）有限公司</w:t>
            </w:r>
          </w:p>
        </w:tc>
        <w:tc>
          <w:tcPr>
            <w:tcW w:w="416" w:type="pct"/>
            <w:noWrap w:val="0"/>
            <w:vAlign w:val="center"/>
          </w:tcPr>
          <w:p w14:paraId="65A2A8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淀粉智能制造生产线配套项目</w:t>
            </w:r>
          </w:p>
        </w:tc>
        <w:tc>
          <w:tcPr>
            <w:tcW w:w="1036" w:type="pct"/>
            <w:noWrap w:val="0"/>
            <w:vAlign w:val="center"/>
          </w:tcPr>
          <w:p w14:paraId="5451D0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日处理1500吨全自动化阀口包装生产线1台</w:t>
            </w:r>
          </w:p>
        </w:tc>
        <w:tc>
          <w:tcPr>
            <w:tcW w:w="1052" w:type="pct"/>
            <w:noWrap w:val="0"/>
            <w:vAlign w:val="center"/>
          </w:tcPr>
          <w:p w14:paraId="730CE6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购置金属检测器、剔除机、喷码机、码垛机、运输机等各1台；料仓、摇摆筛、螺旋杆压缩机等各3台</w:t>
            </w:r>
          </w:p>
        </w:tc>
        <w:tc>
          <w:tcPr>
            <w:tcW w:w="419" w:type="pct"/>
            <w:noWrap w:val="0"/>
            <w:vAlign w:val="center"/>
          </w:tcPr>
          <w:p w14:paraId="7E49A2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1600</w:t>
            </w:r>
          </w:p>
        </w:tc>
        <w:tc>
          <w:tcPr>
            <w:tcW w:w="325" w:type="pct"/>
            <w:noWrap w:val="0"/>
            <w:vAlign w:val="center"/>
          </w:tcPr>
          <w:p w14:paraId="32994D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400</w:t>
            </w:r>
          </w:p>
        </w:tc>
        <w:tc>
          <w:tcPr>
            <w:tcW w:w="325" w:type="pct"/>
            <w:noWrap w:val="0"/>
            <w:vAlign w:val="center"/>
          </w:tcPr>
          <w:p w14:paraId="0B4319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459" w:type="pct"/>
            <w:noWrap w:val="0"/>
            <w:vAlign w:val="center"/>
          </w:tcPr>
          <w:p w14:paraId="2E6FA7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1200</w:t>
            </w:r>
          </w:p>
        </w:tc>
      </w:tr>
      <w:tr w14:paraId="6F9BF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9" w:type="pct"/>
            <w:noWrap w:val="0"/>
            <w:vAlign w:val="center"/>
          </w:tcPr>
          <w:p w14:paraId="16A05D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260" w:type="pct"/>
            <w:noWrap w:val="0"/>
            <w:vAlign w:val="center"/>
          </w:tcPr>
          <w:p w14:paraId="33EC68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祥符区</w:t>
            </w:r>
          </w:p>
        </w:tc>
        <w:tc>
          <w:tcPr>
            <w:tcW w:w="455" w:type="pct"/>
            <w:shd w:val="clear"/>
            <w:noWrap w:val="0"/>
            <w:vAlign w:val="center"/>
          </w:tcPr>
          <w:p w14:paraId="36B9E7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河南小香厨农业科技有限公司</w:t>
            </w:r>
          </w:p>
        </w:tc>
        <w:tc>
          <w:tcPr>
            <w:tcW w:w="416" w:type="pct"/>
            <w:noWrap w:val="0"/>
            <w:vAlign w:val="center"/>
          </w:tcPr>
          <w:p w14:paraId="3C911D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甘薯酸辣粉生产设备更新扩建项目</w:t>
            </w:r>
          </w:p>
        </w:tc>
        <w:tc>
          <w:tcPr>
            <w:tcW w:w="1036" w:type="pct"/>
            <w:noWrap w:val="0"/>
            <w:vAlign w:val="center"/>
          </w:tcPr>
          <w:p w14:paraId="030F23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购置挤丝机6台、全自动枕式包装机（含热收缩炉）8套、袋装枕式包装机、夹层锅、刮壁式冷却缸、全自动包装机（粉包机）、智能型酱包机、全自动包装机（莱包机）等各2台</w:t>
            </w:r>
          </w:p>
        </w:tc>
        <w:tc>
          <w:tcPr>
            <w:tcW w:w="1052" w:type="pct"/>
            <w:noWrap w:val="0"/>
            <w:vAlign w:val="center"/>
          </w:tcPr>
          <w:p w14:paraId="3C8E82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购置自动打浆机、老化冷却机、冷冻库、恒温恒湿灭菌设备、涂布生产线、烘干机、斩拌机、粉碎机、明火炒酱锅等各1台；袋装枕式包装机、烘干机、夹层锅等各2台；刮壁式冷却缸、菜包混合机等各4台；全自动包装机（粉包机）、智能型酱包机等各8台</w:t>
            </w:r>
          </w:p>
        </w:tc>
        <w:tc>
          <w:tcPr>
            <w:tcW w:w="419" w:type="pct"/>
            <w:noWrap w:val="0"/>
            <w:vAlign w:val="center"/>
          </w:tcPr>
          <w:p w14:paraId="68C407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1572.9</w:t>
            </w:r>
          </w:p>
        </w:tc>
        <w:tc>
          <w:tcPr>
            <w:tcW w:w="325" w:type="pct"/>
            <w:noWrap w:val="0"/>
            <w:vAlign w:val="center"/>
          </w:tcPr>
          <w:p w14:paraId="3CAB65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298</w:t>
            </w:r>
          </w:p>
        </w:tc>
        <w:tc>
          <w:tcPr>
            <w:tcW w:w="325" w:type="pct"/>
            <w:noWrap w:val="0"/>
            <w:vAlign w:val="center"/>
          </w:tcPr>
          <w:p w14:paraId="068AAE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459" w:type="pct"/>
            <w:noWrap w:val="0"/>
            <w:vAlign w:val="center"/>
          </w:tcPr>
          <w:p w14:paraId="332178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1274.9</w:t>
            </w:r>
          </w:p>
        </w:tc>
      </w:tr>
      <w:tr w14:paraId="4B0D8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9" w:type="pct"/>
            <w:noWrap w:val="0"/>
            <w:vAlign w:val="center"/>
          </w:tcPr>
          <w:p w14:paraId="4D228B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260" w:type="pct"/>
            <w:noWrap w:val="0"/>
            <w:vAlign w:val="center"/>
          </w:tcPr>
          <w:p w14:paraId="5893D7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祥符区</w:t>
            </w:r>
          </w:p>
        </w:tc>
        <w:tc>
          <w:tcPr>
            <w:tcW w:w="455" w:type="pct"/>
            <w:shd w:val="clear"/>
            <w:noWrap w:val="0"/>
            <w:vAlign w:val="center"/>
          </w:tcPr>
          <w:p w14:paraId="1165C8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开封市祥符区龙海农作物种植农民专业合作社</w:t>
            </w:r>
          </w:p>
        </w:tc>
        <w:tc>
          <w:tcPr>
            <w:tcW w:w="416" w:type="pct"/>
            <w:noWrap w:val="0"/>
            <w:vAlign w:val="center"/>
          </w:tcPr>
          <w:p w14:paraId="5EFA44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祥符区脱毒红薯苗培育与红薯加工项目</w:t>
            </w:r>
          </w:p>
        </w:tc>
        <w:tc>
          <w:tcPr>
            <w:tcW w:w="1036" w:type="pct"/>
            <w:noWrap w:val="0"/>
            <w:vAlign w:val="center"/>
          </w:tcPr>
          <w:p w14:paraId="2011A8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购置冷棚恒温设备30套；暖棚恒温设备5套；输送设备（皮带输送机等）4套；薯加工生产线3条；真空包装机2台；超净工作台、高压灭菌锅等各6套</w:t>
            </w:r>
          </w:p>
        </w:tc>
        <w:tc>
          <w:tcPr>
            <w:tcW w:w="1052" w:type="pct"/>
            <w:noWrap w:val="0"/>
            <w:vAlign w:val="center"/>
          </w:tcPr>
          <w:p w14:paraId="5FC9C8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建设冷棚50座、暖棚10座；购置冷棚恒温设备20套、暖棚恒温设备5套；自动清洗机、分拣设备等各8套；开展主体工程建设，土地购置费用机配套设施；建设速冻冷库、原料糖化库等2个；真空包装机4台；实验玻璃瓶10批</w:t>
            </w:r>
          </w:p>
        </w:tc>
        <w:tc>
          <w:tcPr>
            <w:tcW w:w="419" w:type="pct"/>
            <w:noWrap w:val="0"/>
            <w:vAlign w:val="center"/>
          </w:tcPr>
          <w:p w14:paraId="17A2EA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1148</w:t>
            </w:r>
          </w:p>
        </w:tc>
        <w:tc>
          <w:tcPr>
            <w:tcW w:w="325" w:type="pct"/>
            <w:noWrap w:val="0"/>
            <w:vAlign w:val="center"/>
          </w:tcPr>
          <w:p w14:paraId="59A867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258</w:t>
            </w:r>
          </w:p>
        </w:tc>
        <w:tc>
          <w:tcPr>
            <w:tcW w:w="325" w:type="pct"/>
            <w:noWrap w:val="0"/>
            <w:vAlign w:val="center"/>
          </w:tcPr>
          <w:p w14:paraId="28D040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459" w:type="pct"/>
            <w:noWrap w:val="0"/>
            <w:vAlign w:val="center"/>
          </w:tcPr>
          <w:p w14:paraId="464C3D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890</w:t>
            </w:r>
          </w:p>
        </w:tc>
      </w:tr>
      <w:tr w14:paraId="101AF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9" w:type="pct"/>
            <w:noWrap w:val="0"/>
            <w:vAlign w:val="center"/>
          </w:tcPr>
          <w:p w14:paraId="3C24EC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260" w:type="pct"/>
            <w:noWrap w:val="0"/>
            <w:vAlign w:val="center"/>
          </w:tcPr>
          <w:p w14:paraId="2FDFBD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祥符区</w:t>
            </w:r>
          </w:p>
        </w:tc>
        <w:tc>
          <w:tcPr>
            <w:tcW w:w="455" w:type="pct"/>
            <w:shd w:val="clear"/>
            <w:noWrap w:val="0"/>
            <w:vAlign w:val="center"/>
          </w:tcPr>
          <w:p w14:paraId="571C89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开封市祥符区袁坊乡徐庄村瑞丰祥家庭农场</w:t>
            </w:r>
          </w:p>
        </w:tc>
        <w:tc>
          <w:tcPr>
            <w:tcW w:w="416" w:type="pct"/>
            <w:noWrap w:val="0"/>
            <w:vAlign w:val="center"/>
          </w:tcPr>
          <w:p w14:paraId="144FD1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800吨甘薯保鲜库项目</w:t>
            </w:r>
          </w:p>
        </w:tc>
        <w:tc>
          <w:tcPr>
            <w:tcW w:w="1036" w:type="pct"/>
            <w:noWrap w:val="0"/>
            <w:vAlign w:val="center"/>
          </w:tcPr>
          <w:p w14:paraId="1495C1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气调库（包括制冷系统、库体保温、气调系统等）1座</w:t>
            </w:r>
          </w:p>
        </w:tc>
        <w:tc>
          <w:tcPr>
            <w:tcW w:w="1052" w:type="pct"/>
            <w:noWrap w:val="0"/>
            <w:vAlign w:val="center"/>
          </w:tcPr>
          <w:p w14:paraId="6B3CB0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建设烘干车间、保鲜库各1座；购置小型拖拉机、中型拖拉机、大型拖拉机、装载机、深耕机、起垄机、收割机、收获机、轻型运输车、打捆机、喷雾机等各1台</w:t>
            </w:r>
          </w:p>
        </w:tc>
        <w:tc>
          <w:tcPr>
            <w:tcW w:w="419" w:type="pct"/>
            <w:noWrap w:val="0"/>
            <w:vAlign w:val="center"/>
          </w:tcPr>
          <w:p w14:paraId="426AF5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462</w:t>
            </w:r>
          </w:p>
        </w:tc>
        <w:tc>
          <w:tcPr>
            <w:tcW w:w="325" w:type="pct"/>
            <w:noWrap w:val="0"/>
            <w:vAlign w:val="center"/>
          </w:tcPr>
          <w:p w14:paraId="3CDB11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112</w:t>
            </w:r>
          </w:p>
        </w:tc>
        <w:tc>
          <w:tcPr>
            <w:tcW w:w="325" w:type="pct"/>
            <w:noWrap w:val="0"/>
            <w:vAlign w:val="center"/>
          </w:tcPr>
          <w:p w14:paraId="4D8AA0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459" w:type="pct"/>
            <w:noWrap w:val="0"/>
            <w:vAlign w:val="center"/>
          </w:tcPr>
          <w:p w14:paraId="49C86A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350</w:t>
            </w:r>
          </w:p>
        </w:tc>
      </w:tr>
      <w:tr w14:paraId="3142D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9" w:type="pct"/>
            <w:noWrap w:val="0"/>
            <w:vAlign w:val="center"/>
          </w:tcPr>
          <w:p w14:paraId="0DCBEB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260" w:type="pct"/>
            <w:noWrap w:val="0"/>
            <w:vAlign w:val="center"/>
          </w:tcPr>
          <w:p w14:paraId="613DEF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祥符区</w:t>
            </w:r>
          </w:p>
        </w:tc>
        <w:tc>
          <w:tcPr>
            <w:tcW w:w="455" w:type="pct"/>
            <w:shd w:val="clear"/>
            <w:noWrap w:val="0"/>
            <w:vAlign w:val="center"/>
          </w:tcPr>
          <w:p w14:paraId="2855D2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开封市祥符区豫建高产种植专业合作社</w:t>
            </w:r>
          </w:p>
        </w:tc>
        <w:tc>
          <w:tcPr>
            <w:tcW w:w="416" w:type="pct"/>
            <w:noWrap w:val="0"/>
            <w:vAlign w:val="center"/>
          </w:tcPr>
          <w:p w14:paraId="740FCE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甘薯加工储存项目</w:t>
            </w:r>
          </w:p>
        </w:tc>
        <w:tc>
          <w:tcPr>
            <w:tcW w:w="1036" w:type="pct"/>
            <w:noWrap w:val="0"/>
            <w:vAlign w:val="center"/>
          </w:tcPr>
          <w:p w14:paraId="590F75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建设库板及配套设施；制冷机（螺杆机）、甘薯保鲜库专用风机等各1台；保鲜库顶棚（钢结构）450平方米</w:t>
            </w:r>
          </w:p>
        </w:tc>
        <w:tc>
          <w:tcPr>
            <w:tcW w:w="1052" w:type="pct"/>
            <w:noWrap w:val="0"/>
            <w:vAlign w:val="center"/>
          </w:tcPr>
          <w:p w14:paraId="6404B4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建设围墙660米，开展院内硬化3500平方米；购置叉车（锂电）、架设高低压线路及变压器、压力容器供水、系统材料、配套材料等各1套；购置钢材（食型材）20吨，商砼200立方米，货架及托盘430套</w:t>
            </w:r>
          </w:p>
        </w:tc>
        <w:tc>
          <w:tcPr>
            <w:tcW w:w="419" w:type="pct"/>
            <w:noWrap w:val="0"/>
            <w:vAlign w:val="center"/>
          </w:tcPr>
          <w:p w14:paraId="42B888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252.7</w:t>
            </w:r>
          </w:p>
        </w:tc>
        <w:tc>
          <w:tcPr>
            <w:tcW w:w="325" w:type="pct"/>
            <w:noWrap w:val="0"/>
            <w:vAlign w:val="center"/>
          </w:tcPr>
          <w:p w14:paraId="2450FA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102</w:t>
            </w:r>
          </w:p>
        </w:tc>
        <w:tc>
          <w:tcPr>
            <w:tcW w:w="325" w:type="pct"/>
            <w:noWrap w:val="0"/>
            <w:vAlign w:val="center"/>
          </w:tcPr>
          <w:p w14:paraId="066884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459" w:type="pct"/>
            <w:noWrap w:val="0"/>
            <w:vAlign w:val="center"/>
          </w:tcPr>
          <w:p w14:paraId="08051C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150.7</w:t>
            </w:r>
          </w:p>
        </w:tc>
      </w:tr>
      <w:tr w14:paraId="3F17E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8" w:hRule="atLeast"/>
          <w:jc w:val="center"/>
        </w:trPr>
        <w:tc>
          <w:tcPr>
            <w:tcW w:w="249" w:type="pct"/>
            <w:noWrap w:val="0"/>
            <w:vAlign w:val="center"/>
          </w:tcPr>
          <w:p w14:paraId="20616A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260" w:type="pct"/>
            <w:noWrap w:val="0"/>
            <w:vAlign w:val="center"/>
          </w:tcPr>
          <w:p w14:paraId="7C8DA8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祥符区</w:t>
            </w:r>
          </w:p>
        </w:tc>
        <w:tc>
          <w:tcPr>
            <w:tcW w:w="455" w:type="pct"/>
            <w:shd w:val="clear"/>
            <w:noWrap w:val="0"/>
            <w:vAlign w:val="center"/>
          </w:tcPr>
          <w:p w14:paraId="1E6706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开封市祥符区万隆乡秋连农作物种植农民专业合作社</w:t>
            </w:r>
          </w:p>
        </w:tc>
        <w:tc>
          <w:tcPr>
            <w:tcW w:w="416" w:type="pct"/>
            <w:noWrap w:val="0"/>
            <w:vAlign w:val="center"/>
          </w:tcPr>
          <w:p w14:paraId="240BEC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2000吨甘薯保鲜库</w:t>
            </w:r>
          </w:p>
        </w:tc>
        <w:tc>
          <w:tcPr>
            <w:tcW w:w="1036" w:type="pct"/>
            <w:noWrap w:val="0"/>
            <w:vAlign w:val="center"/>
          </w:tcPr>
          <w:p w14:paraId="793096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建设冷库保温系统、制冷设备主材、制冷管道及制冷配件、电气控制及线缆、叉车（锂电）等各1套；货架及托盘400套</w:t>
            </w:r>
          </w:p>
        </w:tc>
        <w:tc>
          <w:tcPr>
            <w:tcW w:w="1052" w:type="pct"/>
            <w:noWrap w:val="0"/>
            <w:vAlign w:val="center"/>
          </w:tcPr>
          <w:p w14:paraId="798F9A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购置冷库保温系统、制冷设备主材、制冷管道及制冷配件、电气控制及线缆等各1套；购置货架及托盘、叉车（锂电）等配套设施，开展钢结构及场地硬化，完善供水、排水设施</w:t>
            </w:r>
          </w:p>
        </w:tc>
        <w:tc>
          <w:tcPr>
            <w:tcW w:w="419" w:type="pct"/>
            <w:noWrap w:val="0"/>
            <w:vAlign w:val="center"/>
          </w:tcPr>
          <w:p w14:paraId="006580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542.05</w:t>
            </w:r>
          </w:p>
        </w:tc>
        <w:tc>
          <w:tcPr>
            <w:tcW w:w="325" w:type="pct"/>
            <w:noWrap w:val="0"/>
            <w:vAlign w:val="center"/>
          </w:tcPr>
          <w:p w14:paraId="6496B8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110</w:t>
            </w:r>
          </w:p>
        </w:tc>
        <w:tc>
          <w:tcPr>
            <w:tcW w:w="325" w:type="pct"/>
            <w:noWrap w:val="0"/>
            <w:vAlign w:val="center"/>
          </w:tcPr>
          <w:p w14:paraId="2759BB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459" w:type="pct"/>
            <w:noWrap w:val="0"/>
            <w:vAlign w:val="center"/>
          </w:tcPr>
          <w:p w14:paraId="6DEC16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432.05</w:t>
            </w:r>
          </w:p>
        </w:tc>
      </w:tr>
      <w:tr w14:paraId="51D03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9" w:type="pct"/>
            <w:noWrap w:val="0"/>
            <w:vAlign w:val="center"/>
          </w:tcPr>
          <w:p w14:paraId="071261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260" w:type="pct"/>
            <w:noWrap w:val="0"/>
            <w:vAlign w:val="center"/>
          </w:tcPr>
          <w:p w14:paraId="312BDE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祥符区</w:t>
            </w:r>
          </w:p>
        </w:tc>
        <w:tc>
          <w:tcPr>
            <w:tcW w:w="455" w:type="pct"/>
            <w:shd w:val="clear"/>
            <w:noWrap w:val="0"/>
            <w:vAlign w:val="center"/>
          </w:tcPr>
          <w:p w14:paraId="2F83BC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开封市祥符区范村乡萧凡种植家庭农场</w:t>
            </w:r>
          </w:p>
        </w:tc>
        <w:tc>
          <w:tcPr>
            <w:tcW w:w="416" w:type="pct"/>
            <w:noWrap w:val="0"/>
            <w:vAlign w:val="center"/>
          </w:tcPr>
          <w:p w14:paraId="25A3B0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甘薯冷藏保鲜能力提升项目</w:t>
            </w:r>
          </w:p>
        </w:tc>
        <w:tc>
          <w:tcPr>
            <w:tcW w:w="1036" w:type="pct"/>
            <w:noWrap w:val="0"/>
            <w:vAlign w:val="center"/>
          </w:tcPr>
          <w:p w14:paraId="7FB9A7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建设冷藏保鲜库1座，配套购置、冷藏保鲜库用制冷主机及配套设施、冷藏保鲜库用蒸发冷等各1台；冷藏保鲜库用风机、冷藏保鲜库用电控柜、冷藏保鲜库用制冷剂等各4匹（套）</w:t>
            </w:r>
          </w:p>
        </w:tc>
        <w:tc>
          <w:tcPr>
            <w:tcW w:w="1052" w:type="pct"/>
            <w:noWrap w:val="0"/>
            <w:vAlign w:val="center"/>
          </w:tcPr>
          <w:p w14:paraId="74350F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购置冷藏保鲜库用制冷主机、冷藏保鲜库用蒸发冷等各1台；冷藏保鲜库用风机、冷藏保鲜库用电控柜、冷藏保鲜库用制冷剂等各4匹（套）；购置叉车2台；货架3000套；托盘5200只；变压器1个；地磅1个；完善厂区基础设施（围墙、水电管网等）</w:t>
            </w:r>
          </w:p>
        </w:tc>
        <w:tc>
          <w:tcPr>
            <w:tcW w:w="419" w:type="pct"/>
            <w:noWrap w:val="0"/>
            <w:vAlign w:val="center"/>
          </w:tcPr>
          <w:p w14:paraId="238224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600</w:t>
            </w:r>
          </w:p>
        </w:tc>
        <w:tc>
          <w:tcPr>
            <w:tcW w:w="325" w:type="pct"/>
            <w:noWrap w:val="0"/>
            <w:vAlign w:val="center"/>
          </w:tcPr>
          <w:p w14:paraId="18CF98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120</w:t>
            </w:r>
          </w:p>
        </w:tc>
        <w:tc>
          <w:tcPr>
            <w:tcW w:w="325" w:type="pct"/>
            <w:noWrap w:val="0"/>
            <w:vAlign w:val="center"/>
          </w:tcPr>
          <w:p w14:paraId="5E0939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459" w:type="pct"/>
            <w:noWrap w:val="0"/>
            <w:vAlign w:val="center"/>
          </w:tcPr>
          <w:p w14:paraId="31B946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480</w:t>
            </w:r>
          </w:p>
        </w:tc>
      </w:tr>
      <w:tr w14:paraId="42607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3471" w:type="pct"/>
            <w:gridSpan w:val="6"/>
            <w:noWrap w:val="0"/>
            <w:vAlign w:val="center"/>
          </w:tcPr>
          <w:p w14:paraId="713FEE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合计</w:t>
            </w:r>
          </w:p>
        </w:tc>
        <w:tc>
          <w:tcPr>
            <w:tcW w:w="419" w:type="pct"/>
            <w:noWrap w:val="0"/>
            <w:vAlign w:val="center"/>
          </w:tcPr>
          <w:p w14:paraId="5688B7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27459.65</w:t>
            </w:r>
          </w:p>
        </w:tc>
        <w:tc>
          <w:tcPr>
            <w:tcW w:w="325" w:type="pct"/>
            <w:noWrap w:val="0"/>
            <w:vAlign w:val="center"/>
          </w:tcPr>
          <w:p w14:paraId="16A9D7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325" w:type="pct"/>
            <w:noWrap w:val="0"/>
            <w:vAlign w:val="center"/>
          </w:tcPr>
          <w:p w14:paraId="5B270B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5310</w:t>
            </w:r>
          </w:p>
        </w:tc>
        <w:tc>
          <w:tcPr>
            <w:tcW w:w="459" w:type="pct"/>
            <w:noWrap w:val="0"/>
            <w:vAlign w:val="center"/>
          </w:tcPr>
          <w:p w14:paraId="12AF6B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16149.65</w:t>
            </w:r>
          </w:p>
        </w:tc>
      </w:tr>
      <w:bookmarkEnd w:id="0"/>
    </w:tbl>
    <w:p w14:paraId="715C10FE">
      <w:pPr>
        <w:widowControl/>
        <w:ind w:firstLine="402" w:firstLineChars="200"/>
      </w:pPr>
      <w:r>
        <w:rPr>
          <w:rFonts w:hint="eastAsia" w:cs="Times New Roman"/>
          <w:b/>
          <w:bCs/>
          <w:kern w:val="0"/>
          <w:sz w:val="20"/>
          <w:szCs w:val="20"/>
        </w:rPr>
        <w:t>注：</w:t>
      </w:r>
      <w:r>
        <w:rPr>
          <w:rFonts w:hint="eastAsia" w:cs="Times New Roman"/>
          <w:kern w:val="0"/>
          <w:sz w:val="20"/>
          <w:szCs w:val="20"/>
        </w:rPr>
        <w:t>以中央财政资金</w:t>
      </w:r>
      <w:r>
        <w:rPr>
          <w:rFonts w:hint="eastAsia" w:cs="Times New Roman"/>
          <w:kern w:val="0"/>
          <w:sz w:val="20"/>
          <w:szCs w:val="20"/>
          <w:lang w:val="en-US" w:eastAsia="zh-CN"/>
        </w:rPr>
        <w:t>6</w:t>
      </w:r>
      <w:r>
        <w:rPr>
          <w:rFonts w:hint="eastAsia" w:cs="Times New Roman"/>
          <w:kern w:val="0"/>
          <w:sz w:val="20"/>
          <w:szCs w:val="20"/>
        </w:rPr>
        <w:t>000万元测算。</w:t>
      </w:r>
    </w:p>
    <w:p w14:paraId="6AB29153"/>
    <w:sectPr>
      <w:footerReference r:id="rId5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89EAA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0C597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0C597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47D26"/>
    <w:rsid w:val="039E740C"/>
    <w:rsid w:val="04826D2E"/>
    <w:rsid w:val="04E672BC"/>
    <w:rsid w:val="06AD614D"/>
    <w:rsid w:val="07E31891"/>
    <w:rsid w:val="0C201306"/>
    <w:rsid w:val="0F582B65"/>
    <w:rsid w:val="0FB75ADD"/>
    <w:rsid w:val="120174E4"/>
    <w:rsid w:val="13655850"/>
    <w:rsid w:val="14980D4D"/>
    <w:rsid w:val="17CF1E32"/>
    <w:rsid w:val="19F16090"/>
    <w:rsid w:val="1B297B57"/>
    <w:rsid w:val="1FB36A23"/>
    <w:rsid w:val="28341F69"/>
    <w:rsid w:val="2AD03A9F"/>
    <w:rsid w:val="2B0F5533"/>
    <w:rsid w:val="2BEA293F"/>
    <w:rsid w:val="2D8748E9"/>
    <w:rsid w:val="2F047D26"/>
    <w:rsid w:val="35103416"/>
    <w:rsid w:val="385E6B8E"/>
    <w:rsid w:val="3D6407A3"/>
    <w:rsid w:val="45280308"/>
    <w:rsid w:val="47F72214"/>
    <w:rsid w:val="48645AFB"/>
    <w:rsid w:val="48CE7418"/>
    <w:rsid w:val="4B86222C"/>
    <w:rsid w:val="4F895E47"/>
    <w:rsid w:val="51874608"/>
    <w:rsid w:val="564C575A"/>
    <w:rsid w:val="57684EDC"/>
    <w:rsid w:val="5943350B"/>
    <w:rsid w:val="5A5D05FC"/>
    <w:rsid w:val="5BD7618C"/>
    <w:rsid w:val="5D437F7D"/>
    <w:rsid w:val="5EB56C59"/>
    <w:rsid w:val="5F7E34EF"/>
    <w:rsid w:val="60C43183"/>
    <w:rsid w:val="63AB23D8"/>
    <w:rsid w:val="6FDB2297"/>
    <w:rsid w:val="7A542DE3"/>
    <w:rsid w:val="7A831561"/>
    <w:rsid w:val="7B827A6B"/>
    <w:rsid w:val="7C1D4129"/>
    <w:rsid w:val="7DAC7021"/>
    <w:rsid w:val="7DD86068"/>
    <w:rsid w:val="7E8F4E25"/>
    <w:rsid w:val="7FE12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仿宋" w:cs="Calibri"/>
      <w:kern w:val="2"/>
      <w:sz w:val="32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3312</Words>
  <Characters>3600</Characters>
  <Lines>0</Lines>
  <Paragraphs>0</Paragraphs>
  <TotalTime>5</TotalTime>
  <ScaleCrop>false</ScaleCrop>
  <LinksUpToDate>false</LinksUpToDate>
  <CharactersWithSpaces>3600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2025-06-04T07:21:00Z</dcterms:created>
  <dc:creator>青春不离殇</dc:creator>
  <cp:lastModifiedBy>WPS_1513932684</cp:lastModifiedBy>
  <dcterms:modified xsi:type="dcterms:W3CDTF">2025-06-16T09:23:21Z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83DD3DBF47664D38BEFA76EF3365BA07_11</vt:lpwstr>
  </property>
  <property fmtid="{D5CDD505-2E9C-101B-9397-08002B2CF9AE}" pid="4" name="KSOTemplateDocerSaveRecord">
    <vt:lpwstr>eyJoZGlkIjoiMzEwNTM5NzYwMDRjMzkwZTVkZjY2ODkwMGIxNGU0OTUiLCJ1c2VySWQiOiIzMzM0MDMwMDkifQ==</vt:lpwstr>
  </property>
</Properties>
</file>