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3FCED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附</w:t>
      </w:r>
      <w:r>
        <w:rPr>
          <w:rFonts w:hint="eastAsia" w:ascii="Times New Roman" w:hAnsi="Times New Roman" w:eastAsia="sans-serif"/>
          <w:color w:val="000000"/>
          <w:sz w:val="32"/>
          <w:szCs w:val="32"/>
        </w:rPr>
        <w:t xml:space="preserve">  </w:t>
      </w:r>
      <w:r>
        <w:rPr>
          <w:rFonts w:ascii="黑体" w:hAnsi="宋体" w:eastAsia="黑体" w:cs="黑体"/>
          <w:color w:val="000000"/>
          <w:sz w:val="32"/>
          <w:szCs w:val="32"/>
        </w:rPr>
        <w:t>件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3：</w:t>
      </w:r>
    </w:p>
    <w:p w14:paraId="27A4418A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4A0A79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0" w:afterAutospacing="0" w:line="450" w:lineRule="atLeast"/>
        <w:ind w:left="0" w:right="0" w:firstLine="420"/>
        <w:jc w:val="center"/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  <w:t>核准工程</w:t>
      </w:r>
      <w:r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  <w:t>设计</w:t>
      </w:r>
      <w:r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  <w:t>资质的单位名单</w:t>
      </w:r>
    </w:p>
    <w:p w14:paraId="5A46E435">
      <w:pPr>
        <w:widowControl/>
        <w:jc w:val="left"/>
      </w:pPr>
    </w:p>
    <w:tbl>
      <w:tblPr>
        <w:tblStyle w:val="3"/>
        <w:tblW w:w="95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3606"/>
        <w:gridCol w:w="1093"/>
        <w:gridCol w:w="4236"/>
      </w:tblGrid>
      <w:tr w14:paraId="01E58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C2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EE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3C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申请类型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F7F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事项名称</w:t>
            </w:r>
          </w:p>
        </w:tc>
      </w:tr>
      <w:tr w14:paraId="5C75F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D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46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商丘市天宇电力工程勘测设计有限公司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C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BB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电力行业（新能源发电）专业乙级</w:t>
            </w:r>
          </w:p>
        </w:tc>
      </w:tr>
      <w:tr w14:paraId="4D35A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22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9B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南阳市规划设计院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8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B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风景园林工程设计专项乙级</w:t>
            </w:r>
          </w:p>
        </w:tc>
      </w:tr>
      <w:tr w14:paraId="6A334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C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E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河南通绘电力设计有限公司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BD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吸收合并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72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工程勘察专业类工程测量乙级</w:t>
            </w:r>
          </w:p>
        </w:tc>
      </w:tr>
    </w:tbl>
    <w:p w14:paraId="02D7B1D5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66B3E9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41EF2"/>
    <w:rsid w:val="34241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2025-10-20T07:28:00Z</dcterms:created>
  <dc:creator>zyl小鲤</dc:creator>
  <cp:lastModifiedBy>zyl小鲤</cp:lastModifiedBy>
  <dcterms:modified xsi:type="dcterms:W3CDTF">2025-10-20T07:31:06Z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DBAC8FA8BF86466FA4281EB3FE8DB7F3_11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