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8C3BEC">
      <w:pPr>
        <w:autoSpaceDE w:val="0"/>
        <w:adjustRightInd w:val="0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</w:rPr>
        <w:t>附件</w:t>
      </w:r>
      <w:r>
        <w:rPr>
          <w:rFonts w:ascii="黑体" w:hAnsi="黑体" w:eastAsia="黑体" w:cs="黑体"/>
          <w:spacing w:val="-73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-73"/>
          <w:sz w:val="32"/>
          <w:szCs w:val="32"/>
        </w:rPr>
        <w:t>3</w:t>
      </w:r>
      <w:r>
        <w:rPr>
          <w:rFonts w:hint="eastAsia" w:ascii="黑体" w:hAnsi="黑体" w:eastAsia="黑体"/>
          <w:sz w:val="32"/>
          <w:szCs w:val="32"/>
        </w:rPr>
        <w:t xml:space="preserve"> </w:t>
      </w:r>
    </w:p>
    <w:p w14:paraId="4EE3B901">
      <w:pPr>
        <w:autoSpaceDE w:val="0"/>
        <w:adjustRightInd w:val="0"/>
        <w:snapToGrid w:val="0"/>
        <w:spacing w:line="600" w:lineRule="exact"/>
        <w:rPr>
          <w:rFonts w:hint="eastAsia" w:ascii="黑体" w:hAnsi="黑体" w:eastAsia="黑体"/>
          <w:sz w:val="32"/>
          <w:szCs w:val="32"/>
        </w:rPr>
      </w:pPr>
    </w:p>
    <w:p w14:paraId="113D4757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2024年乡村优秀青年教师培养支持计划入选教师个人信息汇总表</w:t>
      </w:r>
    </w:p>
    <w:p w14:paraId="76E67E43">
      <w:pPr>
        <w:widowControl/>
        <w:autoSpaceDE w:val="0"/>
        <w:adjustRightInd w:val="0"/>
        <w:snapToGrid w:val="0"/>
        <w:spacing w:line="600" w:lineRule="exact"/>
        <w:rPr>
          <w:rFonts w:hint="eastAsia" w:ascii="楷体_GB2312" w:hAnsi="仿宋" w:eastAsia="楷体_GB2312"/>
          <w:color w:val="000000"/>
          <w:sz w:val="28"/>
          <w:szCs w:val="28"/>
        </w:rPr>
      </w:pPr>
    </w:p>
    <w:p w14:paraId="0386D03F">
      <w:pPr>
        <w:widowControl/>
        <w:autoSpaceDE w:val="0"/>
        <w:adjustRightInd w:val="0"/>
        <w:snapToGrid w:val="0"/>
        <w:spacing w:line="600" w:lineRule="exact"/>
        <w:rPr>
          <w:rFonts w:hint="eastAsia" w:ascii="楷体_GB2312" w:hAnsi="仿宋" w:eastAsia="楷体_GB2312"/>
          <w:color w:val="000000"/>
          <w:sz w:val="28"/>
          <w:szCs w:val="28"/>
        </w:rPr>
      </w:pPr>
      <w:r>
        <w:rPr>
          <w:rFonts w:hint="eastAsia" w:ascii="楷体_GB2312" w:hAnsi="仿宋" w:eastAsia="楷体_GB2312"/>
          <w:color w:val="000000"/>
          <w:sz w:val="28"/>
          <w:szCs w:val="28"/>
        </w:rPr>
        <w:t>省辖市、济源示范区、航空港区教育局（公章）：                  联系人及电话：</w:t>
      </w:r>
    </w:p>
    <w:tbl>
      <w:tblPr>
        <w:tblStyle w:val="3"/>
        <w:tblW w:w="13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257"/>
        <w:gridCol w:w="2210"/>
        <w:gridCol w:w="1960"/>
        <w:gridCol w:w="1571"/>
        <w:gridCol w:w="1498"/>
        <w:gridCol w:w="1418"/>
        <w:gridCol w:w="1559"/>
        <w:gridCol w:w="851"/>
      </w:tblGrid>
      <w:tr w14:paraId="5FF0E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860" w:type="dxa"/>
            <w:vAlign w:val="center"/>
          </w:tcPr>
          <w:p w14:paraId="65EFB6C2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  <w:r>
              <w:rPr>
                <w:rStyle w:val="5"/>
                <w:rFonts w:ascii="黑体" w:hAnsi="黑体" w:eastAsia="黑体"/>
                <w:color w:val="auto"/>
                <w:kern w:val="36"/>
                <w:sz w:val="28"/>
                <w:szCs w:val="28"/>
                <w:u w:val="none"/>
              </w:rPr>
              <w:t>序号</w:t>
            </w:r>
          </w:p>
        </w:tc>
        <w:tc>
          <w:tcPr>
            <w:tcW w:w="1257" w:type="dxa"/>
            <w:vAlign w:val="center"/>
          </w:tcPr>
          <w:p w14:paraId="38432152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  <w:r>
              <w:rPr>
                <w:rStyle w:val="5"/>
                <w:rFonts w:ascii="黑体" w:hAnsi="黑体" w:eastAsia="黑体"/>
                <w:color w:val="auto"/>
                <w:kern w:val="36"/>
                <w:sz w:val="28"/>
                <w:szCs w:val="28"/>
                <w:u w:val="none"/>
              </w:rPr>
              <w:t>姓名</w:t>
            </w:r>
          </w:p>
        </w:tc>
        <w:tc>
          <w:tcPr>
            <w:tcW w:w="2210" w:type="dxa"/>
            <w:vAlign w:val="center"/>
          </w:tcPr>
          <w:p w14:paraId="02620F66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  <w:r>
              <w:rPr>
                <w:rStyle w:val="5"/>
                <w:rFonts w:ascii="黑体" w:hAnsi="黑体" w:eastAsia="黑体"/>
                <w:color w:val="auto"/>
                <w:kern w:val="36"/>
                <w:sz w:val="28"/>
                <w:szCs w:val="28"/>
                <w:u w:val="none"/>
              </w:rPr>
              <w:t>学校</w:t>
            </w:r>
          </w:p>
        </w:tc>
        <w:tc>
          <w:tcPr>
            <w:tcW w:w="1960" w:type="dxa"/>
            <w:vAlign w:val="center"/>
          </w:tcPr>
          <w:p w14:paraId="06F56FE9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  <w:r>
              <w:rPr>
                <w:rStyle w:val="5"/>
                <w:rFonts w:ascii="黑体" w:hAnsi="黑体" w:eastAsia="黑体"/>
                <w:color w:val="auto"/>
                <w:kern w:val="36"/>
                <w:sz w:val="28"/>
                <w:szCs w:val="28"/>
                <w:u w:val="none"/>
              </w:rPr>
              <w:t>身份证号</w:t>
            </w:r>
          </w:p>
        </w:tc>
        <w:tc>
          <w:tcPr>
            <w:tcW w:w="1571" w:type="dxa"/>
            <w:vAlign w:val="center"/>
          </w:tcPr>
          <w:p w14:paraId="10D2E570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  <w:r>
              <w:rPr>
                <w:rStyle w:val="5"/>
                <w:rFonts w:ascii="黑体" w:hAnsi="黑体" w:eastAsia="黑体"/>
                <w:color w:val="auto"/>
                <w:kern w:val="36"/>
                <w:sz w:val="28"/>
                <w:szCs w:val="28"/>
                <w:u w:val="none"/>
              </w:rPr>
              <w:t>手机号码</w:t>
            </w:r>
          </w:p>
        </w:tc>
        <w:tc>
          <w:tcPr>
            <w:tcW w:w="1498" w:type="dxa"/>
            <w:vAlign w:val="center"/>
          </w:tcPr>
          <w:p w14:paraId="05B8AF1B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  <w:r>
              <w:rPr>
                <w:rStyle w:val="5"/>
                <w:rFonts w:ascii="黑体" w:hAnsi="黑体" w:eastAsia="黑体"/>
                <w:color w:val="auto"/>
                <w:kern w:val="36"/>
                <w:sz w:val="28"/>
                <w:szCs w:val="28"/>
                <w:u w:val="none"/>
              </w:rPr>
              <w:t>银行账号</w:t>
            </w:r>
          </w:p>
        </w:tc>
        <w:tc>
          <w:tcPr>
            <w:tcW w:w="1418" w:type="dxa"/>
            <w:vAlign w:val="center"/>
          </w:tcPr>
          <w:p w14:paraId="19225698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  <w:r>
              <w:rPr>
                <w:rStyle w:val="5"/>
                <w:rFonts w:ascii="黑体" w:hAnsi="黑体" w:eastAsia="黑体"/>
                <w:color w:val="auto"/>
                <w:kern w:val="36"/>
                <w:sz w:val="28"/>
                <w:szCs w:val="28"/>
                <w:u w:val="none"/>
              </w:rPr>
              <w:t>开户行</w:t>
            </w:r>
          </w:p>
        </w:tc>
        <w:tc>
          <w:tcPr>
            <w:tcW w:w="1559" w:type="dxa"/>
            <w:vAlign w:val="center"/>
          </w:tcPr>
          <w:p w14:paraId="5560D4C1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  <w:r>
              <w:rPr>
                <w:rStyle w:val="5"/>
                <w:rFonts w:ascii="黑体" w:hAnsi="黑体" w:eastAsia="黑体"/>
                <w:color w:val="auto"/>
                <w:kern w:val="36"/>
                <w:sz w:val="28"/>
                <w:szCs w:val="28"/>
                <w:u w:val="none"/>
              </w:rPr>
              <w:t>行号</w:t>
            </w:r>
          </w:p>
        </w:tc>
        <w:tc>
          <w:tcPr>
            <w:tcW w:w="851" w:type="dxa"/>
            <w:vAlign w:val="center"/>
          </w:tcPr>
          <w:p w14:paraId="7ECED5E6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  <w:r>
              <w:rPr>
                <w:rStyle w:val="5"/>
                <w:rFonts w:ascii="黑体" w:hAnsi="黑体" w:eastAsia="黑体"/>
                <w:color w:val="auto"/>
                <w:kern w:val="36"/>
                <w:sz w:val="28"/>
                <w:szCs w:val="28"/>
                <w:u w:val="none"/>
              </w:rPr>
              <w:t>备注</w:t>
            </w:r>
          </w:p>
        </w:tc>
      </w:tr>
      <w:tr w14:paraId="19AD4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60" w:type="dxa"/>
          </w:tcPr>
          <w:p w14:paraId="3736AAF3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257" w:type="dxa"/>
          </w:tcPr>
          <w:p w14:paraId="4748FAA7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2210" w:type="dxa"/>
          </w:tcPr>
          <w:p w14:paraId="55C4B25B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960" w:type="dxa"/>
          </w:tcPr>
          <w:p w14:paraId="75FB3727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571" w:type="dxa"/>
          </w:tcPr>
          <w:p w14:paraId="417FDB2A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498" w:type="dxa"/>
          </w:tcPr>
          <w:p w14:paraId="6107A7CF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418" w:type="dxa"/>
          </w:tcPr>
          <w:p w14:paraId="7DBD89F6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559" w:type="dxa"/>
          </w:tcPr>
          <w:p w14:paraId="6B62936F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851" w:type="dxa"/>
          </w:tcPr>
          <w:p w14:paraId="3FBEE6E9">
            <w:pPr>
              <w:widowControl/>
              <w:snapToGrid w:val="0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</w:tr>
      <w:tr w14:paraId="62926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60" w:type="dxa"/>
          </w:tcPr>
          <w:p w14:paraId="28847942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257" w:type="dxa"/>
          </w:tcPr>
          <w:p w14:paraId="7D2C8F72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2210" w:type="dxa"/>
          </w:tcPr>
          <w:p w14:paraId="31880AA4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960" w:type="dxa"/>
          </w:tcPr>
          <w:p w14:paraId="4B0D03BA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571" w:type="dxa"/>
          </w:tcPr>
          <w:p w14:paraId="4D54E1B8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498" w:type="dxa"/>
          </w:tcPr>
          <w:p w14:paraId="4C641FF1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418" w:type="dxa"/>
          </w:tcPr>
          <w:p w14:paraId="382A410F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559" w:type="dxa"/>
          </w:tcPr>
          <w:p w14:paraId="480EB47D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851" w:type="dxa"/>
          </w:tcPr>
          <w:p w14:paraId="772F09A8">
            <w:pPr>
              <w:widowControl/>
              <w:snapToGrid w:val="0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</w:tr>
      <w:tr w14:paraId="185E2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60" w:type="dxa"/>
          </w:tcPr>
          <w:p w14:paraId="24B71642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257" w:type="dxa"/>
          </w:tcPr>
          <w:p w14:paraId="1EDD9621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2210" w:type="dxa"/>
          </w:tcPr>
          <w:p w14:paraId="35D533A6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960" w:type="dxa"/>
          </w:tcPr>
          <w:p w14:paraId="4F2B41F8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571" w:type="dxa"/>
          </w:tcPr>
          <w:p w14:paraId="498E98B1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498" w:type="dxa"/>
          </w:tcPr>
          <w:p w14:paraId="7E8490B8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418" w:type="dxa"/>
          </w:tcPr>
          <w:p w14:paraId="3EB0DB8E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559" w:type="dxa"/>
          </w:tcPr>
          <w:p w14:paraId="21E3A20A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851" w:type="dxa"/>
          </w:tcPr>
          <w:p w14:paraId="34CC301A">
            <w:pPr>
              <w:widowControl/>
              <w:snapToGrid w:val="0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</w:tr>
      <w:tr w14:paraId="7DD7D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60" w:type="dxa"/>
            <w:vAlign w:val="center"/>
          </w:tcPr>
          <w:p w14:paraId="6E0FAECC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  <w:r>
              <w:rPr>
                <w:rStyle w:val="5"/>
                <w:rFonts w:ascii="黑体" w:hAnsi="黑体" w:eastAsia="黑体"/>
                <w:color w:val="auto"/>
                <w:kern w:val="36"/>
                <w:sz w:val="28"/>
                <w:szCs w:val="28"/>
                <w:u w:val="none"/>
              </w:rPr>
              <w:t>....</w:t>
            </w:r>
          </w:p>
        </w:tc>
        <w:tc>
          <w:tcPr>
            <w:tcW w:w="1257" w:type="dxa"/>
            <w:vAlign w:val="center"/>
          </w:tcPr>
          <w:p w14:paraId="6AB1ABD6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2210" w:type="dxa"/>
            <w:vAlign w:val="center"/>
          </w:tcPr>
          <w:p w14:paraId="3D1A27F4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960" w:type="dxa"/>
            <w:vAlign w:val="center"/>
          </w:tcPr>
          <w:p w14:paraId="2F7B951B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571" w:type="dxa"/>
            <w:vAlign w:val="center"/>
          </w:tcPr>
          <w:p w14:paraId="33140201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498" w:type="dxa"/>
            <w:vAlign w:val="center"/>
          </w:tcPr>
          <w:p w14:paraId="219DA7FF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418" w:type="dxa"/>
            <w:vAlign w:val="center"/>
          </w:tcPr>
          <w:p w14:paraId="3842ADFD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1559" w:type="dxa"/>
            <w:vAlign w:val="center"/>
          </w:tcPr>
          <w:p w14:paraId="7119A045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  <w:tc>
          <w:tcPr>
            <w:tcW w:w="851" w:type="dxa"/>
            <w:vAlign w:val="center"/>
          </w:tcPr>
          <w:p w14:paraId="7F265D57">
            <w:pPr>
              <w:widowControl/>
              <w:snapToGrid w:val="0"/>
              <w:jc w:val="center"/>
              <w:rPr>
                <w:rStyle w:val="5"/>
                <w:rFonts w:hint="eastAsia" w:ascii="黑体" w:hAnsi="黑体" w:eastAsia="黑体"/>
                <w:color w:val="auto"/>
                <w:kern w:val="36"/>
                <w:sz w:val="28"/>
                <w:szCs w:val="28"/>
                <w:u w:val="none"/>
              </w:rPr>
            </w:pPr>
          </w:p>
        </w:tc>
      </w:tr>
    </w:tbl>
    <w:p w14:paraId="14BA45E6">
      <w:pPr>
        <w:rPr>
          <w:rFonts w:hint="eastAsia" w:ascii="楷体_GB2312" w:hAnsi="CESI仿宋-GB2312" w:eastAsia="楷体_GB2312" w:cs="CESI仿宋-GB2312"/>
          <w:sz w:val="24"/>
          <w:szCs w:val="24"/>
        </w:rPr>
      </w:pPr>
      <w:r>
        <w:rPr>
          <w:rFonts w:hint="eastAsia" w:ascii="楷体_GB2312" w:hAnsi="CESI仿宋-GB2312" w:eastAsia="楷体_GB2312" w:cs="CESI仿宋-GB2312"/>
          <w:sz w:val="24"/>
          <w:szCs w:val="24"/>
        </w:rPr>
        <w:t>注：1.开户行请具体到总行、分行、支行、营业所、信用社；</w:t>
      </w:r>
    </w:p>
    <w:p w14:paraId="7AA1D3F8">
      <w:pPr>
        <w:autoSpaceDE w:val="0"/>
        <w:adjustRightInd w:val="0"/>
        <w:snapToGrid w:val="0"/>
        <w:spacing w:line="600" w:lineRule="exact"/>
        <w:ind w:firstLine="480" w:firstLineChars="200"/>
        <w:rPr>
          <w:rFonts w:hint="eastAsia" w:ascii="楷体_GB2312" w:hAnsi="CESI仿宋-GB2312" w:eastAsia="楷体_GB2312" w:cs="CESI仿宋-GB2312"/>
          <w:sz w:val="24"/>
          <w:szCs w:val="24"/>
        </w:rPr>
      </w:pPr>
      <w:bookmarkStart w:id="0" w:name="_GoBack"/>
      <w:bookmarkEnd w:id="0"/>
      <w:r>
        <w:rPr>
          <w:rFonts w:hint="eastAsia" w:ascii="楷体_GB2312" w:hAnsi="CESI仿宋-GB2312" w:eastAsia="楷体_GB2312" w:cs="CESI仿宋-GB2312"/>
          <w:sz w:val="24"/>
          <w:szCs w:val="24"/>
        </w:rPr>
        <w:t>2.可另附页。</w:t>
      </w:r>
    </w:p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A9E7E3-588A-4857-9B3E-569ADBA3EDE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2" w:fontKey="{FFA015A6-5D6B-4F25-9817-6448A4D1206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83DB6995-F8B1-4060-A864-5D3C04C61077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6D3A1D39-12AA-4FBA-9FAA-9F5FF4C5359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1D82D39-99DD-49B2-8138-2D8D22E8893F}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  <w:embedRegular r:id="rId6" w:fontKey="{61997319-F767-4C34-9204-C9860A1D1FD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F3BCB"/>
    <w:rsid w:val="3CEF3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nhideWhenUsed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2025-12-18T07:42:00Z</dcterms:created>
  <dc:creator>＿＿LUS</dc:creator>
  <cp:lastModifiedBy>＿＿LUS</cp:lastModifiedBy>
  <dcterms:modified xsi:type="dcterms:W3CDTF">2025-12-18T07:43:54Z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98C00C2A556840E599427DDD6534CB25_11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