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6E2E6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附件4</w:t>
      </w:r>
    </w:p>
    <w:p w14:paraId="14875EA9"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 w14:paraId="49D4F427">
      <w:pPr>
        <w:widowControl/>
        <w:snapToGrid w:val="0"/>
        <w:jc w:val="center"/>
        <w:outlineLvl w:val="1"/>
        <w:rPr>
          <w:rFonts w:ascii="方正小标宋简体" w:hAnsi="Times New Roman" w:eastAsia="方正小标宋简体" w:cs="Times New Roman"/>
          <w:bCs/>
          <w:kern w:val="36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bCs/>
          <w:kern w:val="36"/>
          <w:sz w:val="44"/>
          <w:szCs w:val="44"/>
        </w:rPr>
        <w:t>河南省本科高校虚拟教研室建设验收汇总表</w:t>
      </w:r>
    </w:p>
    <w:p w14:paraId="3B66ED70">
      <w:pPr>
        <w:widowControl/>
        <w:snapToGrid w:val="0"/>
        <w:jc w:val="center"/>
        <w:outlineLvl w:val="1"/>
        <w:rPr>
          <w:rFonts w:hint="eastAsia" w:hAnsi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hAnsi="仿宋_GB2312" w:cs="仿宋_GB2312"/>
          <w:sz w:val="32"/>
          <w:szCs w:val="32"/>
        </w:rPr>
        <w:t xml:space="preserve">    </w:t>
      </w:r>
    </w:p>
    <w:p w14:paraId="6B0BB3A4">
      <w:pPr>
        <w:spacing w:line="560" w:lineRule="exact"/>
        <w:ind w:firstLine="280" w:firstLineChars="100"/>
        <w:rPr>
          <w:rFonts w:hint="eastAsia" w:hAnsi="仿宋_GB2312" w:cs="仿宋_GB2312"/>
          <w:sz w:val="28"/>
          <w:szCs w:val="28"/>
        </w:rPr>
      </w:pPr>
      <w:r>
        <w:rPr>
          <w:rFonts w:hint="eastAsia" w:hAnsi="仿宋_GB2312" w:cs="仿宋_GB2312"/>
          <w:sz w:val="28"/>
          <w:szCs w:val="28"/>
        </w:rPr>
        <w:t xml:space="preserve">学校名称（公章）：                                             </w:t>
      </w:r>
    </w:p>
    <w:tbl>
      <w:tblPr>
        <w:tblStyle w:val="2"/>
        <w:tblW w:w="1476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314"/>
        <w:gridCol w:w="3901"/>
        <w:gridCol w:w="1608"/>
        <w:gridCol w:w="1797"/>
        <w:gridCol w:w="3615"/>
        <w:gridCol w:w="1757"/>
      </w:tblGrid>
      <w:tr w14:paraId="25EC61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4BE02B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5D13FF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学院</w:t>
            </w: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428E6CD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虚拟教研室名称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285EE6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负责人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9D1928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建设类别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B2754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  <w:lang w:bidi="ar"/>
              </w:rPr>
              <w:t>标志性成果（限200字）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46BABC">
            <w:pPr>
              <w:widowControl/>
              <w:snapToGrid w:val="0"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sz w:val="24"/>
                <w:szCs w:val="24"/>
              </w:rPr>
              <w:t>自评结论</w:t>
            </w:r>
          </w:p>
        </w:tc>
      </w:tr>
      <w:tr w14:paraId="3BFA6B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55ABD4">
            <w:pPr>
              <w:widowControl/>
              <w:snapToGrid w:val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8CB3E8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9865AE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0E104F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37C5B44">
            <w:pPr>
              <w:widowControl/>
              <w:snapToGrid w:val="0"/>
              <w:jc w:val="left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sz w:val="24"/>
                <w:szCs w:val="24"/>
              </w:rPr>
              <w:t>课程教学类/专业建设类/教学研究改革专题类</w:t>
            </w: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32C4D19">
            <w:pPr>
              <w:snapToGrid w:val="0"/>
              <w:jc w:val="left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1.</w:t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2.</w:t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3.</w:t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4.</w:t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br w:type="textWrapping"/>
            </w: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...</w:t>
            </w: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A69D09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</w:tr>
      <w:tr w14:paraId="2A271C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7B73E1">
            <w:pPr>
              <w:widowControl/>
              <w:snapToGrid w:val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F9BE07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49BDCF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590092C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D34C3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C77D697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750440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</w:tr>
      <w:tr w14:paraId="461319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63D74E">
            <w:pPr>
              <w:widowControl/>
              <w:snapToGrid w:val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B36499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35E505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6D1D6D4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134D77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215C8D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4CECBD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</w:tr>
      <w:tr w14:paraId="2676A4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3853E0">
            <w:pPr>
              <w:widowControl/>
              <w:snapToGrid w:val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E7F428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0E648C5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8216E0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29FFBA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7F97D3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3F91FB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</w:tr>
      <w:tr w14:paraId="31C8CD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043515">
            <w:pPr>
              <w:widowControl/>
              <w:snapToGrid w:val="0"/>
              <w:jc w:val="center"/>
              <w:textAlignment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hAnsi="仿宋_GB2312" w:cs="仿宋_GB2312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562D2E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784E1A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06F67C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FC7514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3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0097F2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E4776F">
            <w:pPr>
              <w:snapToGrid w:val="0"/>
              <w:jc w:val="center"/>
              <w:rPr>
                <w:rFonts w:hint="eastAsia" w:hAnsi="仿宋_GB2312" w:cs="仿宋_GB2312"/>
                <w:color w:val="000000"/>
                <w:sz w:val="24"/>
                <w:szCs w:val="24"/>
              </w:rPr>
            </w:pPr>
          </w:p>
        </w:tc>
      </w:tr>
    </w:tbl>
    <w:p w14:paraId="66DE32CA"/>
    <w:sectPr>
      <w:pgSz w:w="16838" w:h="11906" w:orient="landscape"/>
      <w:pgMar w:top="1361" w:right="1984" w:bottom="1531" w:left="192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ED20289-D26B-469E-B5AE-219895535BC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E5D172D9-C08D-4855-BB24-A90E0AC812B8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3" w:fontKey="{100ED4E7-9EE4-4580-8B9B-E587C0EE593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4A99953C-A82D-4BB8-9098-9625945B8E2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F335C7"/>
    <w:rsid w:val="66F33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仿宋_GB2312" w:hAnsi="Calibri" w:eastAsia="仿宋_GB2312" w:cs="宋体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2025-12-25T01:13:00Z</dcterms:created>
  <dc:creator>＿＿LUS</dc:creator>
  <cp:lastModifiedBy>＿＿LUS</cp:lastModifiedBy>
  <dcterms:modified xsi:type="dcterms:W3CDTF">2025-12-25T01:17:01Z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74304CD9D64242578987A8EFF774F137_11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