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C39F">
      <w:pPr>
        <w:spacing w:line="560" w:lineRule="exact"/>
        <w:jc w:val="center"/>
        <w:rPr>
          <w:rFonts w:hint="default" w:ascii="Nimbus Roman" w:hAnsi="Nimbus Roman" w:eastAsia="方正小标宋简体" w:cs="Nimbus Roman"/>
          <w:sz w:val="44"/>
          <w:szCs w:val="44"/>
        </w:rPr>
      </w:pPr>
      <w:bookmarkStart w:id="0" w:name="_GoBack"/>
      <w:bookmarkEnd w:id="0"/>
      <w:r>
        <w:rPr>
          <w:rFonts w:hint="default" w:ascii="Nimbus Roman" w:hAnsi="Nimbus Roman" w:eastAsia="方正小标宋简体" w:cs="Nimbus Roman"/>
          <w:sz w:val="44"/>
          <w:szCs w:val="44"/>
        </w:rPr>
        <w:t>河南省住房和城乡建设领域施工现场专业人员职业培训机构拟确定名单</w:t>
      </w:r>
    </w:p>
    <w:p w14:paraId="6301A79F">
      <w:pPr>
        <w:spacing w:line="560" w:lineRule="exact"/>
        <w:jc w:val="center"/>
        <w:rPr>
          <w:rFonts w:hint="default" w:ascii="Nimbus Roman" w:hAnsi="Nimbus Roman" w:eastAsia="仿宋_GB2312" w:cs="Nimbus Roman"/>
          <w:b/>
          <w:bCs/>
          <w:sz w:val="32"/>
          <w:szCs w:val="32"/>
        </w:rPr>
      </w:pPr>
    </w:p>
    <w:tbl>
      <w:tblPr>
        <w:tblStyle w:val="5"/>
        <w:tblW w:w="8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418"/>
        <w:gridCol w:w="6154"/>
      </w:tblGrid>
      <w:tr w14:paraId="4DE7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156269A">
            <w:pPr>
              <w:spacing w:line="560" w:lineRule="exact"/>
              <w:jc w:val="center"/>
              <w:rPr>
                <w:rFonts w:hint="default" w:ascii="Nimbus Roman" w:hAnsi="Nimbus Roman" w:eastAsia="方正黑体_GBK" w:cs="Nimbus Roman"/>
                <w:sz w:val="28"/>
                <w:szCs w:val="28"/>
              </w:rPr>
            </w:pPr>
            <w:r>
              <w:rPr>
                <w:rFonts w:hint="default" w:ascii="Nimbus Roman" w:hAnsi="Nimbus Roman" w:eastAsia="方正黑体_GBK" w:cs="Nimbus Roman"/>
                <w:sz w:val="28"/>
                <w:szCs w:val="28"/>
              </w:rPr>
              <w:t>序号</w:t>
            </w:r>
          </w:p>
        </w:tc>
        <w:tc>
          <w:tcPr>
            <w:tcW w:w="1418" w:type="dxa"/>
            <w:vAlign w:val="center"/>
          </w:tcPr>
          <w:p w14:paraId="23DD9EE2">
            <w:pPr>
              <w:spacing w:line="400" w:lineRule="exact"/>
              <w:jc w:val="center"/>
              <w:rPr>
                <w:rFonts w:hint="default" w:ascii="Nimbus Roman" w:hAnsi="Nimbus Roman" w:eastAsia="方正黑体_GBK" w:cs="Nimbus Roman"/>
                <w:sz w:val="28"/>
                <w:szCs w:val="28"/>
              </w:rPr>
            </w:pPr>
            <w:r>
              <w:rPr>
                <w:rFonts w:hint="default" w:ascii="Nimbus Roman" w:hAnsi="Nimbus Roman" w:eastAsia="方正黑体_GBK" w:cs="Nimbus Roman"/>
                <w:sz w:val="28"/>
                <w:szCs w:val="28"/>
              </w:rPr>
              <w:t>所属</w:t>
            </w:r>
          </w:p>
          <w:p w14:paraId="775C0C55">
            <w:pPr>
              <w:spacing w:line="400" w:lineRule="exact"/>
              <w:jc w:val="center"/>
              <w:rPr>
                <w:rFonts w:hint="default" w:ascii="Nimbus Roman" w:hAnsi="Nimbus Roman" w:eastAsia="方正黑体_GBK" w:cs="Nimbus Roman"/>
                <w:sz w:val="28"/>
                <w:szCs w:val="28"/>
              </w:rPr>
            </w:pPr>
            <w:r>
              <w:rPr>
                <w:rFonts w:hint="default" w:ascii="Nimbus Roman" w:hAnsi="Nimbus Roman" w:eastAsia="方正黑体_GBK" w:cs="Nimbus Roman"/>
                <w:sz w:val="28"/>
                <w:szCs w:val="28"/>
              </w:rPr>
              <w:t>地市</w:t>
            </w:r>
          </w:p>
        </w:tc>
        <w:tc>
          <w:tcPr>
            <w:tcW w:w="6154" w:type="dxa"/>
            <w:vAlign w:val="center"/>
          </w:tcPr>
          <w:p w14:paraId="10F806C4">
            <w:pPr>
              <w:spacing w:line="560" w:lineRule="exact"/>
              <w:jc w:val="center"/>
              <w:rPr>
                <w:rFonts w:hint="default" w:ascii="Nimbus Roman" w:hAnsi="Nimbus Roman" w:eastAsia="方正黑体_GBK" w:cs="Nimbus Roman"/>
                <w:sz w:val="28"/>
                <w:szCs w:val="28"/>
              </w:rPr>
            </w:pPr>
            <w:r>
              <w:rPr>
                <w:rFonts w:hint="default" w:ascii="Nimbus Roman" w:hAnsi="Nimbus Roman" w:eastAsia="方正黑体_GBK" w:cs="Nimbus Roman"/>
                <w:sz w:val="28"/>
                <w:szCs w:val="28"/>
              </w:rPr>
              <w:t>机构名称</w:t>
            </w:r>
          </w:p>
        </w:tc>
      </w:tr>
      <w:tr w14:paraId="73880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817" w:type="dxa"/>
            <w:tcBorders>
              <w:top w:val="single" w:color="auto" w:sz="4" w:space="0"/>
              <w:bottom w:val="single" w:color="auto" w:sz="4" w:space="0"/>
            </w:tcBorders>
            <w:vAlign w:val="center"/>
          </w:tcPr>
          <w:p w14:paraId="5C06404E">
            <w:pPr>
              <w:spacing w:line="560" w:lineRule="exact"/>
              <w:jc w:val="center"/>
              <w:rPr>
                <w:rFonts w:hint="eastAsia"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1</w:t>
            </w:r>
          </w:p>
        </w:tc>
        <w:tc>
          <w:tcPr>
            <w:tcW w:w="1418" w:type="dxa"/>
            <w:tcBorders>
              <w:top w:val="single" w:color="auto" w:sz="4" w:space="0"/>
              <w:bottom w:val="single" w:color="auto" w:sz="4" w:space="0"/>
            </w:tcBorders>
            <w:vAlign w:val="center"/>
          </w:tcPr>
          <w:p w14:paraId="4822B8C4">
            <w:pPr>
              <w:spacing w:line="560" w:lineRule="exact"/>
              <w:jc w:val="center"/>
              <w:rPr>
                <w:rFonts w:hint="default"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许昌市</w:t>
            </w:r>
          </w:p>
        </w:tc>
        <w:tc>
          <w:tcPr>
            <w:tcW w:w="6154" w:type="dxa"/>
            <w:tcBorders>
              <w:top w:val="single" w:color="auto" w:sz="4" w:space="0"/>
              <w:left w:val="single" w:color="auto" w:sz="4" w:space="0"/>
              <w:bottom w:val="single" w:color="auto" w:sz="4" w:space="0"/>
              <w:right w:val="single" w:color="auto" w:sz="4" w:space="0"/>
            </w:tcBorders>
            <w:shd w:val="clear" w:color="000000" w:fill="FFFFFF"/>
            <w:vAlign w:val="center"/>
          </w:tcPr>
          <w:p w14:paraId="76A8B0D7">
            <w:pPr>
              <w:spacing w:line="560" w:lineRule="exact"/>
              <w:jc w:val="center"/>
              <w:rPr>
                <w:rFonts w:hint="default" w:ascii="Nimbus Roman" w:hAnsi="Nimbus Roman" w:eastAsia="仿宋" w:cs="Nimbus Roman"/>
                <w:sz w:val="28"/>
                <w:szCs w:val="28"/>
              </w:rPr>
            </w:pPr>
            <w:r>
              <w:rPr>
                <w:rFonts w:hint="default" w:ascii="Nimbus Roman" w:hAnsi="Nimbus Roman" w:eastAsia="仿宋" w:cs="Nimbus Roman"/>
                <w:sz w:val="28"/>
                <w:szCs w:val="28"/>
              </w:rPr>
              <w:t>许昌职人职业技能培训学校</w:t>
            </w:r>
          </w:p>
        </w:tc>
      </w:tr>
      <w:tr w14:paraId="71EC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tcBorders>
              <w:top w:val="single" w:color="auto" w:sz="4" w:space="0"/>
            </w:tcBorders>
            <w:vAlign w:val="center"/>
          </w:tcPr>
          <w:p w14:paraId="31769564">
            <w:pPr>
              <w:spacing w:line="560" w:lineRule="exact"/>
              <w:jc w:val="center"/>
              <w:rPr>
                <w:rFonts w:hint="default"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2</w:t>
            </w:r>
          </w:p>
        </w:tc>
        <w:tc>
          <w:tcPr>
            <w:tcW w:w="1418" w:type="dxa"/>
            <w:tcBorders>
              <w:top w:val="single" w:color="auto" w:sz="4" w:space="0"/>
            </w:tcBorders>
            <w:vAlign w:val="center"/>
          </w:tcPr>
          <w:p w14:paraId="5D1B8046">
            <w:pPr>
              <w:spacing w:line="560" w:lineRule="exact"/>
              <w:jc w:val="center"/>
              <w:rPr>
                <w:rFonts w:hint="default" w:ascii="Nimbus Roman" w:hAnsi="Nimbus Roman" w:eastAsia="仿宋" w:cs="Nimbus Roman"/>
                <w:sz w:val="28"/>
                <w:szCs w:val="28"/>
              </w:rPr>
            </w:pPr>
            <w:r>
              <w:rPr>
                <w:rFonts w:hint="eastAsia" w:ascii="Nimbus Roman" w:hAnsi="Nimbus Roman" w:eastAsia="仿宋" w:cs="Nimbus Roman"/>
                <w:sz w:val="28"/>
                <w:szCs w:val="28"/>
                <w:lang w:val="en-US" w:eastAsia="zh-CN"/>
              </w:rPr>
              <w:t>濮阳</w:t>
            </w:r>
            <w:r>
              <w:rPr>
                <w:rFonts w:hint="default" w:ascii="Nimbus Roman" w:hAnsi="Nimbus Roman" w:eastAsia="仿宋" w:cs="Nimbus Roman"/>
                <w:sz w:val="28"/>
                <w:szCs w:val="28"/>
              </w:rPr>
              <w:t>市</w:t>
            </w:r>
          </w:p>
        </w:tc>
        <w:tc>
          <w:tcPr>
            <w:tcW w:w="6154" w:type="dxa"/>
            <w:tcBorders>
              <w:top w:val="single" w:color="auto" w:sz="4" w:space="0"/>
              <w:left w:val="single" w:color="auto" w:sz="4" w:space="0"/>
              <w:bottom w:val="single" w:color="auto" w:sz="4" w:space="0"/>
              <w:right w:val="single" w:color="auto" w:sz="4" w:space="0"/>
            </w:tcBorders>
            <w:shd w:val="clear" w:color="000000" w:fill="FFFFFF"/>
            <w:vAlign w:val="center"/>
          </w:tcPr>
          <w:p w14:paraId="2D5B0A87">
            <w:pPr>
              <w:spacing w:line="560" w:lineRule="exact"/>
              <w:jc w:val="center"/>
              <w:rPr>
                <w:rFonts w:hint="default"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濮阳县立信职业技能培训学校有限公司</w:t>
            </w:r>
          </w:p>
        </w:tc>
      </w:tr>
      <w:tr w14:paraId="715F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CF7177D">
            <w:pPr>
              <w:spacing w:line="560" w:lineRule="exact"/>
              <w:jc w:val="center"/>
              <w:rPr>
                <w:rFonts w:hint="eastAsia"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3</w:t>
            </w:r>
          </w:p>
        </w:tc>
        <w:tc>
          <w:tcPr>
            <w:tcW w:w="1418" w:type="dxa"/>
            <w:vMerge w:val="restart"/>
            <w:vAlign w:val="center"/>
          </w:tcPr>
          <w:p w14:paraId="31760FAD">
            <w:pPr>
              <w:spacing w:line="560" w:lineRule="exact"/>
              <w:jc w:val="center"/>
              <w:rPr>
                <w:rFonts w:hint="default"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开封市</w:t>
            </w:r>
          </w:p>
        </w:tc>
        <w:tc>
          <w:tcPr>
            <w:tcW w:w="6154" w:type="dxa"/>
            <w:vAlign w:val="center"/>
          </w:tcPr>
          <w:p w14:paraId="6F51A7DF">
            <w:pPr>
              <w:spacing w:line="560" w:lineRule="exact"/>
              <w:jc w:val="center"/>
              <w:rPr>
                <w:rFonts w:hint="default" w:ascii="Nimbus Roman" w:hAnsi="Nimbus Roman" w:eastAsia="仿宋" w:cs="Nimbus Roman"/>
                <w:sz w:val="28"/>
                <w:szCs w:val="28"/>
              </w:rPr>
            </w:pPr>
            <w:r>
              <w:rPr>
                <w:rFonts w:hint="eastAsia" w:ascii="Nimbus Roman" w:hAnsi="Nimbus Roman" w:eastAsia="仿宋" w:cs="Nimbus Roman"/>
                <w:sz w:val="28"/>
                <w:szCs w:val="28"/>
                <w:lang w:val="en-US" w:eastAsia="zh-CN"/>
              </w:rPr>
              <w:t>开封</w:t>
            </w:r>
            <w:r>
              <w:rPr>
                <w:rFonts w:hint="default" w:ascii="Nimbus Roman" w:hAnsi="Nimbus Roman" w:eastAsia="仿宋" w:cs="Nimbus Roman"/>
                <w:sz w:val="28"/>
                <w:szCs w:val="28"/>
              </w:rPr>
              <w:t>大学</w:t>
            </w:r>
          </w:p>
        </w:tc>
      </w:tr>
      <w:tr w14:paraId="3B9C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bottom w:val="single" w:color="auto" w:sz="4" w:space="0"/>
            </w:tcBorders>
            <w:vAlign w:val="center"/>
          </w:tcPr>
          <w:p w14:paraId="5E92614C">
            <w:pPr>
              <w:spacing w:line="560" w:lineRule="exact"/>
              <w:jc w:val="center"/>
              <w:rPr>
                <w:rFonts w:hint="eastAsia" w:ascii="Nimbus Roman" w:hAnsi="Nimbus Roman" w:eastAsia="仿宋" w:cs="Nimbus Roman"/>
                <w:sz w:val="28"/>
                <w:szCs w:val="28"/>
                <w:lang w:val="en-US" w:eastAsia="zh-CN"/>
              </w:rPr>
            </w:pPr>
            <w:r>
              <w:rPr>
                <w:rFonts w:hint="eastAsia" w:ascii="Nimbus Roman" w:hAnsi="Nimbus Roman" w:eastAsia="仿宋" w:cs="Nimbus Roman"/>
                <w:sz w:val="28"/>
                <w:szCs w:val="28"/>
                <w:lang w:val="en-US" w:eastAsia="zh-CN"/>
              </w:rPr>
              <w:t>4</w:t>
            </w:r>
          </w:p>
        </w:tc>
        <w:tc>
          <w:tcPr>
            <w:tcW w:w="1418" w:type="dxa"/>
            <w:vMerge w:val="continue"/>
            <w:vAlign w:val="center"/>
          </w:tcPr>
          <w:p w14:paraId="1401BDFD">
            <w:pPr>
              <w:spacing w:line="560" w:lineRule="exact"/>
              <w:jc w:val="center"/>
              <w:rPr>
                <w:rFonts w:hint="default" w:ascii="Nimbus Roman" w:hAnsi="Nimbus Roman" w:eastAsia="仿宋" w:cs="Nimbus Roman"/>
                <w:sz w:val="28"/>
                <w:szCs w:val="28"/>
              </w:rPr>
            </w:pPr>
          </w:p>
        </w:tc>
        <w:tc>
          <w:tcPr>
            <w:tcW w:w="6154" w:type="dxa"/>
            <w:vAlign w:val="center"/>
          </w:tcPr>
          <w:p w14:paraId="65D18956">
            <w:pPr>
              <w:spacing w:line="560" w:lineRule="exact"/>
              <w:jc w:val="center"/>
              <w:rPr>
                <w:rFonts w:hint="default" w:ascii="Nimbus Roman" w:hAnsi="Nimbus Roman" w:eastAsia="仿宋" w:cs="Nimbus Roman"/>
                <w:sz w:val="28"/>
                <w:szCs w:val="28"/>
              </w:rPr>
            </w:pPr>
            <w:r>
              <w:rPr>
                <w:rFonts w:hint="eastAsia" w:ascii="Nimbus Roman" w:hAnsi="Nimbus Roman" w:eastAsia="仿宋" w:cs="Nimbus Roman"/>
                <w:sz w:val="28"/>
                <w:szCs w:val="28"/>
                <w:lang w:val="en-US" w:eastAsia="zh-CN"/>
              </w:rPr>
              <w:t>开封技师</w:t>
            </w:r>
            <w:r>
              <w:rPr>
                <w:rFonts w:hint="default" w:ascii="Nimbus Roman" w:hAnsi="Nimbus Roman" w:eastAsia="仿宋" w:cs="Nimbus Roman"/>
                <w:sz w:val="28"/>
                <w:szCs w:val="28"/>
              </w:rPr>
              <w:t>学院</w:t>
            </w:r>
          </w:p>
        </w:tc>
      </w:tr>
    </w:tbl>
    <w:p w14:paraId="328C8487">
      <w:pPr>
        <w:spacing w:line="560" w:lineRule="exact"/>
        <w:rPr>
          <w:rFonts w:hint="default" w:ascii="Nimbus Roman" w:hAnsi="Nimbus Roman" w:eastAsia="仿宋" w:cs="Nimbus Roman"/>
          <w:sz w:val="24"/>
          <w:szCs w:val="24"/>
        </w:rPr>
      </w:pPr>
    </w:p>
    <w:p w14:paraId="33DFD362">
      <w:pPr>
        <w:rPr>
          <w:rFonts w:hint="default" w:ascii="Nimbus Roman" w:hAnsi="Nimbus Roman" w:cs="Nimbus Roma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Nimbus Roman">
    <w:altName w:val="Segoe Print"/>
    <w:panose1 w:val="00000500000000000000"/>
    <w:charset w:val="00"/>
    <w:family w:val="auto"/>
    <w:pitch w:val="default"/>
    <w:sig w:usb0="00000000" w:usb1="000000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66C1B93"/>
    <w:rsid w:val="00022767"/>
    <w:rsid w:val="000C70B7"/>
    <w:rsid w:val="000E647B"/>
    <w:rsid w:val="001208B1"/>
    <w:rsid w:val="0024426E"/>
    <w:rsid w:val="00260738"/>
    <w:rsid w:val="00361D35"/>
    <w:rsid w:val="003D7C65"/>
    <w:rsid w:val="003E0809"/>
    <w:rsid w:val="00453B7B"/>
    <w:rsid w:val="00484CC4"/>
    <w:rsid w:val="005B760A"/>
    <w:rsid w:val="00755345"/>
    <w:rsid w:val="00755A6F"/>
    <w:rsid w:val="009712E3"/>
    <w:rsid w:val="00B1612E"/>
    <w:rsid w:val="00B56C52"/>
    <w:rsid w:val="00B6375B"/>
    <w:rsid w:val="00B66610"/>
    <w:rsid w:val="00C31692"/>
    <w:rsid w:val="00D177D8"/>
    <w:rsid w:val="00DA75F7"/>
    <w:rsid w:val="00E85434"/>
    <w:rsid w:val="00E9231B"/>
    <w:rsid w:val="00F342E9"/>
    <w:rsid w:val="00FB4D39"/>
    <w:rsid w:val="00FB6F16"/>
    <w:rsid w:val="00FF4CCB"/>
    <w:rsid w:val="066C1B93"/>
    <w:rsid w:val="191A4298"/>
    <w:rsid w:val="1FDF1078"/>
    <w:rsid w:val="2D766815"/>
    <w:rsid w:val="43B43571"/>
    <w:rsid w:val="54AC3453"/>
    <w:rsid w:val="58C642FA"/>
    <w:rsid w:val="5C917A25"/>
    <w:rsid w:val="5DEF9C5C"/>
    <w:rsid w:val="BB3FEF84"/>
    <w:rsid w:val="BBEFB476"/>
    <w:rsid w:val="EEFCABA3"/>
    <w:rsid w:val="EFFFB341"/>
    <w:rsid w:val="F7FA5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0"/>
    <w:rPr>
      <w:rFonts w:ascii="等线" w:hAnsi="等线" w:eastAsia="等线" w:cs="Times New Roman"/>
      <w:kern w:val="2"/>
      <w:sz w:val="18"/>
      <w:szCs w:val="18"/>
    </w:rPr>
  </w:style>
  <w:style w:type="character" w:customStyle="1" w:styleId="8">
    <w:name w:val="页脚 字符"/>
    <w:basedOn w:val="6"/>
    <w:link w:val="2"/>
    <w:qFormat/>
    <w:uiPriority w:val="0"/>
    <w:rPr>
      <w:rFonts w:ascii="等线" w:hAnsi="等线" w:eastAsia="等线"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377</Words>
  <Characters>402</Characters>
  <Lines>5</Lines>
  <Paragraphs>1</Paragraphs>
  <TotalTime>39</TotalTime>
  <ScaleCrop>false</ScaleCrop>
  <LinksUpToDate>false</LinksUpToDate>
  <CharactersWithSpaces>429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2025-02-18T10:05:00Z</dcterms:created>
  <dc:creator>kingy</dc:creator>
  <cp:lastModifiedBy>zyl小鲤</cp:lastModifiedBy>
  <cp:lastPrinted>2026-02-06T00:18:00Z</cp:lastPrinted>
  <dcterms:modified xsi:type="dcterms:W3CDTF">2026-02-06T03:20:18Z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255EC58063ED40ADB2BFFD257BD64691_13</vt:lpwstr>
  </property>
  <property fmtid="{D5CDD505-2E9C-101B-9397-08002B2CF9AE}" pid="4" name="KSOTemplateDocerSaveRecord">
    <vt:lpwstr>eyJoZGlkIjoiODk0Y2M4ZGRhOTUwYzIxMzU3NmMyNzY5NWJmNzFlY2MiLCJ1c2VySWQiOiIzMTQ4NDA3MTQifQ==</vt:lpwstr>
  </property>
</Properties>
</file>