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D4564">
      <w:pPr>
        <w:jc w:val="left"/>
        <w:outlineLvl w:val="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附件5</w:t>
      </w:r>
    </w:p>
    <w:p w14:paraId="60BBD45C">
      <w:pPr>
        <w:snapToGrid w:val="0"/>
        <w:jc w:val="left"/>
        <w:outlineLvl w:val="0"/>
        <w:rPr>
          <w:rFonts w:ascii="黑体" w:eastAsia="黑体"/>
          <w:color w:val="000000"/>
          <w:sz w:val="28"/>
          <w:szCs w:val="28"/>
        </w:rPr>
      </w:pPr>
    </w:p>
    <w:p w14:paraId="20CEAEC2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44"/>
          <w:szCs w:val="44"/>
        </w:rPr>
        <w:t>2026年度河南省信息技术与课程融合优质课</w:t>
      </w:r>
    </w:p>
    <w:p w14:paraId="3412FA15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 xml:space="preserve">报送汇总表 </w:t>
      </w:r>
    </w:p>
    <w:p w14:paraId="5710B48B">
      <w:pPr>
        <w:snapToGrid w:val="0"/>
        <w:jc w:val="left"/>
        <w:outlineLvl w:val="0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 xml:space="preserve"> </w:t>
      </w:r>
    </w:p>
    <w:p w14:paraId="36EB2C30">
      <w:pPr>
        <w:snapToGrid w:val="0"/>
        <w:jc w:val="center"/>
        <w:outlineLvl w:val="0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楷体_GB2312" w:hAnsi="仿宋" w:eastAsia="楷体_GB2312" w:cs="宋体"/>
          <w:color w:val="000000"/>
          <w:kern w:val="0"/>
          <w:sz w:val="28"/>
          <w:szCs w:val="28"/>
        </w:rPr>
        <w:t>报送单位：（盖章）            报送人：               年  月  日</w:t>
      </w:r>
    </w:p>
    <w:tbl>
      <w:tblPr>
        <w:tblStyle w:val="3"/>
        <w:tblW w:w="9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494"/>
        <w:gridCol w:w="2250"/>
        <w:gridCol w:w="1327"/>
        <w:gridCol w:w="1060"/>
        <w:gridCol w:w="1119"/>
        <w:gridCol w:w="750"/>
        <w:gridCol w:w="931"/>
      </w:tblGrid>
      <w:tr w14:paraId="5A5A4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770AF24B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79FE24AC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作品编号</w:t>
            </w: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25D1DD63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课例名称</w:t>
            </w: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7F26DF06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教师姓名</w:t>
            </w: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1146F500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职称</w:t>
            </w: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6A31B260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0F95019E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学科</w:t>
            </w: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626BBDB9">
            <w:pPr>
              <w:adjustRightInd w:val="0"/>
              <w:snapToGrid w:val="0"/>
              <w:jc w:val="center"/>
              <w:textAlignment w:val="top"/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1567E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552E2DF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67A65091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726DC3D5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77FEB790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01D512D1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663F8702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2E2B4294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4CA5F2F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4BCC1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4D5D95E5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1A4C441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7ADCEE4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08AE4EC0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220FC25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519F4BF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6732EE3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27E9B4D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0251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70E471CA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06EE4A5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7EA6E47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6397828B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4677FC1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040FDAC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6F48A988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519CAACF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6ED0F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12E633ED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2462C16D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7BA3312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3EA1E56F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63EBB0C2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63E8EFB8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7A415F9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38FD772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1FF5C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616EA865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6D3F18E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28AB83E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56F00610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5125892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280B61E1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57B6BDD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189ED248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3D91F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32A5074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0014E63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3CD19BE2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50561241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1107375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5CE28B0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79FD3D0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031AFE14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26FDA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23036E15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55A2D0AD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622C6DC3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5D7BC7C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70ABF362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0FA4EB7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44EB020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06B9F521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39A64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6D2FA628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580642D8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033F2B1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2965DECA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4420AA6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3435F2A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14ABDF12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2099718F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057E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3A271C8D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097F1FC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6CF38F0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56C2E90A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0E731B3F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70E907F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36E384E5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516E09E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47315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679B2CF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4719BD93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418A9E2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7DE2DBCB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0316E47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2047B4D3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79F0C556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24CF7E6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67382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4B5227D7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29CF3CC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0E5C21D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7F8B3D19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1BB3DBEC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5E08BFA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10AE52FA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0AB1EF5B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  <w:tr w14:paraId="66912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18" w:type="dxa"/>
            <w:tcMar>
              <w:left w:w="28" w:type="dxa"/>
              <w:right w:w="28" w:type="dxa"/>
            </w:tcMar>
            <w:vAlign w:val="center"/>
          </w:tcPr>
          <w:p w14:paraId="6F762BC2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4" w:type="dxa"/>
            <w:tcMar>
              <w:left w:w="28" w:type="dxa"/>
              <w:right w:w="28" w:type="dxa"/>
            </w:tcMar>
            <w:vAlign w:val="center"/>
          </w:tcPr>
          <w:p w14:paraId="2379B3B4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tcMar>
              <w:left w:w="28" w:type="dxa"/>
              <w:right w:w="28" w:type="dxa"/>
            </w:tcMar>
            <w:vAlign w:val="center"/>
          </w:tcPr>
          <w:p w14:paraId="0EEFCE8B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7" w:type="dxa"/>
            <w:tcMar>
              <w:left w:w="28" w:type="dxa"/>
              <w:right w:w="28" w:type="dxa"/>
            </w:tcMar>
            <w:vAlign w:val="center"/>
          </w:tcPr>
          <w:p w14:paraId="20D36F48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Mar>
              <w:left w:w="28" w:type="dxa"/>
              <w:right w:w="28" w:type="dxa"/>
            </w:tcMar>
            <w:vAlign w:val="center"/>
          </w:tcPr>
          <w:p w14:paraId="6A60ED41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14:paraId="237AB71F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Mar>
              <w:left w:w="28" w:type="dxa"/>
              <w:right w:w="28" w:type="dxa"/>
            </w:tcMar>
            <w:vAlign w:val="center"/>
          </w:tcPr>
          <w:p w14:paraId="35CFF84E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tcMar>
              <w:left w:w="28" w:type="dxa"/>
              <w:right w:w="28" w:type="dxa"/>
            </w:tcMar>
            <w:vAlign w:val="center"/>
          </w:tcPr>
          <w:p w14:paraId="06758C3A">
            <w:pPr>
              <w:adjustRightInd w:val="0"/>
              <w:snapToGrid w:val="0"/>
              <w:jc w:val="center"/>
              <w:rPr>
                <w:rFonts w:hint="eastAsia" w:hAnsi="宋体" w:cs="宋体"/>
                <w:color w:val="000000"/>
                <w:sz w:val="28"/>
                <w:szCs w:val="28"/>
              </w:rPr>
            </w:pPr>
          </w:p>
        </w:tc>
      </w:tr>
    </w:tbl>
    <w:p w14:paraId="6AE7E93D">
      <w:pPr>
        <w:snapToGrid w:val="0"/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</w:pPr>
    </w:p>
    <w:p w14:paraId="35AAC5C0">
      <w:pPr>
        <w:rPr>
          <w:rFonts w:hint="eastAsia" w:eastAsia="楷体_GB2312"/>
          <w:lang w:eastAsia="zh-CN"/>
        </w:rPr>
      </w:pP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注：作品上报完成之后可从平台导出此表。盖教育局公章后电子版发送至活动邮箱</w:t>
      </w:r>
      <w:r>
        <w:fldChar w:fldCharType="begin"/>
      </w:r>
      <w:r>
        <w:instrText xml:space="preserve"> HYPERLINK "mailto:hndjhdb@163.com" </w:instrText>
      </w:r>
      <w:r>
        <w:fldChar w:fldCharType="separate"/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hndjhdb@163.com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fldChar w:fldCharType="end"/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。邮件名称：“单位全称+2026年度信息技术与课程融合优质课汇总表”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  <w:lang w:eastAsia="zh-CN"/>
        </w:rPr>
        <w:t>。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071D2B-A347-4DCF-BB33-71E698AA20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AC756EE-4B9C-400D-8A46-274509DC6AA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CC521A6-3939-4A1F-B40F-DCD4B4D19A5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521F799A-FD53-4AA1-8610-FD0B51A4BEB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545E7A8-D9F0-478A-A6D4-A5AF67D07F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2DCE304-879D-4382-A6A2-967CDE33F35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93196"/>
    <w:rsid w:val="6979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2026-03-24T01:28:00Z</dcterms:created>
  <dc:creator>＿＿LUS</dc:creator>
  <cp:lastModifiedBy>＿＿LUS</cp:lastModifiedBy>
  <dcterms:modified xsi:type="dcterms:W3CDTF">2026-03-24T01:29:14Z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5BD609EEA90B49CE8F4BA4A11E93F6B5_11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