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560" w:lineRule="exact"/>
        <w:jc w:val="both"/>
        <w:rPr>
          <w:rFonts w:ascii="Times New Roman" w:hAnsi="Times New Roman" w:eastAsia="仿宋"/>
          <w:sz w:val="32"/>
          <w:szCs w:val="32"/>
          <w:shd w:val="clear" w:color="auto" w:fill="FFFFFF"/>
        </w:rPr>
      </w:pPr>
      <w:r>
        <w:rPr>
          <w:rFonts w:ascii="Times New Roman" w:hAnsi="Times New Roman" w:eastAsia="黑体"/>
          <w:sz w:val="32"/>
          <w:szCs w:val="32"/>
          <w:shd w:val="clear" w:color="auto" w:fill="FFFFFF"/>
        </w:rPr>
        <w:t>附件</w:t>
      </w:r>
      <w:r>
        <w:rPr>
          <w:rFonts w:hint="eastAsia" w:ascii="Times New Roman" w:hAnsi="Times New Roman" w:eastAsia="黑体"/>
          <w:sz w:val="32"/>
          <w:szCs w:val="32"/>
          <w:shd w:val="clear" w:color="auto" w:fill="FFFFFF"/>
          <w:lang w:val="en-US" w:eastAsia="zh-CN"/>
        </w:rPr>
        <w:t>3</w:t>
      </w:r>
    </w:p>
    <w:p>
      <w:pPr>
        <w:pStyle w:val="7"/>
        <w:keepNext w:val="0"/>
        <w:keepLines w:val="0"/>
        <w:pageBreakBefore w:val="0"/>
        <w:widowControl w:val="0"/>
        <w:kinsoku/>
        <w:wordWrap/>
        <w:overflowPunct/>
        <w:topLinePunct w:val="0"/>
        <w:autoSpaceDE/>
        <w:autoSpaceDN/>
        <w:bidi w:val="0"/>
        <w:adjustRightInd/>
        <w:snapToGrid/>
        <w:spacing w:before="320" w:beforeLines="100" w:beforeAutospacing="0" w:after="320" w:afterLines="100" w:afterAutospacing="0" w:line="560" w:lineRule="exact"/>
        <w:jc w:val="center"/>
        <w:textAlignment w:val="auto"/>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校外教学点设置</w:t>
      </w:r>
      <w:r>
        <w:rPr>
          <w:rFonts w:hint="eastAsia" w:ascii="Times New Roman" w:hAnsi="Times New Roman" w:eastAsia="方正小标宋简体"/>
          <w:sz w:val="44"/>
          <w:szCs w:val="44"/>
          <w:shd w:val="clear" w:color="auto" w:fill="FFFFFF"/>
          <w:lang w:val="en-US" w:eastAsia="zh-CN"/>
        </w:rPr>
        <w:t>管理</w:t>
      </w:r>
      <w:r>
        <w:rPr>
          <w:rFonts w:ascii="Times New Roman" w:hAnsi="Times New Roman" w:eastAsia="方正小标宋简体"/>
          <w:sz w:val="44"/>
          <w:szCs w:val="44"/>
          <w:shd w:val="clear" w:color="auto" w:fill="FFFFFF"/>
        </w:rPr>
        <w:t>工作</w:t>
      </w:r>
      <w:r>
        <w:rPr>
          <w:rFonts w:hint="eastAsia" w:ascii="Times New Roman" w:hAnsi="Times New Roman" w:eastAsia="方正小标宋简体"/>
          <w:sz w:val="44"/>
          <w:szCs w:val="44"/>
          <w:shd w:val="clear" w:color="auto" w:fill="FFFFFF"/>
          <w:lang w:val="en-US" w:eastAsia="zh-CN"/>
        </w:rPr>
        <w:t>具体安排</w:t>
      </w:r>
    </w:p>
    <w:p>
      <w:pPr>
        <w:pStyle w:val="7"/>
        <w:numPr>
          <w:ilvl w:val="255"/>
          <w:numId w:val="0"/>
        </w:numPr>
        <w:spacing w:beforeAutospacing="0" w:afterAutospacing="0" w:line="560" w:lineRule="exact"/>
        <w:ind w:firstLine="640" w:firstLineChars="200"/>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一、高校填报</w:t>
      </w:r>
    </w:p>
    <w:p>
      <w:pPr>
        <w:pStyle w:val="7"/>
        <w:numPr>
          <w:ilvl w:val="255"/>
          <w:numId w:val="0"/>
        </w:numPr>
        <w:spacing w:beforeAutospacing="0" w:afterAutospacing="0" w:line="56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高校</w:t>
      </w:r>
      <w:r>
        <w:rPr>
          <w:rFonts w:hint="eastAsia" w:ascii="Times New Roman" w:hAnsi="Times New Roman" w:eastAsia="仿宋_GB2312"/>
          <w:sz w:val="32"/>
          <w:szCs w:val="32"/>
          <w:shd w:val="clear" w:color="auto" w:fill="FFFFFF"/>
          <w:lang w:val="en-US" w:eastAsia="zh-CN"/>
        </w:rPr>
        <w:t>须将校外教学点设置事宜作为学校“三重一大”事项，</w:t>
      </w:r>
      <w:r>
        <w:rPr>
          <w:rFonts w:ascii="Times New Roman" w:hAnsi="Times New Roman" w:eastAsia="仿宋_GB2312"/>
          <w:sz w:val="32"/>
          <w:szCs w:val="32"/>
          <w:shd w:val="clear" w:color="auto" w:fill="FFFFFF"/>
        </w:rPr>
        <w:t>在对校外教学点充分论证和</w:t>
      </w:r>
      <w:r>
        <w:rPr>
          <w:rFonts w:hint="eastAsia" w:ascii="Times New Roman" w:hAnsi="Times New Roman" w:eastAsia="仿宋_GB2312"/>
          <w:sz w:val="32"/>
          <w:szCs w:val="32"/>
          <w:shd w:val="clear" w:color="auto" w:fill="FFFFFF"/>
          <w:lang w:val="en-US" w:eastAsia="zh-CN"/>
        </w:rPr>
        <w:t>实地</w:t>
      </w:r>
      <w:r>
        <w:rPr>
          <w:rFonts w:ascii="Times New Roman" w:hAnsi="Times New Roman" w:eastAsia="仿宋_GB2312"/>
          <w:sz w:val="32"/>
          <w:szCs w:val="32"/>
          <w:shd w:val="clear" w:color="auto" w:fill="FFFFFF"/>
        </w:rPr>
        <w:t>考察基础上，经学校党委（常委）委会或校长办公会审议、面向社会公示无异议后，于202</w:t>
      </w:r>
      <w:r>
        <w:rPr>
          <w:rFonts w:hint="eastAsia" w:ascii="Times New Roman" w:hAnsi="Times New Roman" w:eastAsia="仿宋_GB2312"/>
          <w:sz w:val="32"/>
          <w:szCs w:val="32"/>
          <w:shd w:val="clear" w:color="auto" w:fill="FFFFFF"/>
          <w:lang w:val="en-US" w:eastAsia="zh-CN"/>
        </w:rPr>
        <w:t>6</w:t>
      </w:r>
      <w:r>
        <w:rPr>
          <w:rFonts w:ascii="Times New Roman" w:hAnsi="Times New Roman" w:eastAsia="仿宋_GB2312"/>
          <w:sz w:val="32"/>
          <w:szCs w:val="32"/>
          <w:shd w:val="clear" w:color="auto" w:fill="FFFFFF"/>
        </w:rPr>
        <w:t>年</w:t>
      </w:r>
      <w:r>
        <w:rPr>
          <w:rFonts w:hint="eastAsia" w:ascii="Times New Roman" w:hAnsi="Times New Roman" w:eastAsia="仿宋_GB2312"/>
          <w:sz w:val="32"/>
          <w:szCs w:val="32"/>
          <w:shd w:val="clear" w:color="auto" w:fill="FFFFFF"/>
          <w:lang w:val="en-US" w:eastAsia="zh-CN"/>
        </w:rPr>
        <w:t>4</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30</w:t>
      </w:r>
      <w:r>
        <w:rPr>
          <w:rFonts w:ascii="Times New Roman" w:hAnsi="Times New Roman" w:eastAsia="仿宋_GB2312"/>
          <w:sz w:val="32"/>
          <w:szCs w:val="32"/>
          <w:shd w:val="clear" w:color="auto" w:fill="FFFFFF"/>
        </w:rPr>
        <w:t>日前向拟设点单位所在地省级教育行政部门提交新增校外教学点</w:t>
      </w:r>
      <w:r>
        <w:rPr>
          <w:rFonts w:hint="default" w:ascii="Times New Roman" w:hAnsi="Times New Roman" w:eastAsia="仿宋_GB2312"/>
          <w:sz w:val="32"/>
          <w:szCs w:val="32"/>
          <w:shd w:val="clear" w:color="auto" w:fill="FFFFFF"/>
          <w:lang w:val="en-US"/>
        </w:rPr>
        <w:t>备案</w:t>
      </w:r>
      <w:r>
        <w:rPr>
          <w:rFonts w:ascii="Times New Roman" w:hAnsi="Times New Roman" w:eastAsia="仿宋_GB2312"/>
          <w:sz w:val="32"/>
          <w:szCs w:val="32"/>
          <w:shd w:val="clear" w:color="auto" w:fill="FFFFFF"/>
        </w:rPr>
        <w:t>材料，并在系统填报有关信息。</w:t>
      </w:r>
    </w:p>
    <w:p>
      <w:pPr>
        <w:pStyle w:val="7"/>
        <w:numPr>
          <w:ilvl w:val="255"/>
          <w:numId w:val="0"/>
        </w:numPr>
        <w:spacing w:beforeAutospacing="0" w:afterAutospacing="0" w:line="56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（一）往年已备案的校外教学点可选择</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保留</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停招</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或</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撤销</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。选择</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保留</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的校外教学点按本年度实际情况更新备案表有关信息</w:t>
      </w:r>
      <w:r>
        <w:rPr>
          <w:rFonts w:hint="eastAsia" w:ascii="Times New Roman" w:hAnsi="Times New Roman" w:eastAsia="仿宋_GB2312"/>
          <w:sz w:val="32"/>
          <w:szCs w:val="32"/>
          <w:shd w:val="clear" w:color="auto" w:fill="FFFFFF"/>
          <w:lang w:val="en-US" w:eastAsia="zh-CN"/>
        </w:rPr>
        <w:t>及相关配套材料</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并提交盖章的备案表扫描件，</w:t>
      </w:r>
      <w:r>
        <w:rPr>
          <w:rFonts w:ascii="Times New Roman" w:hAnsi="Times New Roman" w:eastAsia="仿宋_GB2312"/>
          <w:sz w:val="32"/>
          <w:szCs w:val="32"/>
          <w:shd w:val="clear" w:color="auto" w:fill="FFFFFF"/>
        </w:rPr>
        <w:t>设点单位重要信息发生变更的，须按照</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新增</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校外教学点要求重新备案；往年已备案校外教学点若新</w:t>
      </w:r>
      <w:r>
        <w:rPr>
          <w:rFonts w:hint="eastAsia" w:ascii="Times New Roman" w:hAnsi="Times New Roman" w:eastAsia="仿宋_GB2312"/>
          <w:sz w:val="32"/>
          <w:szCs w:val="32"/>
          <w:shd w:val="clear" w:color="auto" w:fill="FFFFFF"/>
          <w:lang w:val="en-US" w:eastAsia="zh-CN"/>
        </w:rPr>
        <w:t>承</w:t>
      </w:r>
      <w:r>
        <w:rPr>
          <w:rFonts w:hint="default" w:ascii="Times New Roman" w:hAnsi="Times New Roman" w:eastAsia="仿宋_GB2312"/>
          <w:sz w:val="32"/>
          <w:szCs w:val="32"/>
          <w:shd w:val="clear" w:color="auto" w:fill="FFFFFF"/>
          <w:lang w:val="en-US" w:eastAsia="zh-CN"/>
        </w:rPr>
        <w:t>接</w:t>
      </w:r>
      <w:r>
        <w:rPr>
          <w:rFonts w:ascii="Times New Roman" w:hAnsi="Times New Roman" w:eastAsia="仿宋_GB2312"/>
          <w:sz w:val="32"/>
          <w:szCs w:val="32"/>
          <w:shd w:val="clear" w:color="auto" w:fill="FFFFFF"/>
        </w:rPr>
        <w:t>艺术类、外语类专业</w:t>
      </w:r>
      <w:r>
        <w:rPr>
          <w:rFonts w:hint="eastAsia" w:ascii="Times New Roman" w:hAnsi="Times New Roman" w:eastAsia="仿宋_GB2312"/>
          <w:sz w:val="32"/>
          <w:szCs w:val="32"/>
          <w:shd w:val="clear" w:color="auto" w:fill="FFFFFF"/>
          <w:lang w:val="en-US" w:eastAsia="zh-CN"/>
        </w:rPr>
        <w:t>学习支持服务的</w:t>
      </w:r>
      <w:r>
        <w:rPr>
          <w:rFonts w:ascii="Times New Roman" w:hAnsi="Times New Roman" w:eastAsia="仿宋_GB2312"/>
          <w:sz w:val="32"/>
          <w:szCs w:val="32"/>
          <w:shd w:val="clear" w:color="auto" w:fill="FFFFFF"/>
        </w:rPr>
        <w:t>，须按照</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新增</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校外教学点进行备案。</w:t>
      </w:r>
      <w:bookmarkStart w:id="0" w:name="OLE_LINK1"/>
      <w:r>
        <w:rPr>
          <w:rFonts w:ascii="Times New Roman" w:hAnsi="Times New Roman" w:eastAsia="仿宋_GB2312"/>
          <w:sz w:val="32"/>
          <w:szCs w:val="32"/>
          <w:shd w:val="clear" w:color="auto" w:fill="FFFFFF"/>
        </w:rPr>
        <w:t>选择</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停招</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的校外教学点须注明原因</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lang w:val="en-US" w:eastAsia="zh-CN"/>
        </w:rPr>
        <w:t>停招期限</w:t>
      </w:r>
      <w:r>
        <w:rPr>
          <w:rFonts w:ascii="Times New Roman" w:hAnsi="Times New Roman" w:eastAsia="仿宋_GB2312"/>
          <w:sz w:val="32"/>
          <w:szCs w:val="32"/>
          <w:shd w:val="clear" w:color="auto" w:fill="FFFFFF"/>
        </w:rPr>
        <w:t>并登记现有在籍生人数。</w:t>
      </w:r>
      <w:bookmarkEnd w:id="0"/>
      <w:r>
        <w:rPr>
          <w:rFonts w:ascii="Times New Roman" w:hAnsi="Times New Roman" w:eastAsia="仿宋_GB2312"/>
          <w:sz w:val="32"/>
          <w:szCs w:val="32"/>
          <w:shd w:val="clear" w:color="auto" w:fill="FFFFFF"/>
        </w:rPr>
        <w:t>若所有在籍生已培养完毕或由于其他原因需要撤销的校外教学点，可选择</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撤销</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登记备案，并提交说明材料。</w:t>
      </w:r>
    </w:p>
    <w:p>
      <w:pPr>
        <w:pStyle w:val="7"/>
        <w:numPr>
          <w:ilvl w:val="255"/>
          <w:numId w:val="0"/>
        </w:numPr>
        <w:spacing w:beforeAutospacing="0" w:afterAutospacing="0" w:line="56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（二）新设校外教学点须选择</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新增</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，并按照《教育部办公厅关于严格规范高等学历继续教育校外教学点设置与管理工作的通知》要求进行备案。</w:t>
      </w:r>
      <w:bookmarkStart w:id="1" w:name="_GoBack"/>
      <w:bookmarkEnd w:id="1"/>
    </w:p>
    <w:p>
      <w:pPr>
        <w:pStyle w:val="7"/>
        <w:spacing w:beforeAutospacing="0" w:afterAutospacing="0" w:line="560" w:lineRule="exact"/>
        <w:ind w:firstLine="640" w:firstLineChars="200"/>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二、省级</w:t>
      </w:r>
      <w:r>
        <w:rPr>
          <w:rFonts w:hint="eastAsia" w:ascii="Times New Roman" w:hAnsi="Times New Roman" w:eastAsia="黑体"/>
          <w:sz w:val="32"/>
          <w:szCs w:val="32"/>
          <w:shd w:val="clear" w:color="auto" w:fill="FFFFFF"/>
          <w:lang w:val="en-US" w:eastAsia="zh-CN"/>
        </w:rPr>
        <w:t>复核</w:t>
      </w:r>
    </w:p>
    <w:p>
      <w:pPr>
        <w:pStyle w:val="7"/>
        <w:spacing w:beforeAutospacing="0" w:afterAutospacing="0" w:line="560" w:lineRule="exact"/>
        <w:ind w:firstLine="640" w:firstLineChars="200"/>
        <w:jc w:val="both"/>
        <w:rPr>
          <w:rFonts w:ascii="Times New Roman" w:hAnsi="Times New Roman" w:eastAsia="仿宋_GB2312"/>
          <w:sz w:val="32"/>
          <w:szCs w:val="32"/>
          <w:shd w:val="clear" w:color="auto" w:fill="FFFFFF"/>
        </w:rPr>
      </w:pPr>
      <w:r>
        <w:rPr>
          <w:rFonts w:hint="default" w:ascii="Times New Roman" w:hAnsi="Times New Roman" w:eastAsia="仿宋_GB2312"/>
          <w:sz w:val="32"/>
          <w:szCs w:val="32"/>
          <w:shd w:val="clear" w:color="auto" w:fill="FFFFFF"/>
          <w:lang w:val="en-US" w:eastAsia="zh-CN"/>
        </w:rPr>
        <w:t>拟跨省设置校外教学点的地方高校所在地省级教育行政部门应于</w:t>
      </w:r>
      <w:r>
        <w:rPr>
          <w:rFonts w:hint="eastAsia" w:ascii="Times New Roman" w:hAnsi="Times New Roman" w:eastAsia="仿宋_GB2312"/>
          <w:sz w:val="32"/>
          <w:szCs w:val="32"/>
          <w:shd w:val="clear" w:color="auto" w:fill="FFFFFF"/>
          <w:lang w:val="en-US" w:eastAsia="zh-CN"/>
        </w:rPr>
        <w:t>5</w:t>
      </w:r>
      <w:r>
        <w:rPr>
          <w:rFonts w:hint="default" w:ascii="Times New Roman" w:hAnsi="Times New Roman" w:eastAsia="仿宋_GB2312"/>
          <w:sz w:val="32"/>
          <w:szCs w:val="32"/>
          <w:shd w:val="clear" w:color="auto" w:fill="FFFFFF"/>
          <w:lang w:val="en-US" w:eastAsia="zh-CN"/>
        </w:rPr>
        <w:t>月</w:t>
      </w:r>
      <w:r>
        <w:rPr>
          <w:rFonts w:hint="eastAsia" w:ascii="Times New Roman" w:hAnsi="Times New Roman" w:eastAsia="仿宋_GB2312"/>
          <w:sz w:val="32"/>
          <w:szCs w:val="32"/>
          <w:shd w:val="clear" w:color="auto" w:fill="FFFFFF"/>
          <w:lang w:val="en-US" w:eastAsia="zh-CN"/>
        </w:rPr>
        <w:t>13</w:t>
      </w:r>
      <w:r>
        <w:rPr>
          <w:rFonts w:hint="default" w:ascii="Times New Roman" w:hAnsi="Times New Roman" w:eastAsia="仿宋_GB2312"/>
          <w:sz w:val="32"/>
          <w:szCs w:val="32"/>
          <w:shd w:val="clear" w:color="auto" w:fill="FFFFFF"/>
          <w:lang w:val="en-US" w:eastAsia="zh-CN"/>
        </w:rPr>
        <w:t>日前向校外教学点所在地省级教育行政部门提交备案申请</w:t>
      </w:r>
      <w:r>
        <w:rPr>
          <w:rFonts w:hint="eastAsia" w:ascii="Times New Roman" w:hAnsi="Times New Roman" w:eastAsia="仿宋_GB2312"/>
          <w:sz w:val="32"/>
          <w:szCs w:val="32"/>
          <w:shd w:val="clear" w:color="auto" w:fill="FFFFFF"/>
          <w:lang w:val="en-US" w:eastAsia="zh-CN"/>
        </w:rPr>
        <w:t>。校外教学点所在地省级教育行政部门</w:t>
      </w:r>
      <w:r>
        <w:rPr>
          <w:rFonts w:hint="default" w:ascii="Times New Roman" w:hAnsi="Times New Roman" w:eastAsia="仿宋_GB2312"/>
          <w:sz w:val="32"/>
          <w:szCs w:val="32"/>
          <w:highlight w:val="none"/>
          <w:shd w:val="clear" w:color="auto" w:fill="FFFFFF"/>
          <w:lang w:val="en-US" w:eastAsia="zh-CN"/>
        </w:rPr>
        <w:t>不得在</w:t>
      </w:r>
      <w:r>
        <w:rPr>
          <w:rFonts w:hint="eastAsia" w:ascii="Times New Roman" w:hAnsi="Times New Roman" w:eastAsia="仿宋_GB2312"/>
          <w:sz w:val="32"/>
          <w:szCs w:val="32"/>
          <w:highlight w:val="none"/>
          <w:shd w:val="clear" w:color="auto" w:fill="FFFFFF"/>
          <w:lang w:val="en-US" w:eastAsia="zh-CN"/>
        </w:rPr>
        <w:t>5</w:t>
      </w:r>
      <w:r>
        <w:rPr>
          <w:rFonts w:hint="default" w:ascii="Times New Roman" w:hAnsi="Times New Roman" w:eastAsia="仿宋_GB2312"/>
          <w:sz w:val="32"/>
          <w:szCs w:val="32"/>
          <w:highlight w:val="none"/>
          <w:shd w:val="clear" w:color="auto" w:fill="FFFFFF"/>
          <w:lang w:val="en-US" w:eastAsia="zh-CN"/>
        </w:rPr>
        <w:t>月</w:t>
      </w:r>
      <w:r>
        <w:rPr>
          <w:rFonts w:hint="eastAsia" w:ascii="Times New Roman" w:hAnsi="Times New Roman" w:eastAsia="仿宋_GB2312"/>
          <w:sz w:val="32"/>
          <w:szCs w:val="32"/>
          <w:highlight w:val="none"/>
          <w:shd w:val="clear" w:color="auto" w:fill="FFFFFF"/>
          <w:lang w:val="en-US" w:eastAsia="zh-CN"/>
        </w:rPr>
        <w:t>13</w:t>
      </w:r>
      <w:r>
        <w:rPr>
          <w:rFonts w:hint="default" w:ascii="Times New Roman" w:hAnsi="Times New Roman" w:eastAsia="仿宋_GB2312"/>
          <w:sz w:val="32"/>
          <w:szCs w:val="32"/>
          <w:highlight w:val="none"/>
          <w:shd w:val="clear" w:color="auto" w:fill="FFFFFF"/>
          <w:lang w:val="en-US" w:eastAsia="zh-CN"/>
        </w:rPr>
        <w:t>日前设置</w:t>
      </w:r>
      <w:r>
        <w:rPr>
          <w:rFonts w:hint="default" w:ascii="Times New Roman" w:hAnsi="Times New Roman" w:eastAsia="仿宋_GB2312"/>
          <w:sz w:val="32"/>
          <w:szCs w:val="32"/>
          <w:shd w:val="clear" w:color="auto" w:fill="FFFFFF"/>
          <w:lang w:val="en-US" w:eastAsia="zh-CN"/>
        </w:rPr>
        <w:t>外地校外教学点接收截止时间，</w:t>
      </w:r>
      <w:r>
        <w:rPr>
          <w:rFonts w:hint="eastAsia" w:ascii="Times New Roman" w:hAnsi="Times New Roman" w:eastAsia="仿宋_GB2312"/>
          <w:sz w:val="32"/>
          <w:szCs w:val="32"/>
          <w:shd w:val="clear" w:color="auto" w:fill="FFFFFF"/>
          <w:lang w:val="en-US" w:eastAsia="zh-CN"/>
        </w:rPr>
        <w:t>并</w:t>
      </w:r>
      <w:r>
        <w:rPr>
          <w:rFonts w:hint="default" w:ascii="Times New Roman" w:hAnsi="Times New Roman" w:eastAsia="仿宋_GB2312"/>
          <w:sz w:val="32"/>
          <w:szCs w:val="32"/>
          <w:shd w:val="clear" w:color="auto" w:fill="FFFFFF"/>
          <w:lang w:val="en-US" w:eastAsia="zh-CN"/>
        </w:rPr>
        <w:t>应</w:t>
      </w:r>
      <w:r>
        <w:rPr>
          <w:rFonts w:hint="eastAsia" w:ascii="Times New Roman" w:hAnsi="Times New Roman" w:eastAsia="仿宋_GB2312"/>
          <w:sz w:val="32"/>
          <w:szCs w:val="32"/>
          <w:shd w:val="clear" w:color="auto" w:fill="FFFFFF"/>
          <w:lang w:val="en-US" w:eastAsia="zh-CN"/>
        </w:rPr>
        <w:t>于5</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20</w:t>
      </w:r>
      <w:r>
        <w:rPr>
          <w:rFonts w:ascii="Times New Roman" w:hAnsi="Times New Roman" w:eastAsia="仿宋_GB2312"/>
          <w:sz w:val="32"/>
          <w:szCs w:val="32"/>
          <w:shd w:val="clear" w:color="auto" w:fill="FFFFFF"/>
        </w:rPr>
        <w:t>日</w:t>
      </w:r>
      <w:r>
        <w:rPr>
          <w:rFonts w:hint="default" w:ascii="Times New Roman" w:hAnsi="Times New Roman" w:eastAsia="仿宋_GB2312"/>
          <w:sz w:val="32"/>
          <w:szCs w:val="32"/>
          <w:shd w:val="clear" w:color="auto" w:fill="FFFFFF"/>
          <w:lang w:val="en-US" w:eastAsia="zh-CN"/>
        </w:rPr>
        <w:t>前</w:t>
      </w:r>
      <w:r>
        <w:rPr>
          <w:rFonts w:ascii="Times New Roman" w:hAnsi="Times New Roman" w:eastAsia="仿宋_GB2312"/>
          <w:sz w:val="32"/>
          <w:szCs w:val="32"/>
          <w:shd w:val="clear" w:color="auto" w:fill="FFFFFF"/>
        </w:rPr>
        <w:t>对</w:t>
      </w:r>
      <w:r>
        <w:rPr>
          <w:rFonts w:hint="default" w:ascii="Times New Roman" w:hAnsi="Times New Roman" w:eastAsia="仿宋_GB2312"/>
          <w:sz w:val="32"/>
          <w:szCs w:val="32"/>
          <w:shd w:val="clear" w:color="auto" w:fill="FFFFFF"/>
          <w:lang w:val="en-US" w:eastAsia="zh-CN"/>
        </w:rPr>
        <w:t>外</w:t>
      </w:r>
      <w:r>
        <w:rPr>
          <w:rFonts w:ascii="Times New Roman" w:hAnsi="Times New Roman" w:eastAsia="仿宋_GB2312"/>
          <w:sz w:val="32"/>
          <w:szCs w:val="32"/>
          <w:shd w:val="clear" w:color="auto" w:fill="FFFFFF"/>
        </w:rPr>
        <w:t>省高校拟跨省设置的校外教学点予以确认</w:t>
      </w:r>
      <w:r>
        <w:rPr>
          <w:rFonts w:hint="default" w:ascii="Times New Roman" w:hAnsi="Times New Roman" w:eastAsia="仿宋_GB2312"/>
          <w:sz w:val="32"/>
          <w:szCs w:val="32"/>
          <w:shd w:val="clear" w:color="auto" w:fill="FFFFFF"/>
          <w:lang w:val="en-US" w:eastAsia="zh-CN"/>
        </w:rPr>
        <w:t>结果</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5</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31</w:t>
      </w:r>
      <w:r>
        <w:rPr>
          <w:rFonts w:ascii="Times New Roman" w:hAnsi="Times New Roman" w:eastAsia="仿宋_GB2312"/>
          <w:sz w:val="32"/>
          <w:szCs w:val="32"/>
          <w:shd w:val="clear" w:color="auto" w:fill="FFFFFF"/>
        </w:rPr>
        <w:t>日前，省级教育行政部门对高校提交的材料进行</w:t>
      </w:r>
      <w:r>
        <w:rPr>
          <w:rFonts w:hint="default" w:ascii="Times New Roman" w:hAnsi="Times New Roman" w:eastAsia="仿宋_GB2312"/>
          <w:sz w:val="32"/>
          <w:szCs w:val="32"/>
          <w:shd w:val="clear" w:color="auto" w:fill="FFFFFF"/>
          <w:lang w:val="en-US" w:eastAsia="zh-CN"/>
        </w:rPr>
        <w:t>复核</w:t>
      </w:r>
      <w:r>
        <w:rPr>
          <w:rFonts w:ascii="Times New Roman" w:hAnsi="Times New Roman" w:eastAsia="仿宋_GB2312"/>
          <w:sz w:val="32"/>
          <w:szCs w:val="32"/>
          <w:shd w:val="clear" w:color="auto" w:fill="FFFFFF"/>
        </w:rPr>
        <w:t>，形成校外教学点设置</w:t>
      </w:r>
      <w:r>
        <w:rPr>
          <w:rFonts w:hint="default" w:ascii="Times New Roman" w:hAnsi="Times New Roman" w:eastAsia="仿宋_GB2312"/>
          <w:sz w:val="32"/>
          <w:szCs w:val="32"/>
          <w:shd w:val="clear" w:color="auto" w:fill="FFFFFF"/>
        </w:rPr>
        <w:t>与</w:t>
      </w:r>
      <w:r>
        <w:rPr>
          <w:rFonts w:ascii="Times New Roman" w:hAnsi="Times New Roman" w:eastAsia="仿宋_GB2312"/>
          <w:sz w:val="32"/>
          <w:szCs w:val="32"/>
          <w:shd w:val="clear" w:color="auto" w:fill="FFFFFF"/>
        </w:rPr>
        <w:t>管理工作报告（参考提纲</w:t>
      </w:r>
      <w:r>
        <w:rPr>
          <w:rFonts w:hint="eastAsia" w:ascii="Times New Roman" w:hAnsi="Times New Roman" w:eastAsia="仿宋_GB2312"/>
          <w:sz w:val="32"/>
          <w:szCs w:val="32"/>
          <w:shd w:val="clear" w:color="auto" w:fill="FFFFFF"/>
          <w:lang w:val="en-US" w:eastAsia="zh-CN"/>
        </w:rPr>
        <w:t>附后</w:t>
      </w:r>
      <w:r>
        <w:rPr>
          <w:rFonts w:ascii="Times New Roman" w:hAnsi="Times New Roman" w:eastAsia="仿宋_GB2312"/>
          <w:sz w:val="32"/>
          <w:szCs w:val="32"/>
          <w:shd w:val="clear" w:color="auto" w:fill="FFFFFF"/>
        </w:rPr>
        <w:t>）</w:t>
      </w:r>
      <w:r>
        <w:rPr>
          <w:rFonts w:hint="default" w:ascii="Times New Roman" w:hAnsi="Times New Roman" w:eastAsia="仿宋_GB2312"/>
          <w:sz w:val="32"/>
          <w:szCs w:val="32"/>
          <w:highlight w:val="none"/>
          <w:shd w:val="clear" w:color="auto" w:fill="FFFFFF"/>
          <w:lang w:eastAsia="zh-CN"/>
        </w:rPr>
        <w:t>，</w:t>
      </w:r>
      <w:r>
        <w:rPr>
          <w:rFonts w:hint="default" w:ascii="Times New Roman" w:hAnsi="Times New Roman" w:eastAsia="仿宋_GB2312"/>
          <w:sz w:val="32"/>
          <w:szCs w:val="32"/>
          <w:highlight w:val="none"/>
          <w:shd w:val="clear" w:color="auto" w:fill="FFFFFF"/>
          <w:lang w:val="en-US" w:eastAsia="zh-CN"/>
        </w:rPr>
        <w:t>并提交至教育部</w:t>
      </w:r>
      <w:r>
        <w:rPr>
          <w:rFonts w:ascii="Times New Roman" w:hAnsi="Times New Roman" w:eastAsia="仿宋_GB2312"/>
          <w:sz w:val="32"/>
          <w:szCs w:val="32"/>
          <w:shd w:val="clear" w:color="auto" w:fill="FFFFFF"/>
        </w:rPr>
        <w:t>。</w:t>
      </w:r>
    </w:p>
    <w:p>
      <w:pPr>
        <w:pStyle w:val="7"/>
        <w:spacing w:beforeAutospacing="0" w:afterAutospacing="0" w:line="56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一</w:t>
      </w:r>
      <w:r>
        <w:rPr>
          <w:rFonts w:ascii="Times New Roman" w:hAnsi="Times New Roman" w:eastAsia="仿宋_GB2312"/>
          <w:sz w:val="32"/>
          <w:szCs w:val="32"/>
          <w:shd w:val="clear" w:color="auto" w:fill="FFFFFF"/>
        </w:rPr>
        <w:t>）省级教育行政部门要对中央部门所属高校</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lang w:val="en-US" w:eastAsia="zh-CN"/>
        </w:rPr>
        <w:t>含国家开放大学</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提交的材料进行</w:t>
      </w:r>
      <w:r>
        <w:rPr>
          <w:rFonts w:hint="eastAsia" w:ascii="Times New Roman" w:hAnsi="Times New Roman" w:eastAsia="仿宋_GB2312"/>
          <w:sz w:val="32"/>
          <w:szCs w:val="32"/>
          <w:shd w:val="clear" w:color="auto" w:fill="FFFFFF"/>
          <w:lang w:val="en-US" w:eastAsia="zh-CN"/>
        </w:rPr>
        <w:t>复核</w:t>
      </w:r>
      <w:r>
        <w:rPr>
          <w:rFonts w:ascii="Times New Roman" w:hAnsi="Times New Roman" w:eastAsia="仿宋_GB2312"/>
          <w:sz w:val="32"/>
          <w:szCs w:val="32"/>
          <w:shd w:val="clear" w:color="auto" w:fill="FFFFFF"/>
        </w:rPr>
        <w:t>并向教育部提出备案建议。</w:t>
      </w:r>
    </w:p>
    <w:p>
      <w:pPr>
        <w:pStyle w:val="7"/>
        <w:spacing w:beforeAutospacing="0" w:afterAutospacing="0" w:line="560" w:lineRule="exact"/>
        <w:ind w:firstLine="640" w:firstLineChars="200"/>
        <w:jc w:val="both"/>
        <w:rPr>
          <w:rStyle w:val="14"/>
          <w:rFonts w:ascii="Times New Roman" w:hAnsi="Times New Roman" w:eastAsia="仿宋_GB2312"/>
          <w:color w:val="auto"/>
          <w:sz w:val="32"/>
          <w:szCs w:val="32"/>
          <w:shd w:val="clear" w:color="auto" w:fill="FFFFFF"/>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二</w:t>
      </w:r>
      <w:r>
        <w:rPr>
          <w:rFonts w:ascii="Times New Roman" w:hAnsi="Times New Roman" w:eastAsia="仿宋_GB2312"/>
          <w:sz w:val="32"/>
          <w:szCs w:val="32"/>
          <w:shd w:val="clear" w:color="auto" w:fill="FFFFFF"/>
        </w:rPr>
        <w:t>）校外教学点</w:t>
      </w:r>
      <w:r>
        <w:rPr>
          <w:rFonts w:hint="eastAsia" w:ascii="Times New Roman" w:hAnsi="Times New Roman" w:eastAsia="仿宋_GB2312"/>
          <w:sz w:val="32"/>
          <w:szCs w:val="32"/>
          <w:shd w:val="clear" w:color="auto" w:fill="FFFFFF"/>
          <w:lang w:val="en-US" w:eastAsia="zh-CN"/>
        </w:rPr>
        <w:t>设置</w:t>
      </w:r>
      <w:r>
        <w:rPr>
          <w:rFonts w:ascii="Times New Roman" w:hAnsi="Times New Roman" w:eastAsia="仿宋_GB2312"/>
          <w:sz w:val="32"/>
          <w:szCs w:val="32"/>
          <w:shd w:val="clear" w:color="auto" w:fill="FFFFFF"/>
        </w:rPr>
        <w:t>建议及登记结果</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shd w:val="clear" w:color="auto" w:fill="FFFFFF"/>
        </w:rPr>
        <w:t>校外教学点设置</w:t>
      </w:r>
      <w:r>
        <w:rPr>
          <w:rFonts w:hint="eastAsia" w:ascii="Times New Roman" w:hAnsi="Times New Roman" w:eastAsia="仿宋_GB2312"/>
          <w:sz w:val="32"/>
          <w:szCs w:val="32"/>
          <w:shd w:val="clear" w:color="auto" w:fill="FFFFFF"/>
        </w:rPr>
        <w:t>与</w:t>
      </w:r>
      <w:r>
        <w:rPr>
          <w:rFonts w:ascii="Times New Roman" w:hAnsi="Times New Roman" w:eastAsia="仿宋_GB2312"/>
          <w:sz w:val="32"/>
          <w:szCs w:val="32"/>
          <w:shd w:val="clear" w:color="auto" w:fill="FFFFFF"/>
        </w:rPr>
        <w:t>管理工作报告加盖省级教育行政部门公章后通过信息</w:t>
      </w:r>
      <w:r>
        <w:rPr>
          <w:rFonts w:hint="eastAsia" w:ascii="Times New Roman" w:hAnsi="Times New Roman" w:eastAsia="仿宋_GB2312"/>
          <w:sz w:val="32"/>
          <w:szCs w:val="32"/>
          <w:shd w:val="clear" w:color="auto" w:fill="FFFFFF"/>
        </w:rPr>
        <w:t>管理系统</w:t>
      </w:r>
      <w:r>
        <w:rPr>
          <w:rFonts w:ascii="Times New Roman" w:hAnsi="Times New Roman" w:eastAsia="仿宋_GB2312"/>
          <w:sz w:val="32"/>
          <w:szCs w:val="32"/>
          <w:shd w:val="clear" w:color="auto" w:fill="FFFFFF"/>
        </w:rPr>
        <w:t>提交至教育部，工作报告</w:t>
      </w:r>
      <w:r>
        <w:rPr>
          <w:rFonts w:hint="eastAsia" w:ascii="Times New Roman" w:hAnsi="Times New Roman" w:eastAsia="仿宋_GB2312"/>
          <w:sz w:val="32"/>
          <w:szCs w:val="32"/>
          <w:shd w:val="clear" w:color="auto" w:fill="FFFFFF"/>
          <w:lang w:val="en-US" w:eastAsia="zh-CN"/>
        </w:rPr>
        <w:t>须同步</w:t>
      </w:r>
      <w:r>
        <w:rPr>
          <w:rFonts w:hint="eastAsia" w:ascii="Times New Roman" w:hAnsi="Times New Roman" w:eastAsia="仿宋_GB2312"/>
          <w:sz w:val="32"/>
          <w:szCs w:val="32"/>
          <w:shd w:val="clear" w:color="auto" w:fill="FFFFFF"/>
        </w:rPr>
        <w:t>发送至</w:t>
      </w:r>
      <w:r>
        <w:rPr>
          <w:rFonts w:ascii="Times New Roman" w:hAnsi="Times New Roman" w:eastAsia="仿宋_GB2312"/>
          <w:sz w:val="32"/>
          <w:szCs w:val="32"/>
          <w:lang w:eastAsia="zh-Hans"/>
        </w:rPr>
        <w:t>邮箱dce@moe.edu.cn</w:t>
      </w:r>
      <w:r>
        <w:rPr>
          <w:rFonts w:ascii="Times New Roman" w:hAnsi="Times New Roman" w:eastAsia="仿宋_GB2312"/>
          <w:sz w:val="32"/>
          <w:szCs w:val="32"/>
          <w:shd w:val="clear" w:color="auto" w:fill="FFFFFF"/>
        </w:rPr>
        <w:t>。中央部门所属高校独立撰写校外教学点设置</w:t>
      </w:r>
      <w:r>
        <w:rPr>
          <w:rFonts w:hint="eastAsia" w:ascii="Times New Roman" w:hAnsi="Times New Roman" w:eastAsia="仿宋_GB2312"/>
          <w:sz w:val="32"/>
          <w:szCs w:val="32"/>
          <w:shd w:val="clear" w:color="auto" w:fill="FFFFFF"/>
        </w:rPr>
        <w:t>与</w:t>
      </w:r>
      <w:r>
        <w:rPr>
          <w:rFonts w:ascii="Times New Roman" w:hAnsi="Times New Roman" w:eastAsia="仿宋_GB2312"/>
          <w:sz w:val="32"/>
          <w:szCs w:val="32"/>
          <w:shd w:val="clear" w:color="auto" w:fill="FFFFFF"/>
        </w:rPr>
        <w:t>管理工作报告（参考提纲</w:t>
      </w:r>
      <w:r>
        <w:rPr>
          <w:rFonts w:hint="eastAsia" w:ascii="Times New Roman" w:hAnsi="Times New Roman" w:eastAsia="仿宋_GB2312"/>
          <w:sz w:val="32"/>
          <w:szCs w:val="32"/>
          <w:shd w:val="clear" w:color="auto" w:fill="FFFFFF"/>
          <w:lang w:val="en-US" w:eastAsia="zh-CN"/>
        </w:rPr>
        <w:t>附后</w:t>
      </w:r>
      <w:r>
        <w:rPr>
          <w:rFonts w:ascii="Times New Roman" w:hAnsi="Times New Roman" w:eastAsia="仿宋_GB2312"/>
          <w:sz w:val="32"/>
          <w:szCs w:val="32"/>
          <w:shd w:val="clear" w:color="auto" w:fill="FFFFFF"/>
        </w:rPr>
        <w:t>），于</w:t>
      </w:r>
      <w:r>
        <w:rPr>
          <w:rFonts w:hint="eastAsia" w:ascii="Times New Roman" w:hAnsi="Times New Roman" w:eastAsia="仿宋_GB2312"/>
          <w:sz w:val="32"/>
          <w:szCs w:val="32"/>
          <w:shd w:val="clear" w:color="auto" w:fill="FFFFFF"/>
          <w:lang w:val="en-US" w:eastAsia="zh-CN"/>
        </w:rPr>
        <w:t>5</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20</w:t>
      </w:r>
      <w:r>
        <w:rPr>
          <w:rFonts w:ascii="Times New Roman" w:hAnsi="Times New Roman" w:eastAsia="仿宋_GB2312"/>
          <w:sz w:val="32"/>
          <w:szCs w:val="32"/>
          <w:shd w:val="clear" w:color="auto" w:fill="FFFFFF"/>
        </w:rPr>
        <w:t>日前通过信息</w:t>
      </w:r>
      <w:r>
        <w:rPr>
          <w:rFonts w:hint="eastAsia" w:ascii="Times New Roman" w:hAnsi="Times New Roman" w:eastAsia="仿宋_GB2312"/>
          <w:sz w:val="32"/>
          <w:szCs w:val="32"/>
          <w:shd w:val="clear" w:color="auto" w:fill="FFFFFF"/>
        </w:rPr>
        <w:t>管理系统</w:t>
      </w:r>
      <w:r>
        <w:rPr>
          <w:rFonts w:ascii="Times New Roman" w:hAnsi="Times New Roman" w:eastAsia="仿宋_GB2312"/>
          <w:sz w:val="32"/>
          <w:szCs w:val="32"/>
          <w:shd w:val="clear" w:color="auto" w:fill="FFFFFF"/>
        </w:rPr>
        <w:t>报送高校所在地省级教育行政部门</w:t>
      </w:r>
      <w:r>
        <w:rPr>
          <w:rFonts w:hint="eastAsia" w:ascii="Times New Roman" w:hAnsi="Times New Roman" w:eastAsia="仿宋_GB2312"/>
          <w:sz w:val="32"/>
          <w:szCs w:val="32"/>
          <w:shd w:val="clear" w:color="auto" w:fill="FFFFFF"/>
        </w:rPr>
        <w:t>，同时将加盖公章后的PDF电子版发送至</w:t>
      </w:r>
      <w:r>
        <w:rPr>
          <w:rFonts w:ascii="Times New Roman" w:hAnsi="Times New Roman" w:eastAsia="仿宋_GB2312"/>
          <w:sz w:val="32"/>
          <w:szCs w:val="32"/>
          <w:lang w:eastAsia="zh-Hans"/>
        </w:rPr>
        <w:t>邮箱</w:t>
      </w:r>
      <w:r>
        <w:rPr>
          <w:rStyle w:val="14"/>
          <w:rFonts w:ascii="Times New Roman" w:hAnsi="Times New Roman" w:eastAsia="仿宋_GB2312"/>
          <w:color w:val="auto"/>
          <w:sz w:val="32"/>
          <w:szCs w:val="32"/>
          <w:lang w:eastAsia="zh-Hans"/>
        </w:rPr>
        <w:t>dce@moe.edu.cn</w:t>
      </w:r>
      <w:r>
        <w:rPr>
          <w:rStyle w:val="14"/>
          <w:rFonts w:ascii="Times New Roman" w:hAnsi="Times New Roman" w:eastAsia="仿宋_GB2312"/>
          <w:color w:val="auto"/>
          <w:sz w:val="32"/>
          <w:szCs w:val="32"/>
          <w:shd w:val="clear" w:color="auto" w:fill="FFFFFF"/>
        </w:rPr>
        <w:t>。</w:t>
      </w:r>
    </w:p>
    <w:p>
      <w:pPr>
        <w:pStyle w:val="7"/>
        <w:spacing w:beforeAutospacing="0" w:afterAutospacing="0" w:line="560" w:lineRule="exact"/>
        <w:ind w:firstLine="640" w:firstLineChars="200"/>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以上材料无需寄送纸质版。</w:t>
      </w:r>
    </w:p>
    <w:p>
      <w:pPr>
        <w:pStyle w:val="7"/>
        <w:spacing w:beforeAutospacing="0" w:afterAutospacing="0" w:line="560" w:lineRule="exact"/>
        <w:ind w:firstLine="640" w:firstLineChars="200"/>
        <w:jc w:val="both"/>
        <w:rPr>
          <w:rStyle w:val="14"/>
          <w:rFonts w:ascii="Times New Roman" w:hAnsi="Times New Roman" w:eastAsia="仿宋_GB2312"/>
          <w:color w:val="auto"/>
          <w:sz w:val="32"/>
          <w:szCs w:val="32"/>
          <w:shd w:val="clear" w:color="auto" w:fill="FFFFFF"/>
        </w:rPr>
      </w:pPr>
    </w:p>
    <w:p>
      <w:pPr>
        <w:pStyle w:val="7"/>
        <w:spacing w:beforeAutospacing="0" w:afterAutospacing="0" w:line="560" w:lineRule="exact"/>
        <w:ind w:firstLine="640" w:firstLineChars="200"/>
        <w:jc w:val="both"/>
        <w:rPr>
          <w:rFonts w:ascii="Times New Roman" w:hAnsi="Times New Roman" w:eastAsia="仿宋_GB2312"/>
          <w:sz w:val="32"/>
          <w:szCs w:val="32"/>
          <w:shd w:val="clear" w:color="auto" w:fill="FFFFFF"/>
        </w:rPr>
      </w:pPr>
    </w:p>
    <w:p>
      <w:pPr>
        <w:widowControl/>
        <w:spacing w:line="560" w:lineRule="exact"/>
        <w:jc w:val="left"/>
        <w:rPr>
          <w:rFonts w:ascii="Times New Roman" w:hAnsi="Times New Roman" w:eastAsia="仿宋_GB2312" w:cs="Times New Roman"/>
          <w:kern w:val="0"/>
          <w:sz w:val="32"/>
          <w:szCs w:val="32"/>
          <w:shd w:val="clear" w:color="auto" w:fill="FFFFFF"/>
        </w:rPr>
      </w:pPr>
      <w:r>
        <w:rPr>
          <w:rFonts w:ascii="Times New Roman" w:hAnsi="Times New Roman" w:eastAsia="仿宋_GB2312"/>
          <w:sz w:val="32"/>
          <w:szCs w:val="32"/>
          <w:shd w:val="clear" w:color="auto" w:fill="FFFFFF"/>
        </w:rPr>
        <w:br w:type="page"/>
      </w:r>
    </w:p>
    <w:p>
      <w:pPr>
        <w:wordWrap w:val="0"/>
        <w:overflowPunct w:val="0"/>
        <w:spacing w:beforeAutospacing="0" w:afterAutospacing="0" w:line="560" w:lineRule="exact"/>
        <w:ind w:firstLine="720" w:firstLineChars="200"/>
        <w:jc w:val="both"/>
        <w:rPr>
          <w:rFonts w:ascii="Times New Roman" w:hAnsi="Times New Roman" w:eastAsia="黑体"/>
          <w:sz w:val="36"/>
          <w:szCs w:val="36"/>
          <w:shd w:val="clear" w:color="auto" w:fill="FFFFFF"/>
          <w:lang w:eastAsia="zh-Hans"/>
        </w:rPr>
      </w:pPr>
    </w:p>
    <w:p>
      <w:pPr>
        <w:overflowPunct w:val="0"/>
        <w:spacing w:line="560" w:lineRule="exact"/>
        <w:jc w:val="center"/>
        <w:rPr>
          <w:rFonts w:ascii="Times New Roman" w:hAnsi="Times New Roman" w:eastAsia="方正小标宋简体" w:cs="Times New Roman"/>
          <w:bCs/>
          <w:sz w:val="44"/>
          <w:szCs w:val="44"/>
          <w:lang w:eastAsia="zh-Hans"/>
        </w:rPr>
      </w:pPr>
      <w:r>
        <w:rPr>
          <w:rFonts w:ascii="Times New Roman" w:hAnsi="Times New Roman" w:eastAsia="方正小标宋简体" w:cs="Times New Roman"/>
          <w:bCs/>
          <w:sz w:val="44"/>
          <w:szCs w:val="44"/>
          <w:lang w:eastAsia="zh-Hans"/>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lang w:eastAsia="zh-Hans"/>
        </w:rPr>
        <w:t>年</w:t>
      </w:r>
      <w:r>
        <w:rPr>
          <w:rFonts w:ascii="Times New Roman" w:hAnsi="Times New Roman" w:eastAsia="方正小标宋简体" w:cs="Times New Roman"/>
          <w:bCs/>
          <w:sz w:val="44"/>
          <w:szCs w:val="44"/>
        </w:rPr>
        <w:t>××</w:t>
      </w:r>
      <w:r>
        <w:rPr>
          <w:rFonts w:hint="eastAsia" w:ascii="Times New Roman" w:hAnsi="Times New Roman" w:eastAsia="方正小标宋简体" w:cs="Times New Roman"/>
          <w:bCs/>
          <w:sz w:val="44"/>
          <w:szCs w:val="44"/>
        </w:rPr>
        <w:t>高校</w:t>
      </w:r>
      <w:r>
        <w:rPr>
          <w:rFonts w:ascii="Times New Roman" w:hAnsi="Times New Roman" w:eastAsia="方正小标宋简体" w:cs="Times New Roman"/>
          <w:bCs/>
          <w:sz w:val="44"/>
          <w:szCs w:val="44"/>
        </w:rPr>
        <w:t>校外教学点</w:t>
      </w:r>
      <w:r>
        <w:rPr>
          <w:rFonts w:ascii="Times New Roman" w:hAnsi="Times New Roman" w:eastAsia="方正小标宋简体" w:cs="Times New Roman"/>
          <w:bCs/>
          <w:sz w:val="44"/>
          <w:szCs w:val="44"/>
          <w:lang w:eastAsia="zh-Hans"/>
        </w:rPr>
        <w:t>设置</w:t>
      </w:r>
    </w:p>
    <w:p>
      <w:pPr>
        <w:overflowPunct w:val="0"/>
        <w:spacing w:line="560" w:lineRule="exact"/>
        <w:jc w:val="center"/>
        <w:rPr>
          <w:rFonts w:ascii="Times New Roman" w:hAnsi="Times New Roman" w:eastAsia="方正小标宋简体" w:cs="Times New Roman"/>
          <w:bCs/>
          <w:sz w:val="44"/>
          <w:szCs w:val="44"/>
          <w:lang w:eastAsia="zh-Hans"/>
        </w:rPr>
      </w:pPr>
      <w:r>
        <w:rPr>
          <w:rFonts w:hint="eastAsia" w:ascii="Times New Roman" w:hAnsi="Times New Roman" w:eastAsia="方正小标宋简体" w:cs="Times New Roman"/>
          <w:bCs/>
          <w:sz w:val="44"/>
          <w:szCs w:val="44"/>
        </w:rPr>
        <w:t>与</w:t>
      </w:r>
      <w:r>
        <w:rPr>
          <w:rFonts w:ascii="Times New Roman" w:hAnsi="Times New Roman" w:eastAsia="方正小标宋简体" w:cs="Times New Roman"/>
          <w:bCs/>
          <w:sz w:val="44"/>
          <w:szCs w:val="44"/>
          <w:lang w:eastAsia="zh-Hans"/>
        </w:rPr>
        <w:t>管理工作报告</w:t>
      </w:r>
    </w:p>
    <w:p>
      <w:pPr>
        <w:pStyle w:val="7"/>
        <w:wordWrap w:val="0"/>
        <w:spacing w:beforeAutospacing="0" w:afterAutospacing="0" w:line="560" w:lineRule="exact"/>
        <w:ind w:firstLine="600" w:firstLineChars="200"/>
        <w:jc w:val="both"/>
        <w:rPr>
          <w:rFonts w:ascii="Times New Roman" w:hAnsi="Times New Roman" w:eastAsia="黑体"/>
          <w:sz w:val="30"/>
          <w:szCs w:val="30"/>
          <w:shd w:val="clear" w:color="auto" w:fill="FFFFFF"/>
          <w:lang w:eastAsia="zh-Hans"/>
        </w:rPr>
      </w:pPr>
    </w:p>
    <w:p>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一、202</w:t>
      </w:r>
      <w:r>
        <w:rPr>
          <w:rFonts w:hint="eastAsia" w:ascii="Times New Roman" w:hAnsi="Times New Roman" w:eastAsia="黑体"/>
          <w:sz w:val="32"/>
          <w:szCs w:val="32"/>
          <w:shd w:val="clear" w:color="auto" w:fill="FFFFFF"/>
          <w:lang w:val="en-US" w:eastAsia="zh-CN"/>
        </w:rPr>
        <w:t>6</w:t>
      </w:r>
      <w:r>
        <w:rPr>
          <w:rFonts w:ascii="Times New Roman" w:hAnsi="Times New Roman" w:eastAsia="黑体"/>
          <w:sz w:val="32"/>
          <w:szCs w:val="32"/>
          <w:shd w:val="clear" w:color="auto" w:fill="FFFFFF"/>
          <w:lang w:eastAsia="zh-Hans"/>
        </w:rPr>
        <w:t>年</w:t>
      </w:r>
      <w:r>
        <w:rPr>
          <w:rFonts w:ascii="Times New Roman" w:hAnsi="Times New Roman" w:eastAsia="黑体"/>
          <w:sz w:val="32"/>
          <w:szCs w:val="32"/>
          <w:shd w:val="clear" w:color="auto" w:fill="FFFFFF"/>
        </w:rPr>
        <w:t>校外教学点</w:t>
      </w:r>
      <w:r>
        <w:rPr>
          <w:rFonts w:ascii="Times New Roman" w:hAnsi="Times New Roman" w:eastAsia="黑体"/>
          <w:sz w:val="32"/>
          <w:szCs w:val="32"/>
          <w:shd w:val="clear" w:color="auto" w:fill="FFFFFF"/>
          <w:lang w:eastAsia="zh-Hans"/>
        </w:rPr>
        <w:t>设置概况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w:t>
      </w:r>
      <w:r>
        <w:rPr>
          <w:rFonts w:ascii="Times New Roman" w:hAnsi="Times New Roman" w:eastAsia="仿宋"/>
          <w:sz w:val="32"/>
          <w:szCs w:val="32"/>
          <w:shd w:val="clear" w:color="auto" w:fill="FFFFFF"/>
        </w:rPr>
        <w:t>（或部属高校）校外教学点</w:t>
      </w:r>
      <w:r>
        <w:rPr>
          <w:rFonts w:ascii="Times New Roman" w:hAnsi="Times New Roman" w:eastAsia="仿宋"/>
          <w:sz w:val="32"/>
          <w:szCs w:val="32"/>
          <w:shd w:val="clear" w:color="auto" w:fill="FFFFFF"/>
          <w:lang w:eastAsia="zh-Hans"/>
        </w:rPr>
        <w:t>新增、</w:t>
      </w:r>
      <w:r>
        <w:rPr>
          <w:rFonts w:ascii="Times New Roman" w:hAnsi="Times New Roman" w:eastAsia="仿宋"/>
          <w:sz w:val="32"/>
          <w:szCs w:val="32"/>
          <w:shd w:val="clear" w:color="auto" w:fill="FFFFFF"/>
        </w:rPr>
        <w:t>保留、停招、</w:t>
      </w:r>
      <w:r>
        <w:rPr>
          <w:rFonts w:ascii="Times New Roman" w:hAnsi="Times New Roman" w:eastAsia="仿宋"/>
          <w:sz w:val="32"/>
          <w:szCs w:val="32"/>
          <w:shd w:val="clear" w:color="auto" w:fill="FFFFFF"/>
          <w:lang w:eastAsia="zh-Hans"/>
        </w:rPr>
        <w:t>撤销</w:t>
      </w:r>
      <w:r>
        <w:rPr>
          <w:rFonts w:ascii="Times New Roman" w:hAnsi="Times New Roman" w:eastAsia="仿宋"/>
          <w:sz w:val="32"/>
          <w:szCs w:val="32"/>
          <w:shd w:val="clear" w:color="auto" w:fill="FFFFFF"/>
        </w:rPr>
        <w:t>的</w:t>
      </w:r>
      <w:r>
        <w:rPr>
          <w:rFonts w:ascii="Times New Roman" w:hAnsi="Times New Roman" w:eastAsia="仿宋"/>
          <w:sz w:val="32"/>
          <w:szCs w:val="32"/>
          <w:shd w:val="clear" w:color="auto" w:fill="FFFFFF"/>
          <w:lang w:eastAsia="zh-Hans"/>
        </w:rPr>
        <w:t>有关数据，相关结构、比例、特点分析</w:t>
      </w:r>
      <w:r>
        <w:rPr>
          <w:rFonts w:ascii="Times New Roman" w:hAnsi="Times New Roman" w:eastAsia="仿宋"/>
          <w:sz w:val="32"/>
          <w:szCs w:val="32"/>
          <w:shd w:val="clear" w:color="auto" w:fill="FFFFFF"/>
        </w:rPr>
        <w:t>。</w:t>
      </w:r>
    </w:p>
    <w:p>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二、202</w:t>
      </w:r>
      <w:r>
        <w:rPr>
          <w:rFonts w:hint="eastAsia" w:ascii="Times New Roman" w:hAnsi="Times New Roman" w:eastAsia="黑体"/>
          <w:sz w:val="32"/>
          <w:szCs w:val="32"/>
          <w:shd w:val="clear" w:color="auto" w:fill="FFFFFF"/>
          <w:lang w:val="en-US" w:eastAsia="zh-CN"/>
        </w:rPr>
        <w:t>6</w:t>
      </w:r>
      <w:r>
        <w:rPr>
          <w:rFonts w:ascii="Times New Roman" w:hAnsi="Times New Roman" w:eastAsia="黑体"/>
          <w:sz w:val="32"/>
          <w:szCs w:val="32"/>
          <w:shd w:val="clear" w:color="auto" w:fill="FFFFFF"/>
          <w:lang w:eastAsia="zh-Hans"/>
        </w:rPr>
        <w:t>年</w:t>
      </w:r>
      <w:r>
        <w:rPr>
          <w:rFonts w:ascii="Times New Roman" w:hAnsi="Times New Roman" w:eastAsia="黑体"/>
          <w:sz w:val="32"/>
          <w:szCs w:val="32"/>
          <w:shd w:val="clear" w:color="auto" w:fill="FFFFFF"/>
        </w:rPr>
        <w:t>校外教学点</w:t>
      </w:r>
      <w:r>
        <w:rPr>
          <w:rFonts w:ascii="Times New Roman" w:hAnsi="Times New Roman" w:eastAsia="黑体"/>
          <w:sz w:val="32"/>
          <w:szCs w:val="32"/>
          <w:shd w:val="clear" w:color="auto" w:fill="FFFFFF"/>
          <w:lang w:eastAsia="zh-Hans"/>
        </w:rPr>
        <w:t>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lang w:eastAsia="zh-Hans"/>
        </w:rPr>
        <w:t>管理工作开展情况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w:t>
      </w:r>
      <w:r>
        <w:rPr>
          <w:rFonts w:ascii="Times New Roman" w:hAnsi="Times New Roman" w:eastAsia="仿宋"/>
          <w:sz w:val="32"/>
          <w:szCs w:val="32"/>
          <w:shd w:val="clear" w:color="auto" w:fill="FFFFFF"/>
        </w:rPr>
        <w:t>（或部属高校）</w:t>
      </w:r>
      <w:r>
        <w:rPr>
          <w:rFonts w:ascii="Times New Roman" w:hAnsi="Times New Roman" w:eastAsia="仿宋"/>
          <w:sz w:val="32"/>
          <w:szCs w:val="32"/>
          <w:shd w:val="clear" w:color="auto" w:fill="FFFFFF"/>
          <w:lang w:eastAsia="zh-Hans"/>
        </w:rPr>
        <w:t>开展</w:t>
      </w:r>
      <w:r>
        <w:rPr>
          <w:rFonts w:ascii="Times New Roman" w:hAnsi="Times New Roman" w:eastAsia="仿宋"/>
          <w:sz w:val="32"/>
          <w:szCs w:val="32"/>
          <w:shd w:val="clear" w:color="auto" w:fill="FFFFFF"/>
        </w:rPr>
        <w:t>校外教学点</w:t>
      </w:r>
      <w:r>
        <w:rPr>
          <w:rFonts w:ascii="Times New Roman" w:hAnsi="Times New Roman" w:eastAsia="仿宋"/>
          <w:sz w:val="32"/>
          <w:szCs w:val="32"/>
          <w:shd w:val="clear" w:color="auto" w:fill="FFFFFF"/>
          <w:lang w:eastAsia="zh-Hans"/>
        </w:rPr>
        <w:t>设置工作机构、流程，</w:t>
      </w:r>
      <w:r>
        <w:rPr>
          <w:rFonts w:hint="eastAsia" w:ascii="Times New Roman" w:hAnsi="Times New Roman" w:eastAsia="仿宋"/>
          <w:sz w:val="32"/>
          <w:szCs w:val="32"/>
          <w:shd w:val="clear" w:color="auto" w:fill="FFFFFF"/>
          <w:lang w:val="en-US" w:eastAsia="zh-CN"/>
        </w:rPr>
        <w:t>核查</w:t>
      </w:r>
      <w:r>
        <w:rPr>
          <w:rFonts w:ascii="Times New Roman" w:hAnsi="Times New Roman" w:eastAsia="仿宋"/>
          <w:sz w:val="32"/>
          <w:szCs w:val="32"/>
          <w:shd w:val="clear" w:color="auto" w:fill="FFFFFF"/>
          <w:lang w:eastAsia="zh-Hans"/>
        </w:rPr>
        <w:t>过程、意见建议</w:t>
      </w:r>
      <w:r>
        <w:rPr>
          <w:rFonts w:ascii="Times New Roman" w:hAnsi="Times New Roman" w:eastAsia="仿宋"/>
          <w:sz w:val="32"/>
          <w:szCs w:val="32"/>
          <w:shd w:val="clear" w:color="auto" w:fill="FFFFFF"/>
        </w:rPr>
        <w:t>等有关</w:t>
      </w:r>
      <w:r>
        <w:rPr>
          <w:rFonts w:ascii="Times New Roman" w:hAnsi="Times New Roman" w:eastAsia="仿宋"/>
          <w:sz w:val="32"/>
          <w:szCs w:val="32"/>
          <w:shd w:val="clear" w:color="auto" w:fill="FFFFFF"/>
          <w:lang w:eastAsia="zh-Hans"/>
        </w:rPr>
        <w:t>情况</w:t>
      </w:r>
      <w:r>
        <w:rPr>
          <w:rFonts w:ascii="Times New Roman" w:hAnsi="Times New Roman" w:eastAsia="仿宋"/>
          <w:sz w:val="32"/>
          <w:szCs w:val="32"/>
          <w:shd w:val="clear" w:color="auto" w:fill="FFFFFF"/>
        </w:rPr>
        <w:t>。</w:t>
      </w:r>
    </w:p>
    <w:p>
      <w:pPr>
        <w:pStyle w:val="7"/>
        <w:numPr>
          <w:ilvl w:val="255"/>
          <w:numId w:val="0"/>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三、进一步优化校外教学点设置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rPr>
        <w:t>管理的工作考虑</w:t>
      </w:r>
    </w:p>
    <w:p>
      <w:pPr>
        <w:pStyle w:val="7"/>
        <w:numPr>
          <w:ilvl w:val="255"/>
          <w:numId w:val="0"/>
        </w:numPr>
        <w:wordWrap w:val="0"/>
        <w:spacing w:beforeAutospacing="0" w:afterAutospacing="0" w:line="560" w:lineRule="exact"/>
        <w:ind w:firstLine="640" w:firstLineChars="200"/>
        <w:jc w:val="both"/>
        <w:rPr>
          <w:rFonts w:hint="eastAsia" w:ascii="Times New Roman" w:hAnsi="Times New Roman" w:eastAsia="仿宋"/>
          <w:color w:val="auto"/>
          <w:sz w:val="32"/>
          <w:szCs w:val="32"/>
          <w:shd w:val="clear" w:color="auto" w:fill="FFFFFF"/>
        </w:rPr>
      </w:pPr>
      <w:r>
        <w:rPr>
          <w:rFonts w:hint="eastAsia" w:ascii="Times New Roman" w:hAnsi="Times New Roman" w:eastAsia="仿宋"/>
          <w:color w:val="auto"/>
          <w:sz w:val="32"/>
          <w:szCs w:val="32"/>
          <w:shd w:val="clear" w:color="auto" w:fill="FFFFFF"/>
        </w:rPr>
        <w:t>（一）2023</w:t>
      </w:r>
      <w:r>
        <w:rPr>
          <w:rFonts w:hint="eastAsia" w:ascii="Times New Roman" w:hAnsi="Times New Roman" w:eastAsia="仿宋"/>
          <w:sz w:val="32"/>
          <w:szCs w:val="32"/>
          <w:shd w:val="clear" w:color="auto" w:fill="FFFFFF"/>
          <w:lang w:eastAsia="zh-CN"/>
        </w:rPr>
        <w:t>—</w:t>
      </w:r>
      <w:r>
        <w:rPr>
          <w:rFonts w:hint="eastAsia" w:ascii="Times New Roman" w:hAnsi="Times New Roman" w:eastAsia="仿宋"/>
          <w:color w:val="auto"/>
          <w:sz w:val="32"/>
          <w:szCs w:val="32"/>
          <w:shd w:val="clear" w:color="auto" w:fill="FFFFFF"/>
        </w:rPr>
        <w:t>202</w:t>
      </w:r>
      <w:r>
        <w:rPr>
          <w:rFonts w:hint="eastAsia" w:ascii="Times New Roman" w:hAnsi="Times New Roman" w:eastAsia="仿宋"/>
          <w:color w:val="auto"/>
          <w:sz w:val="32"/>
          <w:szCs w:val="32"/>
          <w:shd w:val="clear" w:color="auto" w:fill="FFFFFF"/>
          <w:lang w:val="en-US" w:eastAsia="zh-CN"/>
        </w:rPr>
        <w:t>6</w:t>
      </w:r>
      <w:r>
        <w:rPr>
          <w:rFonts w:hint="eastAsia" w:ascii="Times New Roman" w:hAnsi="Times New Roman" w:eastAsia="仿宋"/>
          <w:color w:val="auto"/>
          <w:sz w:val="32"/>
          <w:szCs w:val="32"/>
          <w:shd w:val="clear" w:color="auto" w:fill="FFFFFF"/>
        </w:rPr>
        <w:t>年，</w:t>
      </w:r>
      <w:r>
        <w:rPr>
          <w:rFonts w:hint="eastAsia" w:ascii="Times New Roman" w:hAnsi="Times New Roman" w:eastAsia="仿宋"/>
          <w:color w:val="auto"/>
          <w:sz w:val="32"/>
          <w:szCs w:val="32"/>
          <w:shd w:val="clear" w:color="auto" w:fill="FFFFFF"/>
          <w:lang w:eastAsia="zh-Hans"/>
        </w:rPr>
        <w:t>本省份</w:t>
      </w:r>
      <w:r>
        <w:rPr>
          <w:rFonts w:hint="eastAsia" w:ascii="Times New Roman" w:hAnsi="Times New Roman" w:eastAsia="仿宋"/>
          <w:color w:val="auto"/>
          <w:sz w:val="32"/>
          <w:szCs w:val="32"/>
          <w:shd w:val="clear" w:color="auto" w:fill="FFFFFF"/>
        </w:rPr>
        <w:t>（</w:t>
      </w:r>
      <w:r>
        <w:rPr>
          <w:rFonts w:hint="eastAsia" w:ascii="Times New Roman" w:hAnsi="Times New Roman" w:eastAsia="仿宋"/>
          <w:sz w:val="32"/>
          <w:szCs w:val="32"/>
          <w:shd w:val="clear" w:color="auto" w:fill="FFFFFF"/>
          <w:lang w:val="en-US" w:eastAsia="zh-CN"/>
        </w:rPr>
        <w:t>包含</w:t>
      </w:r>
      <w:r>
        <w:rPr>
          <w:rFonts w:hint="eastAsia" w:ascii="Times New Roman" w:hAnsi="Times New Roman" w:eastAsia="仿宋"/>
          <w:color w:val="auto"/>
          <w:sz w:val="32"/>
          <w:szCs w:val="32"/>
          <w:shd w:val="clear" w:color="auto" w:fill="FFFFFF"/>
        </w:rPr>
        <w:t>部属高校</w:t>
      </w:r>
      <w:r>
        <w:rPr>
          <w:rFonts w:hint="eastAsia" w:ascii="Times New Roman" w:hAnsi="Times New Roman" w:eastAsia="仿宋"/>
          <w:sz w:val="32"/>
          <w:szCs w:val="32"/>
          <w:shd w:val="clear" w:color="auto" w:fill="FFFFFF"/>
          <w:lang w:val="en-US" w:eastAsia="zh-CN"/>
        </w:rPr>
        <w:t>在本地设置</w:t>
      </w:r>
      <w:r>
        <w:rPr>
          <w:rFonts w:hint="eastAsia" w:ascii="Times New Roman" w:hAnsi="Times New Roman" w:eastAsia="仿宋"/>
          <w:color w:val="auto"/>
          <w:sz w:val="32"/>
          <w:szCs w:val="32"/>
          <w:shd w:val="clear" w:color="auto" w:fill="FFFFFF"/>
        </w:rPr>
        <w:t>）校外教学点的结构优化情况。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hint="eastAsia" w:ascii="Times New Roman" w:hAnsi="Times New Roman" w:eastAsia="仿宋"/>
          <w:sz w:val="32"/>
          <w:szCs w:val="32"/>
          <w:shd w:val="clear" w:color="auto" w:fill="FFFFFF"/>
        </w:rPr>
        <w:t>（二）</w:t>
      </w:r>
      <w:r>
        <w:rPr>
          <w:rFonts w:ascii="Times New Roman" w:hAnsi="Times New Roman" w:eastAsia="仿宋"/>
          <w:sz w:val="32"/>
          <w:szCs w:val="32"/>
          <w:shd w:val="clear" w:color="auto" w:fill="FFFFFF"/>
          <w:lang w:eastAsia="zh-Hans"/>
        </w:rPr>
        <w:t>落实有关政策文件，进一步优化本省份</w:t>
      </w:r>
      <w:r>
        <w:rPr>
          <w:rFonts w:ascii="Times New Roman" w:hAnsi="Times New Roman" w:eastAsia="仿宋"/>
          <w:sz w:val="32"/>
          <w:szCs w:val="32"/>
          <w:shd w:val="clear" w:color="auto" w:fill="FFFFFF"/>
        </w:rPr>
        <w:t>（</w:t>
      </w:r>
      <w:r>
        <w:rPr>
          <w:rFonts w:hint="eastAsia" w:ascii="Times New Roman" w:hAnsi="Times New Roman" w:eastAsia="仿宋"/>
          <w:sz w:val="32"/>
          <w:szCs w:val="32"/>
          <w:shd w:val="clear" w:color="auto" w:fill="FFFFFF"/>
          <w:lang w:val="en-US" w:eastAsia="zh-CN"/>
        </w:rPr>
        <w:t>包含</w:t>
      </w:r>
      <w:r>
        <w:rPr>
          <w:rFonts w:ascii="Times New Roman" w:hAnsi="Times New Roman" w:eastAsia="仿宋"/>
          <w:sz w:val="32"/>
          <w:szCs w:val="32"/>
          <w:shd w:val="clear" w:color="auto" w:fill="FFFFFF"/>
        </w:rPr>
        <w:t>部属高校</w:t>
      </w:r>
      <w:r>
        <w:rPr>
          <w:rFonts w:hint="eastAsia" w:ascii="Times New Roman" w:hAnsi="Times New Roman" w:eastAsia="仿宋"/>
          <w:sz w:val="32"/>
          <w:szCs w:val="32"/>
          <w:shd w:val="clear" w:color="auto" w:fill="FFFFFF"/>
          <w:lang w:val="en-US" w:eastAsia="zh-CN"/>
        </w:rPr>
        <w:t>在本省设置</w:t>
      </w:r>
      <w:r>
        <w:rPr>
          <w:rFonts w:ascii="Times New Roman" w:hAnsi="Times New Roman" w:eastAsia="仿宋"/>
          <w:sz w:val="32"/>
          <w:szCs w:val="32"/>
          <w:shd w:val="clear" w:color="auto" w:fill="FFFFFF"/>
        </w:rPr>
        <w:t>）校外教学点</w:t>
      </w:r>
      <w:r>
        <w:rPr>
          <w:rFonts w:ascii="Times New Roman" w:hAnsi="Times New Roman" w:eastAsia="仿宋"/>
          <w:sz w:val="32"/>
          <w:szCs w:val="32"/>
          <w:shd w:val="clear" w:color="auto" w:fill="FFFFFF"/>
          <w:lang w:eastAsia="zh-Hans"/>
        </w:rPr>
        <w:t>结构</w:t>
      </w:r>
      <w:r>
        <w:rPr>
          <w:rFonts w:ascii="Times New Roman" w:hAnsi="Times New Roman" w:eastAsia="仿宋"/>
          <w:sz w:val="32"/>
          <w:szCs w:val="32"/>
          <w:shd w:val="clear" w:color="auto" w:fill="FFFFFF"/>
        </w:rPr>
        <w:t>布局，规范校外教学点办学</w:t>
      </w:r>
      <w:r>
        <w:rPr>
          <w:rFonts w:ascii="Times New Roman" w:hAnsi="Times New Roman" w:eastAsia="仿宋"/>
          <w:sz w:val="32"/>
          <w:szCs w:val="32"/>
          <w:shd w:val="clear" w:color="auto" w:fill="FFFFFF"/>
          <w:lang w:eastAsia="zh-Hans"/>
        </w:rPr>
        <w:t>的工作考虑</w:t>
      </w:r>
      <w:r>
        <w:rPr>
          <w:rFonts w:ascii="Times New Roman" w:hAnsi="Times New Roman" w:eastAsia="仿宋"/>
          <w:sz w:val="32"/>
          <w:szCs w:val="32"/>
          <w:shd w:val="clear" w:color="auto" w:fill="FFFFFF"/>
        </w:rPr>
        <w:t>。</w:t>
      </w:r>
    </w:p>
    <w:p>
      <w:pPr>
        <w:pStyle w:val="7"/>
        <w:numPr>
          <w:ilvl w:val="255"/>
          <w:numId w:val="0"/>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rPr>
        <w:t>四、</w:t>
      </w:r>
      <w:r>
        <w:rPr>
          <w:rFonts w:ascii="Times New Roman" w:hAnsi="Times New Roman" w:eastAsia="黑体"/>
          <w:sz w:val="32"/>
          <w:szCs w:val="32"/>
          <w:shd w:val="clear" w:color="auto" w:fill="FFFFFF"/>
          <w:lang w:eastAsia="zh-Hans"/>
        </w:rPr>
        <w:t>有关意见建议</w:t>
      </w:r>
    </w:p>
    <w:p>
      <w:pPr>
        <w:pStyle w:val="7"/>
        <w:wordWrap w:val="0"/>
        <w:spacing w:beforeAutospacing="0" w:afterAutospacing="0" w:line="560" w:lineRule="exact"/>
        <w:ind w:firstLine="640"/>
        <w:jc w:val="both"/>
        <w:rPr>
          <w:rFonts w:ascii="Times New Roman" w:hAnsi="Times New Roman" w:eastAsia="仿宋"/>
          <w:sz w:val="32"/>
          <w:szCs w:val="32"/>
          <w:shd w:val="clear" w:color="auto" w:fill="FFFFFF"/>
          <w:lang w:eastAsia="zh-Hans"/>
        </w:rPr>
      </w:pPr>
      <w:r>
        <w:rPr>
          <w:rFonts w:ascii="Times New Roman" w:hAnsi="Times New Roman" w:eastAsia="仿宋"/>
          <w:sz w:val="32"/>
          <w:szCs w:val="32"/>
          <w:shd w:val="clear" w:color="auto" w:fill="FFFFFF"/>
          <w:lang w:eastAsia="zh-Hans"/>
        </w:rPr>
        <w:t>对做好</w:t>
      </w:r>
      <w:r>
        <w:rPr>
          <w:rFonts w:ascii="Times New Roman" w:hAnsi="Times New Roman" w:eastAsia="仿宋"/>
          <w:sz w:val="32"/>
          <w:szCs w:val="32"/>
          <w:shd w:val="clear" w:color="auto" w:fill="FFFFFF"/>
        </w:rPr>
        <w:t>校外教学点</w:t>
      </w:r>
      <w:r>
        <w:rPr>
          <w:rFonts w:ascii="Times New Roman" w:hAnsi="Times New Roman" w:eastAsia="仿宋"/>
          <w:sz w:val="32"/>
          <w:szCs w:val="32"/>
          <w:shd w:val="clear" w:color="auto" w:fill="FFFFFF"/>
          <w:lang w:eastAsia="zh-Hans"/>
        </w:rPr>
        <w:t>设置</w:t>
      </w:r>
      <w:r>
        <w:rPr>
          <w:rFonts w:hint="eastAsia" w:ascii="Times New Roman" w:hAnsi="Times New Roman" w:eastAsia="仿宋"/>
          <w:sz w:val="32"/>
          <w:szCs w:val="32"/>
          <w:shd w:val="clear" w:color="auto" w:fill="FFFFFF"/>
        </w:rPr>
        <w:t>与</w:t>
      </w:r>
      <w:r>
        <w:rPr>
          <w:rFonts w:ascii="Times New Roman" w:hAnsi="Times New Roman" w:eastAsia="仿宋"/>
          <w:sz w:val="32"/>
          <w:szCs w:val="32"/>
          <w:shd w:val="clear" w:color="auto" w:fill="FFFFFF"/>
          <w:lang w:eastAsia="zh-Hans"/>
        </w:rPr>
        <w:t>管理工作的意见建议。</w:t>
      </w:r>
    </w:p>
    <w:p>
      <w:pPr>
        <w:pStyle w:val="7"/>
        <w:spacing w:beforeAutospacing="0" w:afterAutospacing="0" w:line="560" w:lineRule="exact"/>
        <w:ind w:firstLine="880" w:firstLineChars="200"/>
        <w:jc w:val="both"/>
        <w:rPr>
          <w:rFonts w:ascii="Times New Roman" w:hAnsi="Times New Roman" w:eastAsia="方正小标宋简体"/>
          <w:sz w:val="44"/>
          <w:szCs w:val="44"/>
          <w:shd w:val="clear" w:color="auto" w:fill="FFFFFF"/>
          <w:lang w:eastAsia="zh-Hans"/>
        </w:rPr>
      </w:pPr>
    </w:p>
    <w:sectPr>
      <w:footerReference r:id="rId3" w:type="default"/>
      <w:pgSz w:w="11906" w:h="16838"/>
      <w:pgMar w:top="1440" w:right="1803" w:bottom="1440" w:left="1803" w:header="851" w:footer="1134" w:gutter="0"/>
      <w:pgNumType w:fmt="decimal" w:start="43"/>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altName w:val="方正仿宋_GBK"/>
    <w:panose1 w:val="00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DE0NjkxNDhhMjRiMGMwZjZmNzE5NDY0YjdhZDMifQ=="/>
    <w:docVar w:name="KSO_WPS_MARK_KEY" w:val="2bfb6f32-da6a-4122-b214-75a0a18b8cd3"/>
  </w:docVars>
  <w:rsids>
    <w:rsidRoot w:val="00172A27"/>
    <w:rsid w:val="000057D6"/>
    <w:rsid w:val="00015EBE"/>
    <w:rsid w:val="00017638"/>
    <w:rsid w:val="0003139E"/>
    <w:rsid w:val="00034EEC"/>
    <w:rsid w:val="0004112C"/>
    <w:rsid w:val="000452C0"/>
    <w:rsid w:val="000456E9"/>
    <w:rsid w:val="00046E14"/>
    <w:rsid w:val="000560FB"/>
    <w:rsid w:val="000632FF"/>
    <w:rsid w:val="000678DC"/>
    <w:rsid w:val="000751D4"/>
    <w:rsid w:val="00081DA4"/>
    <w:rsid w:val="0008254B"/>
    <w:rsid w:val="000912F2"/>
    <w:rsid w:val="00092ECF"/>
    <w:rsid w:val="0009645B"/>
    <w:rsid w:val="000A4E9B"/>
    <w:rsid w:val="000C6BBB"/>
    <w:rsid w:val="000D3F95"/>
    <w:rsid w:val="000E0DF7"/>
    <w:rsid w:val="00111B3B"/>
    <w:rsid w:val="001245D3"/>
    <w:rsid w:val="0014222D"/>
    <w:rsid w:val="00142F9A"/>
    <w:rsid w:val="00147C13"/>
    <w:rsid w:val="00172A27"/>
    <w:rsid w:val="00196EA9"/>
    <w:rsid w:val="00196F17"/>
    <w:rsid w:val="001A1D92"/>
    <w:rsid w:val="001B47CE"/>
    <w:rsid w:val="001B753C"/>
    <w:rsid w:val="001C3F24"/>
    <w:rsid w:val="001E3A03"/>
    <w:rsid w:val="002039E4"/>
    <w:rsid w:val="0021265F"/>
    <w:rsid w:val="00222885"/>
    <w:rsid w:val="00222FBB"/>
    <w:rsid w:val="0022654F"/>
    <w:rsid w:val="00242A96"/>
    <w:rsid w:val="00252548"/>
    <w:rsid w:val="00265B6B"/>
    <w:rsid w:val="00273C3F"/>
    <w:rsid w:val="002961D1"/>
    <w:rsid w:val="0029726D"/>
    <w:rsid w:val="002A76AA"/>
    <w:rsid w:val="002B3917"/>
    <w:rsid w:val="002D59CD"/>
    <w:rsid w:val="002E1A47"/>
    <w:rsid w:val="002E40D5"/>
    <w:rsid w:val="002F3D03"/>
    <w:rsid w:val="002F5F64"/>
    <w:rsid w:val="00301F7C"/>
    <w:rsid w:val="003028D4"/>
    <w:rsid w:val="00321E83"/>
    <w:rsid w:val="00322E79"/>
    <w:rsid w:val="00355954"/>
    <w:rsid w:val="00390052"/>
    <w:rsid w:val="0039281F"/>
    <w:rsid w:val="003A2377"/>
    <w:rsid w:val="003A6DE6"/>
    <w:rsid w:val="003B4877"/>
    <w:rsid w:val="003D0ABD"/>
    <w:rsid w:val="004042C9"/>
    <w:rsid w:val="00406936"/>
    <w:rsid w:val="004163AA"/>
    <w:rsid w:val="00457BF4"/>
    <w:rsid w:val="004600C2"/>
    <w:rsid w:val="00461232"/>
    <w:rsid w:val="004867D4"/>
    <w:rsid w:val="004C3972"/>
    <w:rsid w:val="004D2F47"/>
    <w:rsid w:val="004E466A"/>
    <w:rsid w:val="004E6AC6"/>
    <w:rsid w:val="00514D9F"/>
    <w:rsid w:val="005160FA"/>
    <w:rsid w:val="00517017"/>
    <w:rsid w:val="00534851"/>
    <w:rsid w:val="005432EB"/>
    <w:rsid w:val="00560B62"/>
    <w:rsid w:val="00562FFA"/>
    <w:rsid w:val="00563FE4"/>
    <w:rsid w:val="00567DBE"/>
    <w:rsid w:val="005802E7"/>
    <w:rsid w:val="00583732"/>
    <w:rsid w:val="005B494C"/>
    <w:rsid w:val="005D1A66"/>
    <w:rsid w:val="005F04D5"/>
    <w:rsid w:val="00610852"/>
    <w:rsid w:val="00612793"/>
    <w:rsid w:val="00622D93"/>
    <w:rsid w:val="00642699"/>
    <w:rsid w:val="0064755A"/>
    <w:rsid w:val="00651B8A"/>
    <w:rsid w:val="00665353"/>
    <w:rsid w:val="00673B0C"/>
    <w:rsid w:val="0067600C"/>
    <w:rsid w:val="00677DC6"/>
    <w:rsid w:val="00686203"/>
    <w:rsid w:val="006934D6"/>
    <w:rsid w:val="006C6B15"/>
    <w:rsid w:val="006D4814"/>
    <w:rsid w:val="00701377"/>
    <w:rsid w:val="00707059"/>
    <w:rsid w:val="00736840"/>
    <w:rsid w:val="00752033"/>
    <w:rsid w:val="007639C9"/>
    <w:rsid w:val="00766386"/>
    <w:rsid w:val="0077134E"/>
    <w:rsid w:val="007963F8"/>
    <w:rsid w:val="007B1009"/>
    <w:rsid w:val="007B3767"/>
    <w:rsid w:val="007B59A3"/>
    <w:rsid w:val="007C6286"/>
    <w:rsid w:val="007D6426"/>
    <w:rsid w:val="007E2C60"/>
    <w:rsid w:val="007E2EAF"/>
    <w:rsid w:val="007F34B0"/>
    <w:rsid w:val="008274E4"/>
    <w:rsid w:val="00834B16"/>
    <w:rsid w:val="0085155B"/>
    <w:rsid w:val="00870DC1"/>
    <w:rsid w:val="00872F4F"/>
    <w:rsid w:val="008837CF"/>
    <w:rsid w:val="008960A9"/>
    <w:rsid w:val="008A4E01"/>
    <w:rsid w:val="008A6CA7"/>
    <w:rsid w:val="008B5189"/>
    <w:rsid w:val="008C1CBE"/>
    <w:rsid w:val="008D1EC1"/>
    <w:rsid w:val="008F6648"/>
    <w:rsid w:val="00904D86"/>
    <w:rsid w:val="00912BCC"/>
    <w:rsid w:val="00913B8C"/>
    <w:rsid w:val="00931912"/>
    <w:rsid w:val="00940B1B"/>
    <w:rsid w:val="00942652"/>
    <w:rsid w:val="0095173A"/>
    <w:rsid w:val="00951BD2"/>
    <w:rsid w:val="0096247A"/>
    <w:rsid w:val="00962C18"/>
    <w:rsid w:val="009A6211"/>
    <w:rsid w:val="009A763D"/>
    <w:rsid w:val="009C1E88"/>
    <w:rsid w:val="009D5085"/>
    <w:rsid w:val="009F0660"/>
    <w:rsid w:val="00A00393"/>
    <w:rsid w:val="00A0351C"/>
    <w:rsid w:val="00A26AF1"/>
    <w:rsid w:val="00A3011E"/>
    <w:rsid w:val="00A33430"/>
    <w:rsid w:val="00A55DFF"/>
    <w:rsid w:val="00A66225"/>
    <w:rsid w:val="00A933A9"/>
    <w:rsid w:val="00A97402"/>
    <w:rsid w:val="00AA09EC"/>
    <w:rsid w:val="00AA1CA6"/>
    <w:rsid w:val="00AA6B96"/>
    <w:rsid w:val="00AB6E2D"/>
    <w:rsid w:val="00AF0AC7"/>
    <w:rsid w:val="00B06669"/>
    <w:rsid w:val="00B22631"/>
    <w:rsid w:val="00B67D03"/>
    <w:rsid w:val="00B70CCF"/>
    <w:rsid w:val="00B74640"/>
    <w:rsid w:val="00B76710"/>
    <w:rsid w:val="00B77883"/>
    <w:rsid w:val="00B77C6B"/>
    <w:rsid w:val="00B84216"/>
    <w:rsid w:val="00BC5D69"/>
    <w:rsid w:val="00BC5E43"/>
    <w:rsid w:val="00BD37CA"/>
    <w:rsid w:val="00BE6266"/>
    <w:rsid w:val="00BF7AA6"/>
    <w:rsid w:val="00C0711E"/>
    <w:rsid w:val="00C23D57"/>
    <w:rsid w:val="00C401CB"/>
    <w:rsid w:val="00C75508"/>
    <w:rsid w:val="00C76206"/>
    <w:rsid w:val="00C946D3"/>
    <w:rsid w:val="00CA0B50"/>
    <w:rsid w:val="00CA2586"/>
    <w:rsid w:val="00CA7B79"/>
    <w:rsid w:val="00CC5B9C"/>
    <w:rsid w:val="00CE52FC"/>
    <w:rsid w:val="00D1303F"/>
    <w:rsid w:val="00D32DA1"/>
    <w:rsid w:val="00D47D5E"/>
    <w:rsid w:val="00D54269"/>
    <w:rsid w:val="00D6126A"/>
    <w:rsid w:val="00D63B3D"/>
    <w:rsid w:val="00D7193B"/>
    <w:rsid w:val="00D75DEB"/>
    <w:rsid w:val="00D813D6"/>
    <w:rsid w:val="00DB522B"/>
    <w:rsid w:val="00DC11A1"/>
    <w:rsid w:val="00DC7EAC"/>
    <w:rsid w:val="00DE24FC"/>
    <w:rsid w:val="00DE6798"/>
    <w:rsid w:val="00E10A0A"/>
    <w:rsid w:val="00E259C7"/>
    <w:rsid w:val="00E47BE3"/>
    <w:rsid w:val="00E53FAC"/>
    <w:rsid w:val="00E57378"/>
    <w:rsid w:val="00E67DA9"/>
    <w:rsid w:val="00E74D13"/>
    <w:rsid w:val="00E806C8"/>
    <w:rsid w:val="00E81B4F"/>
    <w:rsid w:val="00E846B5"/>
    <w:rsid w:val="00E94453"/>
    <w:rsid w:val="00EA0249"/>
    <w:rsid w:val="00EA22FD"/>
    <w:rsid w:val="00EB3C68"/>
    <w:rsid w:val="00ED7FDF"/>
    <w:rsid w:val="00F23235"/>
    <w:rsid w:val="00F41C19"/>
    <w:rsid w:val="00F44F34"/>
    <w:rsid w:val="00F45929"/>
    <w:rsid w:val="00F4787A"/>
    <w:rsid w:val="00F75FBF"/>
    <w:rsid w:val="00F76C4D"/>
    <w:rsid w:val="00F83CC4"/>
    <w:rsid w:val="00F92F38"/>
    <w:rsid w:val="00FB02BA"/>
    <w:rsid w:val="00FD3A40"/>
    <w:rsid w:val="00FD63E4"/>
    <w:rsid w:val="00FE7E42"/>
    <w:rsid w:val="010265DE"/>
    <w:rsid w:val="01492A2C"/>
    <w:rsid w:val="014D6AEA"/>
    <w:rsid w:val="0150239A"/>
    <w:rsid w:val="018345FB"/>
    <w:rsid w:val="019E0EED"/>
    <w:rsid w:val="01B85016"/>
    <w:rsid w:val="01FE6F4F"/>
    <w:rsid w:val="021077C3"/>
    <w:rsid w:val="02B43D93"/>
    <w:rsid w:val="02D16DE4"/>
    <w:rsid w:val="035F30A9"/>
    <w:rsid w:val="037C201C"/>
    <w:rsid w:val="03982B32"/>
    <w:rsid w:val="03F5271B"/>
    <w:rsid w:val="041E5BCD"/>
    <w:rsid w:val="046172C8"/>
    <w:rsid w:val="04DE707C"/>
    <w:rsid w:val="04E52C4C"/>
    <w:rsid w:val="051602AE"/>
    <w:rsid w:val="05172395"/>
    <w:rsid w:val="057A54E8"/>
    <w:rsid w:val="05D00B32"/>
    <w:rsid w:val="060717BF"/>
    <w:rsid w:val="065744F2"/>
    <w:rsid w:val="0661506D"/>
    <w:rsid w:val="066B128D"/>
    <w:rsid w:val="06946FEE"/>
    <w:rsid w:val="06BF042C"/>
    <w:rsid w:val="06F21EB2"/>
    <w:rsid w:val="077872B2"/>
    <w:rsid w:val="07C9295D"/>
    <w:rsid w:val="082A3964"/>
    <w:rsid w:val="084D42AF"/>
    <w:rsid w:val="0871781F"/>
    <w:rsid w:val="08953C00"/>
    <w:rsid w:val="08B16757"/>
    <w:rsid w:val="08C3441D"/>
    <w:rsid w:val="08C54D6B"/>
    <w:rsid w:val="08F20294"/>
    <w:rsid w:val="08FD6983"/>
    <w:rsid w:val="09475A22"/>
    <w:rsid w:val="09833108"/>
    <w:rsid w:val="09EF276F"/>
    <w:rsid w:val="09F944DF"/>
    <w:rsid w:val="0A174440"/>
    <w:rsid w:val="0A253206"/>
    <w:rsid w:val="0A7910BF"/>
    <w:rsid w:val="0A8047A7"/>
    <w:rsid w:val="0AB614DF"/>
    <w:rsid w:val="0ABE4CFB"/>
    <w:rsid w:val="0B0A0962"/>
    <w:rsid w:val="0B29441C"/>
    <w:rsid w:val="0B464335"/>
    <w:rsid w:val="0BF21F24"/>
    <w:rsid w:val="0BF22F1E"/>
    <w:rsid w:val="0BFE19F4"/>
    <w:rsid w:val="0C2B7F91"/>
    <w:rsid w:val="0C515B0D"/>
    <w:rsid w:val="0CD33DCC"/>
    <w:rsid w:val="0D0D17B3"/>
    <w:rsid w:val="0D1E5D39"/>
    <w:rsid w:val="0D4313F6"/>
    <w:rsid w:val="0D7E31CB"/>
    <w:rsid w:val="0D857781"/>
    <w:rsid w:val="0DAE76A9"/>
    <w:rsid w:val="0DC31360"/>
    <w:rsid w:val="0E001DBB"/>
    <w:rsid w:val="0E0E7671"/>
    <w:rsid w:val="0E4342D2"/>
    <w:rsid w:val="0E6FDC1C"/>
    <w:rsid w:val="0E745FA2"/>
    <w:rsid w:val="0E7D09F4"/>
    <w:rsid w:val="0EA31F7B"/>
    <w:rsid w:val="0EC7297D"/>
    <w:rsid w:val="0EDC51CD"/>
    <w:rsid w:val="0F180186"/>
    <w:rsid w:val="0F59126E"/>
    <w:rsid w:val="0F6C1EBD"/>
    <w:rsid w:val="0F6C68CC"/>
    <w:rsid w:val="0F6C7D52"/>
    <w:rsid w:val="0F955087"/>
    <w:rsid w:val="0FA3404E"/>
    <w:rsid w:val="0FB77F7C"/>
    <w:rsid w:val="0FE8624B"/>
    <w:rsid w:val="1090200C"/>
    <w:rsid w:val="10973749"/>
    <w:rsid w:val="10B74952"/>
    <w:rsid w:val="10E4798C"/>
    <w:rsid w:val="113B7532"/>
    <w:rsid w:val="117E2D40"/>
    <w:rsid w:val="11927C5E"/>
    <w:rsid w:val="11BC4694"/>
    <w:rsid w:val="11FE4815"/>
    <w:rsid w:val="120154AE"/>
    <w:rsid w:val="12386C1C"/>
    <w:rsid w:val="12D45DDC"/>
    <w:rsid w:val="12E01141"/>
    <w:rsid w:val="12EB586A"/>
    <w:rsid w:val="12F45C29"/>
    <w:rsid w:val="13076D7C"/>
    <w:rsid w:val="132F2258"/>
    <w:rsid w:val="13626433"/>
    <w:rsid w:val="13A76103"/>
    <w:rsid w:val="143A31DB"/>
    <w:rsid w:val="14846342"/>
    <w:rsid w:val="14C80F53"/>
    <w:rsid w:val="14F31DE1"/>
    <w:rsid w:val="151C315A"/>
    <w:rsid w:val="156B55DA"/>
    <w:rsid w:val="156F7B13"/>
    <w:rsid w:val="158A364E"/>
    <w:rsid w:val="159836FC"/>
    <w:rsid w:val="15AB10C9"/>
    <w:rsid w:val="15AE4B78"/>
    <w:rsid w:val="15B660B5"/>
    <w:rsid w:val="15C07A82"/>
    <w:rsid w:val="15C47240"/>
    <w:rsid w:val="15C87D51"/>
    <w:rsid w:val="15FF6DA1"/>
    <w:rsid w:val="16221F0F"/>
    <w:rsid w:val="164C6005"/>
    <w:rsid w:val="164C74CC"/>
    <w:rsid w:val="167D3CA1"/>
    <w:rsid w:val="167F4ED6"/>
    <w:rsid w:val="1682450F"/>
    <w:rsid w:val="16920EB4"/>
    <w:rsid w:val="169D0EE9"/>
    <w:rsid w:val="16B528C0"/>
    <w:rsid w:val="16D01BF3"/>
    <w:rsid w:val="173764F0"/>
    <w:rsid w:val="1773102F"/>
    <w:rsid w:val="177F3A3F"/>
    <w:rsid w:val="17F600F2"/>
    <w:rsid w:val="185C07CF"/>
    <w:rsid w:val="186B3A4A"/>
    <w:rsid w:val="18B51028"/>
    <w:rsid w:val="18C23292"/>
    <w:rsid w:val="18ED6A14"/>
    <w:rsid w:val="18F60B2C"/>
    <w:rsid w:val="18F90F15"/>
    <w:rsid w:val="191F32E2"/>
    <w:rsid w:val="19643EBC"/>
    <w:rsid w:val="1A144979"/>
    <w:rsid w:val="1A2D3AFC"/>
    <w:rsid w:val="1A6F1F74"/>
    <w:rsid w:val="1A7734A6"/>
    <w:rsid w:val="1AB85855"/>
    <w:rsid w:val="1AD54C54"/>
    <w:rsid w:val="1AE446AD"/>
    <w:rsid w:val="1B447873"/>
    <w:rsid w:val="1B6010A3"/>
    <w:rsid w:val="1BAA6265"/>
    <w:rsid w:val="1BB65826"/>
    <w:rsid w:val="1BB82393"/>
    <w:rsid w:val="1C050D22"/>
    <w:rsid w:val="1C4931AD"/>
    <w:rsid w:val="1C945A12"/>
    <w:rsid w:val="1CB73CD1"/>
    <w:rsid w:val="1CBF334A"/>
    <w:rsid w:val="1CCC0F6C"/>
    <w:rsid w:val="1CF42BE2"/>
    <w:rsid w:val="1D453489"/>
    <w:rsid w:val="1DA104D0"/>
    <w:rsid w:val="1E4337B2"/>
    <w:rsid w:val="1E766C61"/>
    <w:rsid w:val="1E8423CE"/>
    <w:rsid w:val="1E980CD4"/>
    <w:rsid w:val="1E9B7830"/>
    <w:rsid w:val="1EA81A49"/>
    <w:rsid w:val="1F24621A"/>
    <w:rsid w:val="1F5C667E"/>
    <w:rsid w:val="1F646DEE"/>
    <w:rsid w:val="1F9E50EF"/>
    <w:rsid w:val="1FBF9284"/>
    <w:rsid w:val="1FC337E6"/>
    <w:rsid w:val="1FEA7DFA"/>
    <w:rsid w:val="20396D4B"/>
    <w:rsid w:val="204C2272"/>
    <w:rsid w:val="2079250A"/>
    <w:rsid w:val="20983F75"/>
    <w:rsid w:val="20A01982"/>
    <w:rsid w:val="20BF1BBC"/>
    <w:rsid w:val="20D01D70"/>
    <w:rsid w:val="20D83057"/>
    <w:rsid w:val="20E036D4"/>
    <w:rsid w:val="20EA1492"/>
    <w:rsid w:val="211470C5"/>
    <w:rsid w:val="212E1040"/>
    <w:rsid w:val="21883C3E"/>
    <w:rsid w:val="218D6F8C"/>
    <w:rsid w:val="21957E86"/>
    <w:rsid w:val="219E3750"/>
    <w:rsid w:val="21D97B35"/>
    <w:rsid w:val="21F42BC1"/>
    <w:rsid w:val="21F94049"/>
    <w:rsid w:val="22034F64"/>
    <w:rsid w:val="220C08C9"/>
    <w:rsid w:val="22406177"/>
    <w:rsid w:val="2260229B"/>
    <w:rsid w:val="22730D4E"/>
    <w:rsid w:val="2295692C"/>
    <w:rsid w:val="22B71494"/>
    <w:rsid w:val="233A5783"/>
    <w:rsid w:val="23483337"/>
    <w:rsid w:val="237267A4"/>
    <w:rsid w:val="237F3AF3"/>
    <w:rsid w:val="23AC2C9D"/>
    <w:rsid w:val="23B81B22"/>
    <w:rsid w:val="23C8129B"/>
    <w:rsid w:val="23DB07DB"/>
    <w:rsid w:val="23F83146"/>
    <w:rsid w:val="242B2707"/>
    <w:rsid w:val="243279D1"/>
    <w:rsid w:val="245E038E"/>
    <w:rsid w:val="24702733"/>
    <w:rsid w:val="24896E8F"/>
    <w:rsid w:val="24BC449F"/>
    <w:rsid w:val="24C24850"/>
    <w:rsid w:val="24E42E45"/>
    <w:rsid w:val="24F315AA"/>
    <w:rsid w:val="25075F44"/>
    <w:rsid w:val="2524289D"/>
    <w:rsid w:val="252E63EA"/>
    <w:rsid w:val="2567398A"/>
    <w:rsid w:val="256A3316"/>
    <w:rsid w:val="258C1362"/>
    <w:rsid w:val="25BA32AB"/>
    <w:rsid w:val="25D45DEC"/>
    <w:rsid w:val="25E4799C"/>
    <w:rsid w:val="25F535DF"/>
    <w:rsid w:val="26005C24"/>
    <w:rsid w:val="261144C8"/>
    <w:rsid w:val="261F010F"/>
    <w:rsid w:val="262703A4"/>
    <w:rsid w:val="26441766"/>
    <w:rsid w:val="26624784"/>
    <w:rsid w:val="266F3CE2"/>
    <w:rsid w:val="26720544"/>
    <w:rsid w:val="267D7E5F"/>
    <w:rsid w:val="26854F97"/>
    <w:rsid w:val="26AD333E"/>
    <w:rsid w:val="26E70EB9"/>
    <w:rsid w:val="27336D24"/>
    <w:rsid w:val="27A226F8"/>
    <w:rsid w:val="27B8630B"/>
    <w:rsid w:val="27BB1B89"/>
    <w:rsid w:val="27C25EEE"/>
    <w:rsid w:val="27F407F4"/>
    <w:rsid w:val="27FD1D81"/>
    <w:rsid w:val="28533C20"/>
    <w:rsid w:val="28A15125"/>
    <w:rsid w:val="28BD72A1"/>
    <w:rsid w:val="28DE0127"/>
    <w:rsid w:val="290708CD"/>
    <w:rsid w:val="292024ED"/>
    <w:rsid w:val="295647E3"/>
    <w:rsid w:val="295862B9"/>
    <w:rsid w:val="29813C48"/>
    <w:rsid w:val="299968C8"/>
    <w:rsid w:val="29AA0009"/>
    <w:rsid w:val="29C209B2"/>
    <w:rsid w:val="2A152B2B"/>
    <w:rsid w:val="2A160942"/>
    <w:rsid w:val="2A81700B"/>
    <w:rsid w:val="2A8C7519"/>
    <w:rsid w:val="2ACE7942"/>
    <w:rsid w:val="2AF427D7"/>
    <w:rsid w:val="2B070513"/>
    <w:rsid w:val="2B525912"/>
    <w:rsid w:val="2B611F3A"/>
    <w:rsid w:val="2B87142A"/>
    <w:rsid w:val="2B8C3AF2"/>
    <w:rsid w:val="2B9A4E86"/>
    <w:rsid w:val="2BAA0C3E"/>
    <w:rsid w:val="2BDE05BF"/>
    <w:rsid w:val="2C0F0730"/>
    <w:rsid w:val="2C25255E"/>
    <w:rsid w:val="2C736DD8"/>
    <w:rsid w:val="2C8F0A69"/>
    <w:rsid w:val="2C9D30E8"/>
    <w:rsid w:val="2CCF4FB5"/>
    <w:rsid w:val="2D3A5095"/>
    <w:rsid w:val="2D862000"/>
    <w:rsid w:val="2E3F62C8"/>
    <w:rsid w:val="2E5C3631"/>
    <w:rsid w:val="2E844530"/>
    <w:rsid w:val="2F37E880"/>
    <w:rsid w:val="2F561FC1"/>
    <w:rsid w:val="2FA23E5F"/>
    <w:rsid w:val="300A0329"/>
    <w:rsid w:val="305B27B7"/>
    <w:rsid w:val="306C64BD"/>
    <w:rsid w:val="30735E7E"/>
    <w:rsid w:val="30825035"/>
    <w:rsid w:val="30C906FB"/>
    <w:rsid w:val="30C917B8"/>
    <w:rsid w:val="30E43E01"/>
    <w:rsid w:val="30F25321"/>
    <w:rsid w:val="31B327E0"/>
    <w:rsid w:val="31CA1248"/>
    <w:rsid w:val="31CB3AC1"/>
    <w:rsid w:val="320D0306"/>
    <w:rsid w:val="32837F4C"/>
    <w:rsid w:val="32A74CD6"/>
    <w:rsid w:val="32C61C45"/>
    <w:rsid w:val="32CD6950"/>
    <w:rsid w:val="32D93978"/>
    <w:rsid w:val="32F513F6"/>
    <w:rsid w:val="32F92B9F"/>
    <w:rsid w:val="3346220E"/>
    <w:rsid w:val="338B0EAB"/>
    <w:rsid w:val="339F7D36"/>
    <w:rsid w:val="33EF143A"/>
    <w:rsid w:val="34315EC7"/>
    <w:rsid w:val="34401C96"/>
    <w:rsid w:val="347017DB"/>
    <w:rsid w:val="35116B0E"/>
    <w:rsid w:val="35582632"/>
    <w:rsid w:val="35DC59EE"/>
    <w:rsid w:val="35E30B56"/>
    <w:rsid w:val="35F558F2"/>
    <w:rsid w:val="361850C8"/>
    <w:rsid w:val="363A4693"/>
    <w:rsid w:val="366652D0"/>
    <w:rsid w:val="369862C9"/>
    <w:rsid w:val="36A933E4"/>
    <w:rsid w:val="36AB4AFD"/>
    <w:rsid w:val="36C24BE4"/>
    <w:rsid w:val="372B5F63"/>
    <w:rsid w:val="372E1075"/>
    <w:rsid w:val="37BE2054"/>
    <w:rsid w:val="37F1778B"/>
    <w:rsid w:val="37FF07E2"/>
    <w:rsid w:val="38694680"/>
    <w:rsid w:val="38A0363F"/>
    <w:rsid w:val="395B347F"/>
    <w:rsid w:val="39A216E1"/>
    <w:rsid w:val="39D158A0"/>
    <w:rsid w:val="39E82864"/>
    <w:rsid w:val="3A410E73"/>
    <w:rsid w:val="3A470402"/>
    <w:rsid w:val="3A597822"/>
    <w:rsid w:val="3A777E39"/>
    <w:rsid w:val="3A991EA0"/>
    <w:rsid w:val="3ABD212A"/>
    <w:rsid w:val="3B40370A"/>
    <w:rsid w:val="3B8163B3"/>
    <w:rsid w:val="3BC307BA"/>
    <w:rsid w:val="3BCD253B"/>
    <w:rsid w:val="3C0A2451"/>
    <w:rsid w:val="3C2126C7"/>
    <w:rsid w:val="3C8E65CF"/>
    <w:rsid w:val="3CA54625"/>
    <w:rsid w:val="3CAF24F9"/>
    <w:rsid w:val="3CCF09BC"/>
    <w:rsid w:val="3CD153F9"/>
    <w:rsid w:val="3CE0199C"/>
    <w:rsid w:val="3D6C0DF8"/>
    <w:rsid w:val="3DAA6298"/>
    <w:rsid w:val="3DBB03BE"/>
    <w:rsid w:val="3DC51515"/>
    <w:rsid w:val="3DC8283F"/>
    <w:rsid w:val="3DD32FAE"/>
    <w:rsid w:val="3DFB87DA"/>
    <w:rsid w:val="3E4B03E5"/>
    <w:rsid w:val="3E5C6FB4"/>
    <w:rsid w:val="3EA856BA"/>
    <w:rsid w:val="3EAA0F6E"/>
    <w:rsid w:val="3EBF5490"/>
    <w:rsid w:val="3F075AF2"/>
    <w:rsid w:val="3F64644C"/>
    <w:rsid w:val="3F7774CB"/>
    <w:rsid w:val="3F9F0FA4"/>
    <w:rsid w:val="3FEA3FEF"/>
    <w:rsid w:val="40022B0B"/>
    <w:rsid w:val="400B36B4"/>
    <w:rsid w:val="40AA3596"/>
    <w:rsid w:val="40C3727F"/>
    <w:rsid w:val="414D76D2"/>
    <w:rsid w:val="4169149A"/>
    <w:rsid w:val="418750B1"/>
    <w:rsid w:val="419611B4"/>
    <w:rsid w:val="41B44A28"/>
    <w:rsid w:val="420A434C"/>
    <w:rsid w:val="424043D0"/>
    <w:rsid w:val="4246491B"/>
    <w:rsid w:val="42BD6C33"/>
    <w:rsid w:val="42ED21F1"/>
    <w:rsid w:val="42F45025"/>
    <w:rsid w:val="4340400D"/>
    <w:rsid w:val="43A75C4C"/>
    <w:rsid w:val="43CD29FB"/>
    <w:rsid w:val="43D15AE5"/>
    <w:rsid w:val="43DD23F8"/>
    <w:rsid w:val="443A2A5A"/>
    <w:rsid w:val="44571D6B"/>
    <w:rsid w:val="44B6332E"/>
    <w:rsid w:val="44D11CAC"/>
    <w:rsid w:val="44E97B5C"/>
    <w:rsid w:val="44FC5765"/>
    <w:rsid w:val="452C3730"/>
    <w:rsid w:val="454D1C19"/>
    <w:rsid w:val="455427B6"/>
    <w:rsid w:val="45543C61"/>
    <w:rsid w:val="458C2300"/>
    <w:rsid w:val="45A11111"/>
    <w:rsid w:val="45D21CA6"/>
    <w:rsid w:val="45EC6BD9"/>
    <w:rsid w:val="45F9566E"/>
    <w:rsid w:val="46256F3D"/>
    <w:rsid w:val="46A53EE2"/>
    <w:rsid w:val="46C71DA3"/>
    <w:rsid w:val="46D06D89"/>
    <w:rsid w:val="46EF13C4"/>
    <w:rsid w:val="473717AE"/>
    <w:rsid w:val="4756508C"/>
    <w:rsid w:val="47692E23"/>
    <w:rsid w:val="47995AE2"/>
    <w:rsid w:val="47CB3C69"/>
    <w:rsid w:val="47DA517C"/>
    <w:rsid w:val="480A51EA"/>
    <w:rsid w:val="48242DE4"/>
    <w:rsid w:val="48861F15"/>
    <w:rsid w:val="48994C5F"/>
    <w:rsid w:val="48B60321"/>
    <w:rsid w:val="48C37FE4"/>
    <w:rsid w:val="48E5680A"/>
    <w:rsid w:val="48F84FDB"/>
    <w:rsid w:val="48FD7C6A"/>
    <w:rsid w:val="48FF5367"/>
    <w:rsid w:val="493378EF"/>
    <w:rsid w:val="49895735"/>
    <w:rsid w:val="49E43A17"/>
    <w:rsid w:val="49EA280A"/>
    <w:rsid w:val="4A726185"/>
    <w:rsid w:val="4A85260D"/>
    <w:rsid w:val="4A9A707C"/>
    <w:rsid w:val="4B3D3B6F"/>
    <w:rsid w:val="4B542E2A"/>
    <w:rsid w:val="4B7731DC"/>
    <w:rsid w:val="4B8778FB"/>
    <w:rsid w:val="4BA90C99"/>
    <w:rsid w:val="4C0A277F"/>
    <w:rsid w:val="4C0A731F"/>
    <w:rsid w:val="4C6967A3"/>
    <w:rsid w:val="4C7A44FC"/>
    <w:rsid w:val="4CBE1909"/>
    <w:rsid w:val="4CF66769"/>
    <w:rsid w:val="4D081C30"/>
    <w:rsid w:val="4D0B6774"/>
    <w:rsid w:val="4D131442"/>
    <w:rsid w:val="4D406B27"/>
    <w:rsid w:val="4D950ABD"/>
    <w:rsid w:val="4DF6BAA6"/>
    <w:rsid w:val="4E4F7F8A"/>
    <w:rsid w:val="4E7614F1"/>
    <w:rsid w:val="4E826897"/>
    <w:rsid w:val="4E9C0931"/>
    <w:rsid w:val="4EB27B89"/>
    <w:rsid w:val="4EE363B8"/>
    <w:rsid w:val="4F4B6E01"/>
    <w:rsid w:val="4F7F3765"/>
    <w:rsid w:val="50014D26"/>
    <w:rsid w:val="5004300C"/>
    <w:rsid w:val="500B1878"/>
    <w:rsid w:val="504D7DC5"/>
    <w:rsid w:val="505B1890"/>
    <w:rsid w:val="50957D79"/>
    <w:rsid w:val="5119769F"/>
    <w:rsid w:val="51303144"/>
    <w:rsid w:val="513E46B3"/>
    <w:rsid w:val="514820C1"/>
    <w:rsid w:val="519E73E4"/>
    <w:rsid w:val="51BE21A8"/>
    <w:rsid w:val="51C72B18"/>
    <w:rsid w:val="51FC1EE5"/>
    <w:rsid w:val="52461F4B"/>
    <w:rsid w:val="529062E0"/>
    <w:rsid w:val="529D3D9A"/>
    <w:rsid w:val="52B2697B"/>
    <w:rsid w:val="53482F3D"/>
    <w:rsid w:val="53A35D5A"/>
    <w:rsid w:val="53D12F27"/>
    <w:rsid w:val="53D274D8"/>
    <w:rsid w:val="54122912"/>
    <w:rsid w:val="541A2332"/>
    <w:rsid w:val="543B2840"/>
    <w:rsid w:val="54655561"/>
    <w:rsid w:val="54A33405"/>
    <w:rsid w:val="54A86D6F"/>
    <w:rsid w:val="54AC4E44"/>
    <w:rsid w:val="54B84CBF"/>
    <w:rsid w:val="54ED2053"/>
    <w:rsid w:val="550C2F8B"/>
    <w:rsid w:val="55272A68"/>
    <w:rsid w:val="5572672C"/>
    <w:rsid w:val="55793546"/>
    <w:rsid w:val="558800CB"/>
    <w:rsid w:val="55BE2B36"/>
    <w:rsid w:val="55C01AA7"/>
    <w:rsid w:val="55E65AD4"/>
    <w:rsid w:val="55F800E2"/>
    <w:rsid w:val="5645102D"/>
    <w:rsid w:val="56543E71"/>
    <w:rsid w:val="5678549A"/>
    <w:rsid w:val="56A5522E"/>
    <w:rsid w:val="56A755D3"/>
    <w:rsid w:val="56D318F0"/>
    <w:rsid w:val="56F5585B"/>
    <w:rsid w:val="572D3A67"/>
    <w:rsid w:val="576B42CC"/>
    <w:rsid w:val="57844A7B"/>
    <w:rsid w:val="57A162DF"/>
    <w:rsid w:val="57A57843"/>
    <w:rsid w:val="57D7754B"/>
    <w:rsid w:val="57E16584"/>
    <w:rsid w:val="57EF6D90"/>
    <w:rsid w:val="580E2ADF"/>
    <w:rsid w:val="588D5094"/>
    <w:rsid w:val="58C564C2"/>
    <w:rsid w:val="58E11AF1"/>
    <w:rsid w:val="58ED14A3"/>
    <w:rsid w:val="59103135"/>
    <w:rsid w:val="598A45F0"/>
    <w:rsid w:val="598E3014"/>
    <w:rsid w:val="598F24AB"/>
    <w:rsid w:val="59F8077A"/>
    <w:rsid w:val="5A17731D"/>
    <w:rsid w:val="5A3A6121"/>
    <w:rsid w:val="5A6812CB"/>
    <w:rsid w:val="5AA004E9"/>
    <w:rsid w:val="5ABF58E1"/>
    <w:rsid w:val="5AD0023A"/>
    <w:rsid w:val="5B2A0167"/>
    <w:rsid w:val="5B3F3A6B"/>
    <w:rsid w:val="5B53271E"/>
    <w:rsid w:val="5B62058F"/>
    <w:rsid w:val="5B773210"/>
    <w:rsid w:val="5B796F97"/>
    <w:rsid w:val="5B9F1A9A"/>
    <w:rsid w:val="5BBB38FC"/>
    <w:rsid w:val="5C4F6E90"/>
    <w:rsid w:val="5C952E43"/>
    <w:rsid w:val="5CED0E3E"/>
    <w:rsid w:val="5CFC3A4C"/>
    <w:rsid w:val="5D0265A3"/>
    <w:rsid w:val="5D101956"/>
    <w:rsid w:val="5D386AB3"/>
    <w:rsid w:val="5D5A1266"/>
    <w:rsid w:val="5D640778"/>
    <w:rsid w:val="5DA0352F"/>
    <w:rsid w:val="5DB25685"/>
    <w:rsid w:val="5DB365CB"/>
    <w:rsid w:val="5E497A09"/>
    <w:rsid w:val="5E5436E6"/>
    <w:rsid w:val="5E665BF3"/>
    <w:rsid w:val="5E9B51A6"/>
    <w:rsid w:val="5EA37C88"/>
    <w:rsid w:val="5EBA1877"/>
    <w:rsid w:val="5EBB53A5"/>
    <w:rsid w:val="5EBD3D5F"/>
    <w:rsid w:val="5ED71CB7"/>
    <w:rsid w:val="5F0562F6"/>
    <w:rsid w:val="5F2C4F82"/>
    <w:rsid w:val="5FCD7414"/>
    <w:rsid w:val="5FF5017F"/>
    <w:rsid w:val="602B3DA5"/>
    <w:rsid w:val="605C72F0"/>
    <w:rsid w:val="60756454"/>
    <w:rsid w:val="60AE7AD1"/>
    <w:rsid w:val="60CC3D06"/>
    <w:rsid w:val="61251B6B"/>
    <w:rsid w:val="61306A6A"/>
    <w:rsid w:val="61A8185F"/>
    <w:rsid w:val="61C41276"/>
    <w:rsid w:val="61EA3A50"/>
    <w:rsid w:val="6231211C"/>
    <w:rsid w:val="630C7063"/>
    <w:rsid w:val="6341472D"/>
    <w:rsid w:val="63C135D3"/>
    <w:rsid w:val="640E2416"/>
    <w:rsid w:val="642D1C37"/>
    <w:rsid w:val="64322161"/>
    <w:rsid w:val="64480E21"/>
    <w:rsid w:val="651A3833"/>
    <w:rsid w:val="656B1342"/>
    <w:rsid w:val="65BD2C40"/>
    <w:rsid w:val="65D355D0"/>
    <w:rsid w:val="65E05AC2"/>
    <w:rsid w:val="66276C8D"/>
    <w:rsid w:val="663B29F7"/>
    <w:rsid w:val="663C6991"/>
    <w:rsid w:val="664F34CA"/>
    <w:rsid w:val="667A169A"/>
    <w:rsid w:val="66DB7994"/>
    <w:rsid w:val="6703712E"/>
    <w:rsid w:val="6744736A"/>
    <w:rsid w:val="67C03526"/>
    <w:rsid w:val="67C402D2"/>
    <w:rsid w:val="67D1495F"/>
    <w:rsid w:val="67E50D95"/>
    <w:rsid w:val="682F3645"/>
    <w:rsid w:val="683946E4"/>
    <w:rsid w:val="684952C2"/>
    <w:rsid w:val="685F5F18"/>
    <w:rsid w:val="686D16A4"/>
    <w:rsid w:val="687320F8"/>
    <w:rsid w:val="689E1D82"/>
    <w:rsid w:val="68A42B41"/>
    <w:rsid w:val="68D176CC"/>
    <w:rsid w:val="68D737D4"/>
    <w:rsid w:val="68E02E83"/>
    <w:rsid w:val="68EC771B"/>
    <w:rsid w:val="69662F55"/>
    <w:rsid w:val="697C69F3"/>
    <w:rsid w:val="69B63404"/>
    <w:rsid w:val="6A18499D"/>
    <w:rsid w:val="6A551457"/>
    <w:rsid w:val="6A824D6E"/>
    <w:rsid w:val="6ADE331E"/>
    <w:rsid w:val="6B1D1E4E"/>
    <w:rsid w:val="6B2C2A99"/>
    <w:rsid w:val="6B2E5ADE"/>
    <w:rsid w:val="6B36462A"/>
    <w:rsid w:val="6B666401"/>
    <w:rsid w:val="6B6C388F"/>
    <w:rsid w:val="6B7F2EAB"/>
    <w:rsid w:val="6BD01B40"/>
    <w:rsid w:val="6BF02499"/>
    <w:rsid w:val="6C195223"/>
    <w:rsid w:val="6C3A254B"/>
    <w:rsid w:val="6CA400E2"/>
    <w:rsid w:val="6CCD795C"/>
    <w:rsid w:val="6CFC0B08"/>
    <w:rsid w:val="6D3B589F"/>
    <w:rsid w:val="6D694CA4"/>
    <w:rsid w:val="6D89257A"/>
    <w:rsid w:val="6D89279B"/>
    <w:rsid w:val="6DA44BF3"/>
    <w:rsid w:val="6DBF3CB4"/>
    <w:rsid w:val="6DD9596C"/>
    <w:rsid w:val="6DF80DE3"/>
    <w:rsid w:val="6E0301D8"/>
    <w:rsid w:val="6E243EDC"/>
    <w:rsid w:val="6E683D62"/>
    <w:rsid w:val="6E7F23BF"/>
    <w:rsid w:val="6E83407B"/>
    <w:rsid w:val="6EA26B45"/>
    <w:rsid w:val="6EAC4FCF"/>
    <w:rsid w:val="6EE4050D"/>
    <w:rsid w:val="6F0C7CE5"/>
    <w:rsid w:val="6F3064B8"/>
    <w:rsid w:val="6F441FA4"/>
    <w:rsid w:val="6F5B13CE"/>
    <w:rsid w:val="702F00B8"/>
    <w:rsid w:val="703C10F4"/>
    <w:rsid w:val="70401F78"/>
    <w:rsid w:val="706B589D"/>
    <w:rsid w:val="707D7588"/>
    <w:rsid w:val="70C84A9F"/>
    <w:rsid w:val="70FD50D8"/>
    <w:rsid w:val="71255794"/>
    <w:rsid w:val="71A83F9A"/>
    <w:rsid w:val="71B660ED"/>
    <w:rsid w:val="71BC7EA6"/>
    <w:rsid w:val="71F73FCE"/>
    <w:rsid w:val="72300BD1"/>
    <w:rsid w:val="723B526F"/>
    <w:rsid w:val="725B3E85"/>
    <w:rsid w:val="72B539B9"/>
    <w:rsid w:val="72D04829"/>
    <w:rsid w:val="72D71974"/>
    <w:rsid w:val="72DF3020"/>
    <w:rsid w:val="7302378E"/>
    <w:rsid w:val="73643E4E"/>
    <w:rsid w:val="736E6AED"/>
    <w:rsid w:val="73817126"/>
    <w:rsid w:val="74157F65"/>
    <w:rsid w:val="741915E0"/>
    <w:rsid w:val="741B6F4E"/>
    <w:rsid w:val="74387CB8"/>
    <w:rsid w:val="751C2C42"/>
    <w:rsid w:val="75460E97"/>
    <w:rsid w:val="754761D5"/>
    <w:rsid w:val="75644530"/>
    <w:rsid w:val="75660855"/>
    <w:rsid w:val="757433E5"/>
    <w:rsid w:val="757F47C3"/>
    <w:rsid w:val="75820539"/>
    <w:rsid w:val="75C0679A"/>
    <w:rsid w:val="7657414A"/>
    <w:rsid w:val="76953B78"/>
    <w:rsid w:val="77305A51"/>
    <w:rsid w:val="782B2DBE"/>
    <w:rsid w:val="7837647A"/>
    <w:rsid w:val="783A7AE5"/>
    <w:rsid w:val="783D7669"/>
    <w:rsid w:val="78576D86"/>
    <w:rsid w:val="78704450"/>
    <w:rsid w:val="78A6420C"/>
    <w:rsid w:val="78AF5A5E"/>
    <w:rsid w:val="78E2745C"/>
    <w:rsid w:val="793D7F73"/>
    <w:rsid w:val="797621ED"/>
    <w:rsid w:val="79AD3539"/>
    <w:rsid w:val="7A0B686A"/>
    <w:rsid w:val="7A241EC9"/>
    <w:rsid w:val="7A435F86"/>
    <w:rsid w:val="7ABF2D4C"/>
    <w:rsid w:val="7AC70606"/>
    <w:rsid w:val="7AE24199"/>
    <w:rsid w:val="7AFB5416"/>
    <w:rsid w:val="7B0300F3"/>
    <w:rsid w:val="7B186E89"/>
    <w:rsid w:val="7B317886"/>
    <w:rsid w:val="7B5806AE"/>
    <w:rsid w:val="7B8D6446"/>
    <w:rsid w:val="7B8F3705"/>
    <w:rsid w:val="7B98648C"/>
    <w:rsid w:val="7C1530B7"/>
    <w:rsid w:val="7C862132"/>
    <w:rsid w:val="7C8847FA"/>
    <w:rsid w:val="7C924F9F"/>
    <w:rsid w:val="7CA308ED"/>
    <w:rsid w:val="7CAD1D31"/>
    <w:rsid w:val="7CAFDD1A"/>
    <w:rsid w:val="7CF515B4"/>
    <w:rsid w:val="7CF610FA"/>
    <w:rsid w:val="7CF9046B"/>
    <w:rsid w:val="7D1B2282"/>
    <w:rsid w:val="7D320DE9"/>
    <w:rsid w:val="7D3422C2"/>
    <w:rsid w:val="7D365C7A"/>
    <w:rsid w:val="7D592DA3"/>
    <w:rsid w:val="7D997B8C"/>
    <w:rsid w:val="7D9B5E8C"/>
    <w:rsid w:val="7DDC63E4"/>
    <w:rsid w:val="7E111FEC"/>
    <w:rsid w:val="7E2F3E60"/>
    <w:rsid w:val="7E3C6D89"/>
    <w:rsid w:val="7E6370C1"/>
    <w:rsid w:val="7F05726E"/>
    <w:rsid w:val="7F1D4EF9"/>
    <w:rsid w:val="7F5335FE"/>
    <w:rsid w:val="7F6A6192"/>
    <w:rsid w:val="7F700EA0"/>
    <w:rsid w:val="7F8A5140"/>
    <w:rsid w:val="7F8F467B"/>
    <w:rsid w:val="7F9E281B"/>
    <w:rsid w:val="7FE7D78B"/>
    <w:rsid w:val="7FEF8A3E"/>
    <w:rsid w:val="FD562006"/>
    <w:rsid w:val="FDFF3510"/>
    <w:rsid w:val="FFFA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4"/>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yperlink"/>
    <w:basedOn w:val="11"/>
    <w:qFormat/>
    <w:uiPriority w:val="0"/>
    <w:rPr>
      <w:color w:val="0000FF"/>
      <w:u w:val="none"/>
    </w:rPr>
  </w:style>
  <w:style w:type="character" w:styleId="15">
    <w:name w:val="annotation reference"/>
    <w:basedOn w:val="11"/>
    <w:qFormat/>
    <w:uiPriority w:val="0"/>
    <w:rPr>
      <w:sz w:val="21"/>
      <w:szCs w:val="21"/>
    </w:rPr>
  </w:style>
  <w:style w:type="character" w:customStyle="1" w:styleId="16">
    <w:name w:val="hover18"/>
    <w:basedOn w:val="11"/>
    <w:qFormat/>
    <w:uiPriority w:val="0"/>
    <w:rPr>
      <w:color w:val="557EE7"/>
    </w:rPr>
  </w:style>
  <w:style w:type="character" w:customStyle="1" w:styleId="17">
    <w:name w:val="font91"/>
    <w:basedOn w:val="11"/>
    <w:qFormat/>
    <w:uiPriority w:val="0"/>
    <w:rPr>
      <w:rFonts w:ascii="黑体" w:hAnsi="宋体" w:eastAsia="黑体" w:cs="黑体"/>
      <w:color w:val="000000"/>
      <w:sz w:val="29"/>
      <w:szCs w:val="29"/>
      <w:u w:val="none"/>
    </w:rPr>
  </w:style>
  <w:style w:type="character" w:customStyle="1" w:styleId="18">
    <w:name w:val="font71"/>
    <w:basedOn w:val="11"/>
    <w:qFormat/>
    <w:uiPriority w:val="0"/>
    <w:rPr>
      <w:rFonts w:hint="default" w:ascii="Times New Roman" w:hAnsi="Times New Roman" w:cs="Times New Roman"/>
      <w:color w:val="000000"/>
      <w:sz w:val="29"/>
      <w:szCs w:val="29"/>
      <w:u w:val="none"/>
    </w:rPr>
  </w:style>
  <w:style w:type="character" w:customStyle="1" w:styleId="19">
    <w:name w:val="font61"/>
    <w:basedOn w:val="11"/>
    <w:qFormat/>
    <w:uiPriority w:val="0"/>
    <w:rPr>
      <w:rFonts w:ascii="方正仿宋简体" w:hAnsi="方正仿宋简体" w:eastAsia="方正仿宋简体" w:cs="方正仿宋简体"/>
      <w:color w:val="000000"/>
      <w:sz w:val="22"/>
      <w:szCs w:val="22"/>
      <w:u w:val="none"/>
    </w:rPr>
  </w:style>
  <w:style w:type="character" w:customStyle="1" w:styleId="20">
    <w:name w:val="font11"/>
    <w:basedOn w:val="11"/>
    <w:qFormat/>
    <w:uiPriority w:val="0"/>
    <w:rPr>
      <w:rFonts w:hint="default" w:ascii="Times New Roman" w:hAnsi="Times New Roman" w:cs="Times New Roman"/>
      <w:color w:val="000000"/>
      <w:sz w:val="22"/>
      <w:szCs w:val="22"/>
      <w:u w:val="none"/>
    </w:rPr>
  </w:style>
  <w:style w:type="character" w:customStyle="1" w:styleId="21">
    <w:name w:val="font41"/>
    <w:basedOn w:val="11"/>
    <w:qFormat/>
    <w:uiPriority w:val="0"/>
    <w:rPr>
      <w:rFonts w:hint="eastAsia" w:ascii="方正仿宋简体" w:hAnsi="方正仿宋简体" w:eastAsia="方正仿宋简体" w:cs="方正仿宋简体"/>
      <w:color w:val="000000"/>
      <w:sz w:val="24"/>
      <w:szCs w:val="24"/>
      <w:u w:val="none"/>
    </w:rPr>
  </w:style>
  <w:style w:type="character" w:customStyle="1" w:styleId="22">
    <w:name w:val="font31"/>
    <w:basedOn w:val="11"/>
    <w:qFormat/>
    <w:uiPriority w:val="0"/>
    <w:rPr>
      <w:rFonts w:hint="default" w:ascii="Times New Roman" w:hAnsi="Times New Roman" w:cs="Times New Roman"/>
      <w:color w:val="000000"/>
      <w:sz w:val="24"/>
      <w:szCs w:val="24"/>
      <w:u w:val="none"/>
    </w:rPr>
  </w:style>
  <w:style w:type="character" w:customStyle="1" w:styleId="23">
    <w:name w:val="批注文字 字符"/>
    <w:basedOn w:val="11"/>
    <w:link w:val="3"/>
    <w:qFormat/>
    <w:uiPriority w:val="0"/>
    <w:rPr>
      <w:kern w:val="2"/>
      <w:sz w:val="21"/>
      <w:szCs w:val="24"/>
    </w:rPr>
  </w:style>
  <w:style w:type="character" w:customStyle="1" w:styleId="24">
    <w:name w:val="批注主题 字符"/>
    <w:basedOn w:val="23"/>
    <w:link w:val="8"/>
    <w:qFormat/>
    <w:uiPriority w:val="0"/>
    <w:rPr>
      <w:b/>
      <w:bCs/>
      <w:kern w:val="2"/>
      <w:sz w:val="21"/>
      <w:szCs w:val="24"/>
    </w:rPr>
  </w:style>
  <w:style w:type="character" w:customStyle="1" w:styleId="25">
    <w:name w:val="批注框文本 字符"/>
    <w:basedOn w:val="11"/>
    <w:link w:val="4"/>
    <w:qFormat/>
    <w:uiPriority w:val="0"/>
    <w:rPr>
      <w:kern w:val="2"/>
      <w:sz w:val="18"/>
      <w:szCs w:val="18"/>
    </w:rPr>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7">
    <w:name w:val="hover21"/>
    <w:basedOn w:val="11"/>
    <w:qFormat/>
    <w:uiPriority w:val="0"/>
    <w:rPr>
      <w:color w:val="557EE7"/>
    </w:rPr>
  </w:style>
  <w:style w:type="paragraph" w:customStyle="1" w:styleId="28">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考试中心</Company>
  <Pages>3</Pages>
  <Words>1185</Words>
  <Characters>1245</Characters>
  <Lines>9</Lines>
  <Paragraphs>2</Paragraphs>
  <TotalTime>1</TotalTime>
  <ScaleCrop>false</ScaleCrop>
  <LinksUpToDate>false</LinksUpToDate>
  <CharactersWithSpaces>1245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2023-01-14T19:07:00Z</dcterms:created>
  <dc:creator>邱懿的iPad</dc:creator>
  <cp:lastModifiedBy>zhangyu</cp:lastModifiedBy>
  <cp:lastPrinted>2026-04-01T16:01:15Z</cp:lastPrinted>
  <dcterms:modified xsi:type="dcterms:W3CDTF">2026-04-01T16:02:08Z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45C347D4BF13785CD0CCCC69F2DC700F</vt:lpwstr>
  </property>
  <property fmtid="{D5CDD505-2E9C-101B-9397-08002B2CF9AE}" pid="4" name="KSOTemplateDocerSaveRecord">
    <vt:lpwstr>eyJoZGlkIjoiZDE0ODE0NjkxNDhhMjRiMGMwZjZmNzE5NDY0YjdhZDMiLCJ1c2VySWQiOiIxNDkyMTcyNjI0In0=</vt:lpwstr>
  </property>
</Properties>
</file>