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75A6FD">
      <w:pPr>
        <w:rPr>
          <w:rFonts w:hint="eastAsia" w:ascii="黑体" w:hAnsi="黑体" w:eastAsia="黑体"/>
          <w:sz w:val="32"/>
          <w:szCs w:val="32"/>
        </w:rPr>
      </w:pPr>
      <w:r>
        <w:rPr>
          <w:rFonts w:hint="eastAsia" w:ascii="黑体" w:hAnsi="黑体" w:eastAsia="黑体"/>
          <w:sz w:val="32"/>
          <w:szCs w:val="32"/>
        </w:rPr>
        <w:t>附件1</w:t>
      </w:r>
    </w:p>
    <w:p w14:paraId="7EBDF7DE">
      <w:pPr>
        <w:pStyle w:val="2"/>
        <w:rPr>
          <w:rFonts w:hint="eastAsia"/>
        </w:rPr>
      </w:pPr>
    </w:p>
    <w:p w14:paraId="05940F6E">
      <w:pPr>
        <w:autoSpaceDE w:val="0"/>
        <w:rPr>
          <w:rFonts w:ascii="仿宋_GB2312"/>
          <w:sz w:val="28"/>
          <w:szCs w:val="28"/>
          <w:u w:val="single"/>
        </w:rPr>
      </w:pPr>
      <w:r>
        <w:rPr>
          <w:rFonts w:hint="eastAsia" w:ascii="仿宋_GB2312"/>
          <w:sz w:val="28"/>
          <w:szCs w:val="28"/>
        </w:rPr>
        <w:t>第一联（学校存根）：</w:t>
      </w:r>
      <w:r>
        <w:rPr>
          <w:rFonts w:hint="eastAsia" w:ascii="仿宋_GB2312"/>
          <w:sz w:val="28"/>
          <w:szCs w:val="28"/>
        </w:rPr>
        <w:tab/>
      </w:r>
      <w:r>
        <w:rPr>
          <w:rFonts w:hint="eastAsia" w:ascii="仿宋_GB2312"/>
          <w:sz w:val="28"/>
          <w:szCs w:val="28"/>
        </w:rPr>
        <w:tab/>
      </w:r>
      <w:r>
        <w:rPr>
          <w:rFonts w:hint="eastAsia" w:ascii="仿宋_GB2312"/>
          <w:sz w:val="28"/>
          <w:szCs w:val="28"/>
        </w:rPr>
        <w:t xml:space="preserve"> </w:t>
      </w:r>
      <w:r>
        <w:rPr>
          <w:rFonts w:hint="eastAsia" w:ascii="仿宋_GB2312"/>
          <w:sz w:val="28"/>
          <w:szCs w:val="28"/>
        </w:rPr>
        <w:tab/>
      </w:r>
      <w:r>
        <w:rPr>
          <w:rFonts w:hint="eastAsia" w:ascii="仿宋_GB2312"/>
          <w:sz w:val="28"/>
          <w:szCs w:val="28"/>
        </w:rPr>
        <w:tab/>
      </w:r>
      <w:r>
        <w:rPr>
          <w:rFonts w:hint="eastAsia" w:ascii="仿宋_GB2312"/>
          <w:sz w:val="28"/>
          <w:szCs w:val="28"/>
        </w:rPr>
        <w:tab/>
      </w:r>
      <w:r>
        <w:rPr>
          <w:rFonts w:hint="eastAsia" w:ascii="仿宋_GB2312"/>
          <w:sz w:val="28"/>
          <w:szCs w:val="28"/>
        </w:rPr>
        <w:tab/>
      </w:r>
      <w:r>
        <w:rPr>
          <w:rFonts w:hint="eastAsia" w:ascii="仿宋_GB2312"/>
          <w:sz w:val="28"/>
          <w:szCs w:val="28"/>
        </w:rPr>
        <w:tab/>
      </w:r>
      <w:r>
        <w:rPr>
          <w:rFonts w:hint="eastAsia" w:ascii="仿宋_GB2312"/>
          <w:sz w:val="28"/>
          <w:szCs w:val="28"/>
        </w:rPr>
        <w:tab/>
      </w:r>
      <w:r>
        <w:rPr>
          <w:rFonts w:hint="eastAsia" w:ascii="仿宋_GB2312"/>
          <w:sz w:val="28"/>
          <w:szCs w:val="28"/>
        </w:rPr>
        <w:t>编号：2026</w:t>
      </w:r>
      <w:r>
        <w:rPr>
          <w:rFonts w:hint="eastAsia" w:ascii="仿宋_GB2312"/>
          <w:sz w:val="28"/>
          <w:szCs w:val="28"/>
          <w:u w:val="single"/>
        </w:rPr>
        <w:t xml:space="preserve">        </w:t>
      </w:r>
    </w:p>
    <w:p w14:paraId="1C20A86F">
      <w:pPr>
        <w:autoSpaceDE w:val="0"/>
        <w:jc w:val="center"/>
        <w:rPr>
          <w:rFonts w:hint="eastAsia" w:ascii="方正小标宋简体" w:hAnsi="方正公文小标宋" w:eastAsia="方正小标宋简体"/>
          <w:sz w:val="28"/>
          <w:szCs w:val="28"/>
        </w:rPr>
      </w:pPr>
      <w:r>
        <w:rPr>
          <w:rFonts w:hint="eastAsia" w:ascii="方正小标宋简体" w:hAnsi="方正公文小标宋" w:eastAsia="方正小标宋简体"/>
          <w:sz w:val="28"/>
          <w:szCs w:val="28"/>
        </w:rPr>
        <w:t>河南省XX县（市、区）XX学校预申请认定结果反馈表</w:t>
      </w:r>
    </w:p>
    <w:p w14:paraId="2BEA6A04">
      <w:pPr>
        <w:autoSpaceDE w:val="0"/>
        <w:rPr>
          <w:rFonts w:ascii="仿宋_GB2312"/>
          <w:sz w:val="28"/>
          <w:szCs w:val="28"/>
        </w:rPr>
      </w:pPr>
      <w:r>
        <w:rPr>
          <w:rFonts w:hint="eastAsia" w:ascii="仿宋_GB2312"/>
          <w:sz w:val="28"/>
          <w:szCs w:val="28"/>
          <w:u w:val="single"/>
        </w:rPr>
        <w:t xml:space="preserve">          </w:t>
      </w:r>
      <w:r>
        <w:rPr>
          <w:rFonts w:hint="eastAsia" w:ascii="仿宋_GB2312"/>
          <w:sz w:val="28"/>
          <w:szCs w:val="28"/>
        </w:rPr>
        <w:t>同学：</w:t>
      </w:r>
    </w:p>
    <w:p w14:paraId="5AF1DE10">
      <w:pPr>
        <w:autoSpaceDE w:val="0"/>
        <w:ind w:firstLine="560" w:firstLineChars="200"/>
        <w:rPr>
          <w:rFonts w:ascii="仿宋_GB2312"/>
          <w:sz w:val="28"/>
          <w:szCs w:val="28"/>
        </w:rPr>
      </w:pPr>
      <w:r>
        <w:rPr>
          <w:rFonts w:hint="eastAsia" w:ascii="仿宋_GB2312"/>
          <w:sz w:val="28"/>
          <w:szCs w:val="28"/>
        </w:rPr>
        <w:t>您的助学贷款预申请认定</w:t>
      </w:r>
      <w:r>
        <w:drawing>
          <wp:inline distT="0" distB="0" distL="114300" distR="114300">
            <wp:extent cx="152400" cy="1524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r:link="rId7"/>
                    <a:stretch>
                      <a:fillRect/>
                    </a:stretch>
                  </pic:blipFill>
                  <pic:spPr>
                    <a:xfrm>
                      <a:off x="0" y="0"/>
                      <a:ext cx="152400" cy="152400"/>
                    </a:xfrm>
                    <a:prstGeom prst="rect">
                      <a:avLst/>
                    </a:prstGeom>
                    <a:noFill/>
                    <a:ln>
                      <a:noFill/>
                    </a:ln>
                  </pic:spPr>
                </pic:pic>
              </a:graphicData>
            </a:graphic>
          </wp:inline>
        </w:drawing>
      </w:r>
      <w:r>
        <w:rPr>
          <w:rFonts w:hint="eastAsia" w:ascii="仿宋_GB2312"/>
          <w:sz w:val="28"/>
          <w:szCs w:val="28"/>
        </w:rPr>
        <w:t>已通过/</w:t>
      </w:r>
      <w:r>
        <w:drawing>
          <wp:inline distT="0" distB="0" distL="114300" distR="114300">
            <wp:extent cx="152400" cy="1524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6" r:link="rId7"/>
                    <a:stretch>
                      <a:fillRect/>
                    </a:stretch>
                  </pic:blipFill>
                  <pic:spPr>
                    <a:xfrm>
                      <a:off x="0" y="0"/>
                      <a:ext cx="152400" cy="152400"/>
                    </a:xfrm>
                    <a:prstGeom prst="rect">
                      <a:avLst/>
                    </a:prstGeom>
                    <a:noFill/>
                    <a:ln>
                      <a:noFill/>
                    </a:ln>
                  </pic:spPr>
                </pic:pic>
              </a:graphicData>
            </a:graphic>
          </wp:inline>
        </w:drawing>
      </w:r>
      <w:r>
        <w:rPr>
          <w:rFonts w:hint="eastAsia" w:ascii="仿宋_GB2312"/>
          <w:sz w:val="28"/>
          <w:szCs w:val="28"/>
        </w:rPr>
        <w:t>未通过，通过的同学请在收到高校录取通知书后，和您的共同借款人携带下列材料到户籍所在地学生资助中心办理贷款。</w:t>
      </w:r>
    </w:p>
    <w:p w14:paraId="0BE0F803">
      <w:pPr>
        <w:autoSpaceDE w:val="0"/>
        <w:ind w:firstLine="560" w:firstLineChars="200"/>
        <w:rPr>
          <w:rFonts w:ascii="仿宋_GB2312"/>
          <w:sz w:val="28"/>
          <w:szCs w:val="28"/>
        </w:rPr>
      </w:pPr>
      <w:r>
        <w:rPr>
          <w:rFonts w:hint="eastAsia" w:ascii="仿宋_GB2312"/>
          <w:sz w:val="28"/>
          <w:szCs w:val="28"/>
        </w:rPr>
        <w:t>学生材料：身份证、户口本、录取通知书、预申请反馈表（学生联）；</w:t>
      </w:r>
    </w:p>
    <w:p w14:paraId="509749A7">
      <w:pPr>
        <w:autoSpaceDE w:val="0"/>
        <w:ind w:firstLine="560" w:firstLineChars="200"/>
        <w:rPr>
          <w:rFonts w:ascii="仿宋_GB2312"/>
          <w:sz w:val="28"/>
          <w:szCs w:val="28"/>
        </w:rPr>
      </w:pPr>
      <w:r>
        <w:rPr>
          <w:rFonts w:hint="eastAsia" w:ascii="仿宋_GB2312"/>
          <w:sz w:val="28"/>
          <w:szCs w:val="28"/>
        </w:rPr>
        <w:t>共同借款人材料：身份证、户口本（需与学生户籍一致）。</w:t>
      </w:r>
    </w:p>
    <w:p w14:paraId="56F17F35">
      <w:pPr>
        <w:ind w:firstLine="560" w:firstLineChars="200"/>
        <w:jc w:val="left"/>
        <w:rPr>
          <w:rFonts w:ascii="仿宋_GB2312"/>
          <w:sz w:val="28"/>
          <w:szCs w:val="28"/>
        </w:rPr>
      </w:pPr>
      <w:r>
        <w:rPr>
          <w:rFonts w:hint="eastAsia" w:ascii="仿宋_GB2312"/>
          <w:sz w:val="28"/>
          <w:szCs w:val="28"/>
        </w:rPr>
        <w:t>学生（签字）：               家长（签字）：</w:t>
      </w:r>
    </w:p>
    <w:p w14:paraId="09A9F18B">
      <w:pPr>
        <w:jc w:val="right"/>
        <w:rPr>
          <w:rFonts w:ascii="仿宋_GB2312"/>
          <w:sz w:val="28"/>
          <w:szCs w:val="28"/>
        </w:rPr>
      </w:pPr>
      <w:r>
        <w:rPr>
          <w:rFonts w:hint="eastAsia" w:ascii="仿宋_GB2312"/>
          <w:sz w:val="28"/>
          <w:szCs w:val="28"/>
        </w:rPr>
        <w:t>2026年     月     日</w:t>
      </w:r>
    </w:p>
    <w:p w14:paraId="57A41A71">
      <w:pPr>
        <w:rPr>
          <w:rFonts w:ascii="仿宋_GB2312"/>
          <w:sz w:val="28"/>
          <w:szCs w:val="28"/>
        </w:rPr>
      </w:pPr>
      <w:r>
        <w:rPr>
          <w:rFonts w:hint="eastAsia" w:ascii="仿宋_GB2312"/>
          <w:sz w:val="28"/>
          <w:szCs w:val="28"/>
          <w:u w:val="single"/>
        </w:rPr>
        <w:t xml:space="preserve">                      </w:t>
      </w:r>
      <w:r>
        <w:rPr>
          <w:rFonts w:hint="eastAsia" w:ascii="仿宋_GB2312"/>
          <w:sz w:val="28"/>
          <w:szCs w:val="28"/>
        </w:rPr>
        <w:t>（学校盖章）</w:t>
      </w:r>
      <w:r>
        <w:rPr>
          <w:rFonts w:hint="eastAsia" w:ascii="仿宋_GB2312"/>
          <w:sz w:val="28"/>
          <w:szCs w:val="28"/>
          <w:u w:val="single"/>
        </w:rPr>
        <w:t xml:space="preserve">                        </w:t>
      </w:r>
    </w:p>
    <w:p w14:paraId="4D973CB0">
      <w:pPr>
        <w:autoSpaceDE w:val="0"/>
        <w:rPr>
          <w:rFonts w:ascii="仿宋_GB2312"/>
          <w:sz w:val="28"/>
          <w:szCs w:val="28"/>
          <w:u w:val="single"/>
        </w:rPr>
      </w:pPr>
      <w:r>
        <w:rPr>
          <w:rFonts w:hint="eastAsia" w:ascii="仿宋_GB2312"/>
          <w:sz w:val="28"/>
          <w:szCs w:val="28"/>
        </w:rPr>
        <w:t>第二联（学生存根）：</w:t>
      </w:r>
      <w:r>
        <w:rPr>
          <w:rFonts w:hint="eastAsia" w:ascii="仿宋_GB2312"/>
          <w:sz w:val="28"/>
          <w:szCs w:val="28"/>
        </w:rPr>
        <w:tab/>
      </w:r>
      <w:r>
        <w:rPr>
          <w:rFonts w:hint="eastAsia" w:ascii="仿宋_GB2312"/>
          <w:sz w:val="28"/>
          <w:szCs w:val="28"/>
        </w:rPr>
        <w:tab/>
      </w:r>
      <w:r>
        <w:rPr>
          <w:rFonts w:hint="eastAsia" w:ascii="仿宋_GB2312"/>
          <w:sz w:val="28"/>
          <w:szCs w:val="28"/>
        </w:rPr>
        <w:tab/>
      </w:r>
      <w:r>
        <w:rPr>
          <w:rFonts w:hint="eastAsia" w:ascii="仿宋_GB2312"/>
          <w:sz w:val="28"/>
          <w:szCs w:val="28"/>
        </w:rPr>
        <w:tab/>
      </w:r>
      <w:r>
        <w:rPr>
          <w:rFonts w:hint="eastAsia" w:ascii="仿宋_GB2312"/>
          <w:sz w:val="28"/>
          <w:szCs w:val="28"/>
        </w:rPr>
        <w:tab/>
      </w:r>
      <w:r>
        <w:rPr>
          <w:rFonts w:hint="eastAsia" w:ascii="仿宋_GB2312"/>
          <w:sz w:val="28"/>
          <w:szCs w:val="28"/>
        </w:rPr>
        <w:tab/>
      </w:r>
      <w:r>
        <w:rPr>
          <w:rFonts w:hint="eastAsia" w:ascii="仿宋_GB2312"/>
          <w:sz w:val="28"/>
          <w:szCs w:val="28"/>
        </w:rPr>
        <w:tab/>
      </w:r>
      <w:r>
        <w:rPr>
          <w:rFonts w:hint="eastAsia" w:ascii="仿宋_GB2312"/>
          <w:sz w:val="28"/>
          <w:szCs w:val="28"/>
        </w:rPr>
        <w:t xml:space="preserve">       编号：2026</w:t>
      </w:r>
      <w:r>
        <w:rPr>
          <w:rFonts w:hint="eastAsia" w:ascii="仿宋_GB2312"/>
          <w:sz w:val="28"/>
          <w:szCs w:val="28"/>
          <w:u w:val="single"/>
        </w:rPr>
        <w:t xml:space="preserve">        </w:t>
      </w:r>
    </w:p>
    <w:p w14:paraId="3E000B66">
      <w:pPr>
        <w:autoSpaceDE w:val="0"/>
        <w:jc w:val="center"/>
        <w:rPr>
          <w:rFonts w:hint="eastAsia" w:ascii="方正小标宋简体" w:hAnsi="方正公文小标宋" w:eastAsia="方正小标宋简体"/>
          <w:sz w:val="28"/>
          <w:szCs w:val="28"/>
        </w:rPr>
      </w:pPr>
      <w:r>
        <w:rPr>
          <w:rFonts w:hint="eastAsia" w:ascii="方正小标宋简体" w:hAnsi="方正公文小标宋" w:eastAsia="方正小标宋简体"/>
          <w:sz w:val="28"/>
          <w:szCs w:val="28"/>
        </w:rPr>
        <w:t>河南省XX县（市、区）XX学校预申请认定结果反馈表</w:t>
      </w:r>
    </w:p>
    <w:p w14:paraId="22C20B44">
      <w:pPr>
        <w:autoSpaceDE w:val="0"/>
        <w:rPr>
          <w:rFonts w:ascii="仿宋_GB2312"/>
          <w:sz w:val="28"/>
          <w:szCs w:val="28"/>
        </w:rPr>
      </w:pPr>
      <w:r>
        <w:rPr>
          <w:rFonts w:hint="eastAsia" w:ascii="仿宋_GB2312"/>
          <w:sz w:val="28"/>
          <w:szCs w:val="28"/>
          <w:u w:val="single"/>
        </w:rPr>
        <w:t xml:space="preserve">          </w:t>
      </w:r>
      <w:r>
        <w:rPr>
          <w:rFonts w:hint="eastAsia" w:ascii="仿宋_GB2312"/>
          <w:sz w:val="28"/>
          <w:szCs w:val="28"/>
        </w:rPr>
        <w:t>同学：</w:t>
      </w:r>
    </w:p>
    <w:p w14:paraId="093706EC">
      <w:pPr>
        <w:autoSpaceDE w:val="0"/>
        <w:ind w:firstLine="560" w:firstLineChars="200"/>
        <w:rPr>
          <w:rFonts w:ascii="仿宋_GB2312"/>
          <w:sz w:val="28"/>
          <w:szCs w:val="28"/>
        </w:rPr>
      </w:pPr>
      <w:r>
        <w:rPr>
          <w:rFonts w:hint="eastAsia" w:ascii="仿宋_GB2312"/>
          <w:sz w:val="28"/>
          <w:szCs w:val="28"/>
        </w:rPr>
        <w:t>您的助学贷款预申请认定</w:t>
      </w:r>
      <w:r>
        <w:drawing>
          <wp:inline distT="0" distB="0" distL="114300" distR="114300">
            <wp:extent cx="152400" cy="1524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r:link="rId7"/>
                    <a:stretch>
                      <a:fillRect/>
                    </a:stretch>
                  </pic:blipFill>
                  <pic:spPr>
                    <a:xfrm>
                      <a:off x="0" y="0"/>
                      <a:ext cx="152400" cy="152400"/>
                    </a:xfrm>
                    <a:prstGeom prst="rect">
                      <a:avLst/>
                    </a:prstGeom>
                    <a:noFill/>
                    <a:ln>
                      <a:noFill/>
                    </a:ln>
                  </pic:spPr>
                </pic:pic>
              </a:graphicData>
            </a:graphic>
          </wp:inline>
        </w:drawing>
      </w:r>
      <w:r>
        <w:rPr>
          <w:rFonts w:hint="eastAsia" w:ascii="仿宋_GB2312"/>
          <w:sz w:val="28"/>
          <w:szCs w:val="28"/>
        </w:rPr>
        <w:t>已通过/</w:t>
      </w:r>
      <w:r>
        <w:drawing>
          <wp:inline distT="0" distB="0" distL="114300" distR="114300">
            <wp:extent cx="152400" cy="1524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r:link="rId7"/>
                    <a:stretch>
                      <a:fillRect/>
                    </a:stretch>
                  </pic:blipFill>
                  <pic:spPr>
                    <a:xfrm>
                      <a:off x="0" y="0"/>
                      <a:ext cx="152400" cy="152400"/>
                    </a:xfrm>
                    <a:prstGeom prst="rect">
                      <a:avLst/>
                    </a:prstGeom>
                    <a:noFill/>
                    <a:ln>
                      <a:noFill/>
                    </a:ln>
                  </pic:spPr>
                </pic:pic>
              </a:graphicData>
            </a:graphic>
          </wp:inline>
        </w:drawing>
      </w:r>
      <w:r>
        <w:rPr>
          <w:rFonts w:hint="eastAsia" w:ascii="仿宋_GB2312"/>
          <w:sz w:val="28"/>
          <w:szCs w:val="28"/>
        </w:rPr>
        <w:t>未通过，通过的同学请在收到高校录取通知书后，和您的共同借款人携带下列材料到户籍所在地学生资助中心办理贷款。</w:t>
      </w:r>
    </w:p>
    <w:p w14:paraId="1F114FB2">
      <w:pPr>
        <w:autoSpaceDE w:val="0"/>
        <w:ind w:firstLine="560" w:firstLineChars="200"/>
        <w:rPr>
          <w:rFonts w:ascii="仿宋_GB2312"/>
          <w:sz w:val="28"/>
          <w:szCs w:val="28"/>
        </w:rPr>
      </w:pPr>
      <w:r>
        <w:rPr>
          <w:rFonts w:hint="eastAsia" w:ascii="仿宋_GB2312"/>
          <w:sz w:val="28"/>
          <w:szCs w:val="28"/>
        </w:rPr>
        <w:t>学生材料：身份证、户口本、录取通知书、预申请通过回执单；</w:t>
      </w:r>
    </w:p>
    <w:p w14:paraId="762B2FD6">
      <w:pPr>
        <w:autoSpaceDE w:val="0"/>
        <w:ind w:firstLine="560" w:firstLineChars="200"/>
        <w:rPr>
          <w:rFonts w:ascii="仿宋_GB2312"/>
          <w:sz w:val="28"/>
          <w:szCs w:val="28"/>
        </w:rPr>
      </w:pPr>
      <w:r>
        <w:rPr>
          <w:rFonts w:hint="eastAsia" w:ascii="仿宋_GB2312"/>
          <w:sz w:val="28"/>
          <w:szCs w:val="28"/>
        </w:rPr>
        <w:t>共同借款人材料：身份证、户口本（需与学生户籍一致）。</w:t>
      </w:r>
    </w:p>
    <w:p w14:paraId="71D70C37">
      <w:pPr>
        <w:ind w:firstLine="560" w:firstLineChars="200"/>
        <w:jc w:val="left"/>
        <w:rPr>
          <w:rFonts w:ascii="仿宋_GB2312"/>
          <w:sz w:val="28"/>
          <w:szCs w:val="28"/>
        </w:rPr>
      </w:pPr>
      <w:r>
        <w:rPr>
          <w:rFonts w:hint="eastAsia" w:ascii="仿宋_GB2312"/>
          <w:sz w:val="28"/>
          <w:szCs w:val="28"/>
        </w:rPr>
        <w:t xml:space="preserve">学生（签字）：               家长（签字）：          </w:t>
      </w:r>
    </w:p>
    <w:p w14:paraId="4200E2F1">
      <w:pPr>
        <w:jc w:val="right"/>
      </w:pPr>
      <w:bookmarkStart w:id="0" w:name="_GoBack"/>
      <w:bookmarkEnd w:id="0"/>
      <w:r>
        <w:rPr>
          <w:rFonts w:hint="eastAsia" w:ascii="仿宋_GB2312"/>
          <w:sz w:val="28"/>
          <w:szCs w:val="28"/>
        </w:rPr>
        <w:t>2026年     月     日</w:t>
      </w:r>
    </w:p>
    <w:sectPr>
      <w:pgSz w:w="11906" w:h="16838"/>
      <w:pgMar w:top="1644" w:right="1361" w:bottom="2268"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2B416A89-5D7A-46A6-8532-34BBA06B98AA}"/>
  </w:font>
  <w:font w:name="仿宋_GB2312">
    <w:panose1 w:val="02010609030101010101"/>
    <w:charset w:val="86"/>
    <w:family w:val="modern"/>
    <w:pitch w:val="default"/>
    <w:sig w:usb0="00000001" w:usb1="080E0000" w:usb2="00000000" w:usb3="00000000" w:csb0="00040000" w:csb1="00000000"/>
    <w:embedRegular r:id="rId2" w:fontKey="{A181C14D-9946-451F-8A97-55C58F6A6F21}"/>
  </w:font>
  <w:font w:name="方正小标宋简体">
    <w:panose1 w:val="02000000000000000000"/>
    <w:charset w:val="86"/>
    <w:family w:val="script"/>
    <w:pitch w:val="default"/>
    <w:sig w:usb0="00000001" w:usb1="080E0000" w:usb2="00000000" w:usb3="00000000" w:csb0="00040000" w:csb1="00000000"/>
    <w:embedRegular r:id="rId3" w:fontKey="{E78FCEA8-31E6-4F61-9BEC-CF36B1311ECF}"/>
  </w:font>
  <w:font w:name="方正公文小标宋">
    <w:panose1 w:val="02000500000000000000"/>
    <w:charset w:val="86"/>
    <w:family w:val="auto"/>
    <w:pitch w:val="default"/>
    <w:sig w:usb0="A00002BF" w:usb1="38CF7CFA" w:usb2="00000016" w:usb3="00000000" w:csb0="00040001" w:csb1="00000000"/>
    <w:embedRegular r:id="rId4" w:fontKey="{87A37032-74F1-45C5-830F-CCB443C849E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984619"/>
    <w:rsid w:val="5E9846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仿宋_GB2312" w:cs="Times New Roman"/>
      <w:kern w:val="2"/>
      <w:sz w:val="30"/>
      <w:szCs w:val="24"/>
      <w:lang w:val="en-US" w:eastAsia="zh-CN" w:bidi="ar-SA"/>
    </w:rPr>
  </w:style>
  <w:style w:type="paragraph" w:styleId="2">
    <w:name w:val="heading 1"/>
    <w:basedOn w:val="1"/>
    <w:next w:val="1"/>
    <w:qFormat/>
    <w:uiPriority w:val="99"/>
    <w:pPr>
      <w:keepNext/>
      <w:keepLines/>
      <w:spacing w:line="700" w:lineRule="exact"/>
      <w:jc w:val="center"/>
      <w:outlineLvl w:val="0"/>
    </w:pPr>
    <w:rPr>
      <w:rFonts w:eastAsia="方正小标宋简体"/>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xueh/AppData/Local/Temp/ksohtml17352/wps4.jpg" TargetMode="Externa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2026-09-09T01:08:00Z</dcterms:created>
  <dc:creator>PC</dc:creator>
  <cp:lastModifiedBy>PC</cp:lastModifiedBy>
  <dcterms:modified xsi:type="dcterms:W3CDTF">2026-09-09T01:09:50Z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94731E90531646E389CF8520A89B383D_11</vt:lpwstr>
  </property>
  <property fmtid="{D5CDD505-2E9C-101B-9397-08002B2CF9AE}" pid="4" name="KSOTemplateDocerSaveRecord">
    <vt:lpwstr>eyJoZGlkIjoiMDNkZDNkZWI3NTRkOGU5ZDBkYTVjMTA4MDkyZjdmYzUiLCJ1c2VySWQiOiIzMzg5MDI2NzUifQ==</vt:lpwstr>
  </property>
</Properties>
</file>