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AF4A1">
      <w:pPr>
        <w:spacing w:line="588" w:lineRule="exact"/>
        <w:rPr>
          <w:rFonts w:eastAsia="黑体"/>
          <w:kern w:val="0"/>
          <w:sz w:val="32"/>
          <w:szCs w:val="32"/>
        </w:rPr>
      </w:pPr>
      <w:bookmarkStart w:id="0" w:name="_Toc17163"/>
      <w:bookmarkStart w:id="1" w:name="_Toc10050"/>
      <w:bookmarkStart w:id="2" w:name="_Toc20920"/>
      <w:bookmarkStart w:id="3" w:name="_Toc22171"/>
      <w:bookmarkStart w:id="4" w:name="_Hlk201321477"/>
      <w:bookmarkStart w:id="5" w:name="_Hlk212815761"/>
      <w:bookmarkStart w:id="6" w:name="_Hlk203051596"/>
      <w:r>
        <w:rPr>
          <w:rFonts w:eastAsia="黑体"/>
          <w:kern w:val="0"/>
          <w:sz w:val="32"/>
          <w:szCs w:val="32"/>
        </w:rPr>
        <w:t>附件1</w:t>
      </w:r>
      <w:bookmarkEnd w:id="0"/>
      <w:bookmarkEnd w:id="1"/>
      <w:bookmarkEnd w:id="2"/>
      <w:bookmarkEnd w:id="3"/>
    </w:p>
    <w:p w14:paraId="0957B949">
      <w:pPr>
        <w:spacing w:line="588" w:lineRule="exact"/>
        <w:rPr>
          <w:rFonts w:eastAsia="等线"/>
          <w:sz w:val="32"/>
          <w:szCs w:val="32"/>
        </w:rPr>
      </w:pPr>
    </w:p>
    <w:p w14:paraId="04EA0E8B">
      <w:pPr>
        <w:spacing w:line="588" w:lineRule="exact"/>
        <w:jc w:val="center"/>
        <w:rPr>
          <w:rFonts w:eastAsia="方正小标宋简体"/>
          <w:sz w:val="44"/>
          <w:szCs w:val="44"/>
        </w:rPr>
      </w:pPr>
      <w:r>
        <w:rPr>
          <w:rFonts w:eastAsia="方正小标宋简体"/>
          <w:sz w:val="44"/>
          <w:szCs w:val="44"/>
        </w:rPr>
        <w:t>河南省城镇详细规划编制导则</w:t>
      </w:r>
    </w:p>
    <w:p w14:paraId="30A4C777">
      <w:pPr>
        <w:spacing w:line="588" w:lineRule="exact"/>
        <w:jc w:val="center"/>
        <w:rPr>
          <w:rFonts w:eastAsia="楷体"/>
          <w:sz w:val="32"/>
          <w:szCs w:val="32"/>
        </w:rPr>
      </w:pPr>
    </w:p>
    <w:bookmarkEnd w:id="4"/>
    <w:bookmarkEnd w:id="5"/>
    <w:p w14:paraId="7BD115EA">
      <w:pPr>
        <w:adjustRightInd w:val="0"/>
        <w:snapToGrid w:val="0"/>
        <w:spacing w:line="588" w:lineRule="exact"/>
        <w:ind w:firstLine="640" w:firstLineChars="200"/>
        <w:rPr>
          <w:rFonts w:eastAsia="黑体"/>
          <w:sz w:val="32"/>
          <w:szCs w:val="32"/>
        </w:rPr>
      </w:pPr>
      <w:bookmarkStart w:id="7" w:name="_Toc9668"/>
      <w:bookmarkStart w:id="8" w:name="_Toc1023712882"/>
      <w:bookmarkStart w:id="9" w:name="_Toc1567213357"/>
      <w:bookmarkStart w:id="10" w:name="_Toc972938468"/>
      <w:bookmarkStart w:id="11" w:name="_Toc2011814437"/>
      <w:bookmarkStart w:id="12" w:name="_Toc1472282991"/>
      <w:bookmarkStart w:id="13" w:name="_Toc1236343418"/>
      <w:bookmarkStart w:id="14" w:name="_Toc2050911657"/>
      <w:bookmarkStart w:id="15" w:name="_Toc435220644"/>
      <w:bookmarkStart w:id="16" w:name="_Toc1353649003"/>
      <w:bookmarkStart w:id="17" w:name="_Toc1267960644"/>
      <w:bookmarkStart w:id="18" w:name="_Toc6691"/>
      <w:bookmarkStart w:id="19" w:name="OLE_LINK2"/>
      <w:r>
        <w:rPr>
          <w:rFonts w:hint="eastAsia" w:eastAsia="黑体"/>
          <w:sz w:val="32"/>
          <w:szCs w:val="32"/>
        </w:rPr>
        <w:t xml:space="preserve">1 </w:t>
      </w:r>
      <w:r>
        <w:rPr>
          <w:rFonts w:eastAsia="黑体"/>
          <w:sz w:val="32"/>
          <w:szCs w:val="32"/>
        </w:rPr>
        <w:t>总则</w:t>
      </w:r>
      <w:bookmarkEnd w:id="7"/>
      <w:bookmarkEnd w:id="8"/>
      <w:bookmarkEnd w:id="9"/>
      <w:bookmarkEnd w:id="10"/>
      <w:bookmarkEnd w:id="11"/>
      <w:bookmarkEnd w:id="12"/>
    </w:p>
    <w:p w14:paraId="7CAC37DF">
      <w:pPr>
        <w:tabs>
          <w:tab w:val="left" w:pos="0"/>
        </w:tabs>
        <w:adjustRightInd w:val="0"/>
        <w:snapToGrid w:val="0"/>
        <w:spacing w:line="588" w:lineRule="exact"/>
        <w:ind w:firstLine="640" w:firstLineChars="200"/>
        <w:rPr>
          <w:rFonts w:ascii="楷体_GB2312" w:eastAsia="楷体_GB2312"/>
          <w:sz w:val="32"/>
          <w:szCs w:val="32"/>
        </w:rPr>
      </w:pPr>
      <w:r>
        <w:rPr>
          <w:rFonts w:hint="eastAsia" w:eastAsia="黑体"/>
          <w:sz w:val="32"/>
          <w:szCs w:val="32"/>
        </w:rPr>
        <w:t>1.1</w:t>
      </w:r>
      <w:r>
        <w:rPr>
          <w:rFonts w:hint="eastAsia" w:ascii="楷体_GB2312" w:eastAsia="楷体_GB2312"/>
          <w:sz w:val="32"/>
          <w:szCs w:val="32"/>
        </w:rPr>
        <w:t>编制</w:t>
      </w:r>
      <w:bookmarkEnd w:id="13"/>
      <w:bookmarkEnd w:id="14"/>
      <w:bookmarkEnd w:id="15"/>
      <w:r>
        <w:rPr>
          <w:rFonts w:hint="eastAsia" w:ascii="楷体_GB2312" w:eastAsia="楷体_GB2312"/>
          <w:sz w:val="32"/>
          <w:szCs w:val="32"/>
        </w:rPr>
        <w:t>目的</w:t>
      </w:r>
      <w:bookmarkEnd w:id="16"/>
      <w:bookmarkEnd w:id="17"/>
      <w:bookmarkEnd w:id="18"/>
    </w:p>
    <w:p w14:paraId="24CE68B5">
      <w:pPr>
        <w:adjustRightInd w:val="0"/>
        <w:snapToGrid w:val="0"/>
        <w:spacing w:line="588" w:lineRule="exact"/>
        <w:ind w:firstLine="640" w:firstLineChars="200"/>
        <w:rPr>
          <w:rFonts w:eastAsia="仿宋_GB2312"/>
          <w:sz w:val="32"/>
          <w:szCs w:val="32"/>
        </w:rPr>
      </w:pPr>
      <w:r>
        <w:rPr>
          <w:rFonts w:eastAsia="仿宋_GB2312"/>
          <w:sz w:val="32"/>
          <w:szCs w:val="32"/>
        </w:rPr>
        <w:t>为进一步规范我省城镇详细规划编制，提高规划科学性和实用性，支撑城市高质量发展，制定本导则</w:t>
      </w:r>
      <w:bookmarkEnd w:id="6"/>
      <w:r>
        <w:rPr>
          <w:rFonts w:eastAsia="仿宋_GB2312"/>
          <w:sz w:val="32"/>
          <w:szCs w:val="32"/>
        </w:rPr>
        <w:t>。</w:t>
      </w:r>
    </w:p>
    <w:p w14:paraId="195B85AB">
      <w:pPr>
        <w:tabs>
          <w:tab w:val="left" w:pos="0"/>
        </w:tabs>
        <w:adjustRightInd w:val="0"/>
        <w:snapToGrid w:val="0"/>
        <w:spacing w:line="588" w:lineRule="exact"/>
        <w:ind w:firstLine="640" w:firstLineChars="200"/>
        <w:rPr>
          <w:rFonts w:ascii="楷体_GB2312" w:eastAsia="楷体_GB2312"/>
          <w:sz w:val="32"/>
          <w:szCs w:val="32"/>
        </w:rPr>
      </w:pPr>
      <w:bookmarkStart w:id="20" w:name="_Toc227937476"/>
      <w:bookmarkEnd w:id="20"/>
      <w:bookmarkStart w:id="21" w:name="_Toc227848923"/>
      <w:bookmarkEnd w:id="21"/>
      <w:bookmarkStart w:id="22" w:name="_Toc227849286"/>
      <w:bookmarkEnd w:id="22"/>
      <w:bookmarkStart w:id="23" w:name="_Toc227939103"/>
      <w:bookmarkEnd w:id="23"/>
      <w:bookmarkStart w:id="24" w:name="_Toc227938736"/>
      <w:bookmarkEnd w:id="24"/>
      <w:bookmarkStart w:id="25" w:name="_Toc227938289"/>
      <w:bookmarkEnd w:id="25"/>
      <w:bookmarkStart w:id="26" w:name="_Toc227938734"/>
      <w:bookmarkEnd w:id="26"/>
      <w:bookmarkStart w:id="27" w:name="_Toc227849285"/>
      <w:bookmarkEnd w:id="27"/>
      <w:bookmarkStart w:id="28" w:name="_Toc227938290"/>
      <w:bookmarkEnd w:id="28"/>
      <w:bookmarkStart w:id="29" w:name="_Toc227937475"/>
      <w:bookmarkEnd w:id="29"/>
      <w:bookmarkStart w:id="30" w:name="_Toc227937478"/>
      <w:bookmarkEnd w:id="30"/>
      <w:bookmarkStart w:id="31" w:name="_Toc227939101"/>
      <w:bookmarkEnd w:id="31"/>
      <w:bookmarkStart w:id="32" w:name="_Toc227938735"/>
      <w:bookmarkEnd w:id="32"/>
      <w:bookmarkStart w:id="33" w:name="_Toc227939102"/>
      <w:bookmarkEnd w:id="33"/>
      <w:bookmarkStart w:id="34" w:name="_Toc227939104"/>
      <w:bookmarkEnd w:id="34"/>
      <w:bookmarkStart w:id="35" w:name="_Toc227938292"/>
      <w:bookmarkEnd w:id="35"/>
      <w:bookmarkStart w:id="36" w:name="_Toc227938291"/>
      <w:bookmarkEnd w:id="36"/>
      <w:bookmarkStart w:id="37" w:name="_Toc227848922"/>
      <w:bookmarkEnd w:id="37"/>
      <w:bookmarkStart w:id="38" w:name="_Toc227938733"/>
      <w:bookmarkEnd w:id="38"/>
      <w:bookmarkStart w:id="39" w:name="_Toc227937477"/>
      <w:bookmarkEnd w:id="39"/>
      <w:bookmarkStart w:id="40" w:name="_Toc1134314527"/>
      <w:bookmarkStart w:id="41" w:name="_Toc412201202"/>
      <w:bookmarkStart w:id="42" w:name="_Toc23428"/>
      <w:bookmarkStart w:id="43" w:name="_Toc424062026"/>
      <w:bookmarkStart w:id="44" w:name="_Toc337037103"/>
      <w:bookmarkStart w:id="45" w:name="_Toc172057954"/>
      <w:r>
        <w:rPr>
          <w:rFonts w:hint="eastAsia" w:eastAsia="黑体"/>
          <w:sz w:val="32"/>
          <w:szCs w:val="32"/>
        </w:rPr>
        <w:t>1.2</w:t>
      </w:r>
      <w:r>
        <w:rPr>
          <w:rFonts w:ascii="楷体_GB2312" w:eastAsia="楷体_GB2312"/>
          <w:sz w:val="32"/>
          <w:szCs w:val="32"/>
        </w:rPr>
        <w:t>适用范围</w:t>
      </w:r>
      <w:bookmarkEnd w:id="40"/>
      <w:bookmarkEnd w:id="41"/>
      <w:bookmarkEnd w:id="42"/>
      <w:bookmarkEnd w:id="43"/>
      <w:bookmarkEnd w:id="44"/>
      <w:bookmarkEnd w:id="45"/>
    </w:p>
    <w:p w14:paraId="7553A4E1">
      <w:pPr>
        <w:adjustRightInd w:val="0"/>
        <w:snapToGrid w:val="0"/>
        <w:spacing w:line="588" w:lineRule="exact"/>
        <w:ind w:firstLine="640" w:firstLineChars="200"/>
        <w:rPr>
          <w:rFonts w:eastAsia="仿宋_GB2312"/>
          <w:sz w:val="32"/>
          <w:szCs w:val="32"/>
        </w:rPr>
      </w:pPr>
      <w:r>
        <w:rPr>
          <w:rFonts w:eastAsia="仿宋_GB2312"/>
          <w:sz w:val="32"/>
          <w:szCs w:val="32"/>
        </w:rPr>
        <w:t>河南省城镇开发边界内详细规划，以及城镇开发边界外独立城镇建设用地、线性设施的详细规划，均应符合本导则技术要求。</w:t>
      </w:r>
    </w:p>
    <w:p w14:paraId="0265A01B">
      <w:pPr>
        <w:tabs>
          <w:tab w:val="left" w:pos="0"/>
        </w:tabs>
        <w:adjustRightInd w:val="0"/>
        <w:snapToGrid w:val="0"/>
        <w:spacing w:line="588" w:lineRule="exact"/>
        <w:ind w:firstLine="640" w:firstLineChars="200"/>
        <w:rPr>
          <w:rFonts w:ascii="楷体_GB2312" w:eastAsia="楷体_GB2312"/>
          <w:sz w:val="32"/>
          <w:szCs w:val="32"/>
        </w:rPr>
      </w:pPr>
      <w:bookmarkStart w:id="46" w:name="_Toc1265044016"/>
      <w:bookmarkStart w:id="47" w:name="_Toc1668212982"/>
      <w:bookmarkStart w:id="48" w:name="_Toc1211920870"/>
      <w:bookmarkStart w:id="49" w:name="_Toc83356792"/>
      <w:bookmarkStart w:id="50" w:name="_Toc1859730236"/>
      <w:bookmarkStart w:id="51" w:name="_Toc12628"/>
      <w:r>
        <w:rPr>
          <w:rFonts w:hint="eastAsia" w:eastAsia="黑体"/>
          <w:sz w:val="32"/>
          <w:szCs w:val="32"/>
        </w:rPr>
        <w:t>1.3</w:t>
      </w:r>
      <w:r>
        <w:rPr>
          <w:rFonts w:ascii="楷体_GB2312" w:eastAsia="楷体_GB2312"/>
          <w:sz w:val="32"/>
          <w:szCs w:val="32"/>
        </w:rPr>
        <w:t>基本原则</w:t>
      </w:r>
      <w:bookmarkEnd w:id="46"/>
      <w:bookmarkEnd w:id="47"/>
      <w:bookmarkEnd w:id="48"/>
      <w:bookmarkEnd w:id="49"/>
      <w:bookmarkEnd w:id="50"/>
      <w:bookmarkEnd w:id="51"/>
    </w:p>
    <w:p w14:paraId="3006D85B">
      <w:pPr>
        <w:adjustRightInd w:val="0"/>
        <w:snapToGrid w:val="0"/>
        <w:spacing w:line="588" w:lineRule="exact"/>
        <w:ind w:firstLine="640" w:firstLineChars="200"/>
        <w:rPr>
          <w:rFonts w:eastAsia="仿宋_GB2312"/>
          <w:sz w:val="32"/>
          <w:szCs w:val="32"/>
        </w:rPr>
      </w:pPr>
      <w:bookmarkStart w:id="52" w:name="OLE_LINK12"/>
      <w:r>
        <w:rPr>
          <w:rFonts w:eastAsia="仿宋_GB2312"/>
          <w:sz w:val="32"/>
          <w:szCs w:val="32"/>
        </w:rPr>
        <w:t>（1）</w:t>
      </w:r>
      <w:bookmarkEnd w:id="52"/>
      <w:r>
        <w:rPr>
          <w:rFonts w:eastAsia="仿宋_GB2312"/>
          <w:sz w:val="32"/>
          <w:szCs w:val="32"/>
        </w:rPr>
        <w:t>上下传导、空间协调。</w:t>
      </w:r>
      <w:bookmarkStart w:id="53" w:name="OLE_LINK42"/>
      <w:bookmarkStart w:id="54" w:name="OLE_LINK52"/>
      <w:r>
        <w:rPr>
          <w:rFonts w:eastAsia="仿宋_GB2312"/>
          <w:sz w:val="32"/>
          <w:szCs w:val="32"/>
        </w:rPr>
        <w:t>严格落实</w:t>
      </w:r>
      <w:bookmarkStart w:id="55" w:name="OLE_LINK5"/>
      <w:r>
        <w:rPr>
          <w:rFonts w:eastAsia="仿宋_GB2312"/>
          <w:sz w:val="32"/>
          <w:szCs w:val="32"/>
        </w:rPr>
        <w:t>国土空间总体规划</w:t>
      </w:r>
      <w:bookmarkEnd w:id="55"/>
      <w:r>
        <w:rPr>
          <w:rFonts w:eastAsia="仿宋_GB2312"/>
          <w:sz w:val="32"/>
          <w:szCs w:val="32"/>
        </w:rPr>
        <w:t>确定的目标定位、底线管控、重要指标、设施配套等强制性内容</w:t>
      </w:r>
      <w:bookmarkEnd w:id="53"/>
      <w:r>
        <w:rPr>
          <w:rFonts w:eastAsia="仿宋_GB2312"/>
          <w:sz w:val="32"/>
          <w:szCs w:val="32"/>
        </w:rPr>
        <w:t>。</w:t>
      </w:r>
      <w:bookmarkEnd w:id="54"/>
      <w:r>
        <w:rPr>
          <w:rFonts w:eastAsia="仿宋_GB2312"/>
          <w:sz w:val="32"/>
          <w:szCs w:val="32"/>
        </w:rPr>
        <w:t>加强与相关专项规划的衔接，协调统筹各类公共服务设施、交通市政基础设施、防灾减灾设施等配置标准、控制要求，细化用地布局，加强空间管控。</w:t>
      </w:r>
    </w:p>
    <w:p w14:paraId="23FEFB38">
      <w:pPr>
        <w:adjustRightInd w:val="0"/>
        <w:snapToGrid w:val="0"/>
        <w:spacing w:line="588" w:lineRule="exact"/>
        <w:ind w:firstLine="640" w:firstLineChars="200"/>
        <w:rPr>
          <w:rFonts w:eastAsia="仿宋_GB2312"/>
          <w:sz w:val="32"/>
          <w:szCs w:val="32"/>
        </w:rPr>
      </w:pPr>
      <w:r>
        <w:rPr>
          <w:rFonts w:eastAsia="仿宋_GB2312"/>
          <w:sz w:val="32"/>
          <w:szCs w:val="32"/>
        </w:rPr>
        <w:t>（2）节约集约、绿色发展。鼓励土地混合和空间复合利用，统筹地表、地上、地下空间开发利用。强化增量空间单元统筹，防止粗放扩张，注重存量空间内部挖潜、更新盘活，推动内涵式、集约型、绿色化发展，实现国土空间高效利用。</w:t>
      </w:r>
    </w:p>
    <w:p w14:paraId="0D357A46">
      <w:pPr>
        <w:adjustRightInd w:val="0"/>
        <w:snapToGrid w:val="0"/>
        <w:spacing w:line="588" w:lineRule="exact"/>
        <w:ind w:firstLine="640" w:firstLineChars="200"/>
        <w:rPr>
          <w:rFonts w:eastAsia="仿宋_GB2312"/>
          <w:sz w:val="32"/>
          <w:szCs w:val="32"/>
        </w:rPr>
      </w:pPr>
      <w:r>
        <w:rPr>
          <w:rFonts w:eastAsia="仿宋_GB2312"/>
          <w:sz w:val="32"/>
          <w:szCs w:val="32"/>
        </w:rPr>
        <w:t>（3）以人为本、安全韧性。坚持以人民为中心，推进全龄友好社区生活圈建设，补齐公共服务设施短板，增强设施均衡性和可达性。充分考虑“平急两用”设施建设需求，提高城市综合承载能力和安全韧性水平。</w:t>
      </w:r>
    </w:p>
    <w:p w14:paraId="0760FD97">
      <w:pPr>
        <w:adjustRightInd w:val="0"/>
        <w:snapToGrid w:val="0"/>
        <w:spacing w:line="588" w:lineRule="exact"/>
        <w:ind w:firstLine="640" w:firstLineChars="200"/>
        <w:rPr>
          <w:rFonts w:eastAsia="仿宋_GB2312"/>
          <w:sz w:val="32"/>
          <w:szCs w:val="32"/>
        </w:rPr>
      </w:pPr>
      <w:r>
        <w:rPr>
          <w:rFonts w:eastAsia="仿宋_GB2312"/>
          <w:sz w:val="32"/>
          <w:szCs w:val="32"/>
        </w:rPr>
        <w:t>（4）因地制宜、凸显特色。保护城市独特的历史文脉、人文地理、自然景观，加强对公共活动中心区、交通枢纽地区、滨水临山地区等重点区域的管控和引导，将城市设计的核心要素纳入详细规划，塑造城市特色空间。</w:t>
      </w:r>
    </w:p>
    <w:p w14:paraId="08E6EB8A">
      <w:pPr>
        <w:tabs>
          <w:tab w:val="left" w:pos="0"/>
        </w:tabs>
        <w:adjustRightInd w:val="0"/>
        <w:snapToGrid w:val="0"/>
        <w:spacing w:line="588" w:lineRule="exact"/>
        <w:ind w:firstLine="640" w:firstLineChars="200"/>
        <w:rPr>
          <w:rFonts w:eastAsia="黑体"/>
          <w:sz w:val="32"/>
          <w:szCs w:val="32"/>
        </w:rPr>
      </w:pPr>
      <w:bookmarkStart w:id="56" w:name="_Toc227939107"/>
      <w:bookmarkEnd w:id="56"/>
      <w:bookmarkStart w:id="57" w:name="_Toc226018181"/>
      <w:bookmarkEnd w:id="57"/>
      <w:bookmarkStart w:id="58" w:name="_Toc227849289"/>
      <w:bookmarkEnd w:id="58"/>
      <w:bookmarkStart w:id="59" w:name="_Toc226018313"/>
      <w:bookmarkEnd w:id="59"/>
      <w:bookmarkStart w:id="60" w:name="_Toc226018247"/>
      <w:bookmarkEnd w:id="60"/>
      <w:bookmarkStart w:id="61" w:name="_Toc227938739"/>
      <w:bookmarkEnd w:id="61"/>
      <w:bookmarkStart w:id="62" w:name="_Toc227938295"/>
      <w:bookmarkEnd w:id="62"/>
      <w:bookmarkStart w:id="63" w:name="_Toc227937481"/>
      <w:bookmarkEnd w:id="63"/>
      <w:bookmarkStart w:id="64" w:name="_Toc227848926"/>
      <w:bookmarkEnd w:id="64"/>
      <w:bookmarkStart w:id="65" w:name="_Toc2009078014"/>
      <w:bookmarkStart w:id="66" w:name="_Toc1506671612"/>
      <w:bookmarkStart w:id="67" w:name="_Toc2019153942"/>
      <w:bookmarkStart w:id="68" w:name="_Toc16826"/>
      <w:bookmarkStart w:id="69" w:name="_Toc818265300"/>
      <w:bookmarkStart w:id="70" w:name="_Toc109093242"/>
      <w:r>
        <w:rPr>
          <w:rFonts w:hint="eastAsia" w:eastAsia="黑体"/>
          <w:sz w:val="32"/>
          <w:szCs w:val="32"/>
        </w:rPr>
        <w:t>1.4</w:t>
      </w:r>
      <w:r>
        <w:rPr>
          <w:rFonts w:hint="eastAsia" w:ascii="楷体_GB2312" w:eastAsia="楷体_GB2312"/>
          <w:sz w:val="32"/>
          <w:szCs w:val="32"/>
        </w:rPr>
        <w:t>规划层次</w:t>
      </w:r>
      <w:bookmarkEnd w:id="65"/>
      <w:bookmarkEnd w:id="66"/>
      <w:bookmarkEnd w:id="67"/>
      <w:bookmarkEnd w:id="68"/>
      <w:bookmarkEnd w:id="69"/>
      <w:bookmarkEnd w:id="70"/>
    </w:p>
    <w:p w14:paraId="141B878D">
      <w:pPr>
        <w:adjustRightInd w:val="0"/>
        <w:snapToGrid w:val="0"/>
        <w:spacing w:line="588" w:lineRule="exact"/>
        <w:ind w:firstLine="640" w:firstLineChars="200"/>
        <w:rPr>
          <w:rFonts w:eastAsia="仿宋_GB2312"/>
          <w:sz w:val="32"/>
          <w:szCs w:val="32"/>
        </w:rPr>
      </w:pPr>
      <w:r>
        <w:rPr>
          <w:rFonts w:eastAsia="仿宋_GB2312"/>
          <w:sz w:val="32"/>
          <w:szCs w:val="32"/>
        </w:rPr>
        <w:t>城镇详细规划分为单元详细规划和街坊详细规划两个层次，在编制深度和内容上应体现差异。市县中心城区宜分层编制单元详细规划和街坊详细规划。市县中心城区外乡镇范围内的详细规划可不分层编制。</w:t>
      </w:r>
    </w:p>
    <w:p w14:paraId="54E0444D">
      <w:pPr>
        <w:adjustRightInd w:val="0"/>
        <w:snapToGrid w:val="0"/>
        <w:spacing w:line="588" w:lineRule="exact"/>
        <w:ind w:firstLine="640" w:firstLineChars="200"/>
        <w:rPr>
          <w:rFonts w:eastAsia="仿宋_GB2312"/>
          <w:sz w:val="32"/>
          <w:szCs w:val="32"/>
        </w:rPr>
      </w:pPr>
      <w:r>
        <w:rPr>
          <w:rFonts w:eastAsia="仿宋_GB2312"/>
          <w:sz w:val="32"/>
          <w:szCs w:val="32"/>
        </w:rPr>
        <w:t>（1）单元详细规划。应突出底线约束、统筹性和引导性，落实国土空间总体规划管控传导要求，衔接各类专项规划，提出单元主导功能，明确单元空间结构与用地布局，统筹确定人口规模、建设用地规模、住宅建筑总量等内容，合理配置公共服务设施、交通设施、市政基础设施、防灾减灾设施、绿地与开敞空间，指导街坊详细规划编制。</w:t>
      </w:r>
    </w:p>
    <w:p w14:paraId="679C04CC">
      <w:pPr>
        <w:adjustRightInd w:val="0"/>
        <w:snapToGrid w:val="0"/>
        <w:spacing w:line="588" w:lineRule="exact"/>
        <w:ind w:firstLine="640" w:firstLineChars="200"/>
        <w:rPr>
          <w:rFonts w:eastAsia="仿宋_GB2312"/>
          <w:sz w:val="32"/>
          <w:szCs w:val="32"/>
        </w:rPr>
      </w:pPr>
      <w:r>
        <w:rPr>
          <w:rFonts w:eastAsia="仿宋_GB2312"/>
          <w:sz w:val="32"/>
          <w:szCs w:val="32"/>
        </w:rPr>
        <w:t>（2）街坊详细规划。应侧重规划实施性，在落实单元详细规划管控要求的基础上，对街坊内地表地上地下空间使用作出具体安排，明确各类用地的边界、用途、用地兼容或混合比例、容积率、绿地率、建筑密度、建筑高度、设施配套，以及建筑体量、风貌等空间形态控制要求，指导地块开发建设。</w:t>
      </w:r>
    </w:p>
    <w:p w14:paraId="4F05B319">
      <w:pPr>
        <w:adjustRightInd w:val="0"/>
        <w:snapToGrid w:val="0"/>
        <w:spacing w:line="588" w:lineRule="exact"/>
        <w:ind w:firstLine="640" w:firstLineChars="200"/>
        <w:rPr>
          <w:rFonts w:eastAsia="黑体"/>
          <w:sz w:val="32"/>
          <w:szCs w:val="32"/>
        </w:rPr>
      </w:pPr>
      <w:bookmarkStart w:id="71" w:name="_Toc31740"/>
      <w:bookmarkStart w:id="72" w:name="_Toc362119820"/>
      <w:bookmarkStart w:id="73" w:name="_Toc1452352571"/>
      <w:bookmarkStart w:id="74" w:name="_Toc645487991"/>
      <w:bookmarkStart w:id="75" w:name="_Toc969019737"/>
      <w:bookmarkStart w:id="76" w:name="_Toc1619303957"/>
      <w:r>
        <w:rPr>
          <w:rFonts w:hint="eastAsia" w:eastAsia="黑体"/>
          <w:sz w:val="32"/>
          <w:szCs w:val="32"/>
        </w:rPr>
        <w:t xml:space="preserve">2 </w:t>
      </w:r>
      <w:r>
        <w:rPr>
          <w:rFonts w:eastAsia="黑体"/>
          <w:sz w:val="32"/>
          <w:szCs w:val="32"/>
        </w:rPr>
        <w:t>基础工作</w:t>
      </w:r>
      <w:bookmarkEnd w:id="71"/>
      <w:bookmarkEnd w:id="72"/>
      <w:bookmarkEnd w:id="73"/>
      <w:bookmarkEnd w:id="74"/>
      <w:bookmarkEnd w:id="75"/>
      <w:bookmarkEnd w:id="76"/>
    </w:p>
    <w:p w14:paraId="5F218FEF">
      <w:pPr>
        <w:tabs>
          <w:tab w:val="left" w:pos="0"/>
        </w:tabs>
        <w:adjustRightInd w:val="0"/>
        <w:snapToGrid w:val="0"/>
        <w:spacing w:line="588" w:lineRule="exact"/>
        <w:ind w:firstLine="640" w:firstLineChars="200"/>
        <w:rPr>
          <w:rFonts w:ascii="楷体_GB2312" w:eastAsia="楷体_GB2312"/>
          <w:sz w:val="32"/>
          <w:szCs w:val="32"/>
        </w:rPr>
      </w:pPr>
      <w:bookmarkStart w:id="77" w:name="_Toc26629"/>
      <w:bookmarkStart w:id="78" w:name="_Toc1776763740"/>
      <w:bookmarkStart w:id="79" w:name="_Toc1390528995"/>
      <w:bookmarkStart w:id="80" w:name="_Toc179159142"/>
      <w:bookmarkStart w:id="81" w:name="_Toc1946224558"/>
      <w:bookmarkStart w:id="82" w:name="_Toc581346868"/>
      <w:r>
        <w:rPr>
          <w:rFonts w:hint="eastAsia" w:eastAsia="黑体"/>
          <w:sz w:val="32"/>
          <w:szCs w:val="32"/>
        </w:rPr>
        <w:t>2.1</w:t>
      </w:r>
      <w:r>
        <w:rPr>
          <w:rFonts w:hint="eastAsia" w:ascii="楷体_GB2312" w:eastAsia="楷体_GB2312"/>
          <w:sz w:val="32"/>
          <w:szCs w:val="32"/>
        </w:rPr>
        <w:t>开展现状调查</w:t>
      </w:r>
      <w:bookmarkEnd w:id="77"/>
      <w:bookmarkEnd w:id="78"/>
      <w:bookmarkEnd w:id="79"/>
      <w:bookmarkEnd w:id="80"/>
      <w:bookmarkEnd w:id="81"/>
      <w:bookmarkEnd w:id="82"/>
    </w:p>
    <w:p w14:paraId="3C1F8AD1">
      <w:pPr>
        <w:adjustRightInd w:val="0"/>
        <w:snapToGrid w:val="0"/>
        <w:spacing w:line="588" w:lineRule="exact"/>
        <w:ind w:firstLine="640" w:firstLineChars="200"/>
        <w:rPr>
          <w:rFonts w:eastAsia="仿宋_GB2312"/>
          <w:sz w:val="32"/>
          <w:szCs w:val="32"/>
        </w:rPr>
      </w:pPr>
      <w:r>
        <w:rPr>
          <w:rFonts w:eastAsia="仿宋_GB2312"/>
          <w:sz w:val="32"/>
          <w:szCs w:val="32"/>
        </w:rPr>
        <w:t>编制城镇详细规划应采取现场踏勘、公众调查等方式，对规划区域内的发展现状、自然资源资产、土地利用、现状权属、人口、历史文化、自然地理、生态景观资源、建（构）筑物、基础设施、公共服务设施、公共安全等方面进行详细调查，总结现状特征，分析存在问题，形成问题清单、资源清单、需求清单等。</w:t>
      </w:r>
    </w:p>
    <w:p w14:paraId="11CA292B">
      <w:pPr>
        <w:tabs>
          <w:tab w:val="left" w:pos="0"/>
        </w:tabs>
        <w:adjustRightInd w:val="0"/>
        <w:snapToGrid w:val="0"/>
        <w:spacing w:line="588" w:lineRule="exact"/>
        <w:ind w:firstLine="640" w:firstLineChars="200"/>
        <w:rPr>
          <w:rFonts w:ascii="楷体_GB2312" w:eastAsia="楷体_GB2312"/>
          <w:sz w:val="32"/>
          <w:szCs w:val="32"/>
        </w:rPr>
      </w:pPr>
      <w:bookmarkStart w:id="83" w:name="_Toc355626500"/>
      <w:bookmarkStart w:id="84" w:name="_Toc1872718849"/>
      <w:bookmarkStart w:id="85" w:name="_Toc1308066645"/>
      <w:bookmarkStart w:id="86" w:name="_Toc1793700273"/>
      <w:bookmarkStart w:id="87" w:name="_Toc1703772311"/>
      <w:bookmarkStart w:id="88" w:name="_Toc31725"/>
      <w:r>
        <w:rPr>
          <w:rFonts w:hint="eastAsia" w:eastAsia="黑体"/>
          <w:sz w:val="32"/>
          <w:szCs w:val="32"/>
        </w:rPr>
        <w:t>2.2</w:t>
      </w:r>
      <w:r>
        <w:rPr>
          <w:rFonts w:ascii="楷体_GB2312" w:eastAsia="楷体_GB2312"/>
          <w:sz w:val="32"/>
          <w:szCs w:val="32"/>
        </w:rPr>
        <w:t>统一底图底数</w:t>
      </w:r>
      <w:bookmarkEnd w:id="83"/>
      <w:bookmarkEnd w:id="84"/>
      <w:bookmarkEnd w:id="85"/>
      <w:bookmarkEnd w:id="86"/>
      <w:bookmarkEnd w:id="87"/>
      <w:bookmarkEnd w:id="88"/>
    </w:p>
    <w:p w14:paraId="4DF9EC93">
      <w:pPr>
        <w:adjustRightInd w:val="0"/>
        <w:snapToGrid w:val="0"/>
        <w:spacing w:line="588" w:lineRule="exact"/>
        <w:ind w:firstLine="640" w:firstLineChars="200"/>
        <w:rPr>
          <w:rFonts w:eastAsia="仿宋_GB2312"/>
          <w:sz w:val="32"/>
          <w:szCs w:val="32"/>
        </w:rPr>
      </w:pPr>
      <w:r>
        <w:rPr>
          <w:rFonts w:eastAsia="仿宋_GB2312"/>
          <w:sz w:val="32"/>
          <w:szCs w:val="32"/>
        </w:rPr>
        <w:t>编制城镇详细规划应以国土变更调查、地籍调查、不动产登记等数据为基础，使用《国土空间调查、规划、用途管制用地用海分类指南》确定的用地用海分类，统一采用2000国家大地坐标系和1985国家高程基准作为空间定位基础，地形图比例尺不宜低于1:2000。</w:t>
      </w:r>
    </w:p>
    <w:p w14:paraId="74C94D99">
      <w:pPr>
        <w:tabs>
          <w:tab w:val="left" w:pos="0"/>
        </w:tabs>
        <w:adjustRightInd w:val="0"/>
        <w:snapToGrid w:val="0"/>
        <w:spacing w:line="588" w:lineRule="exact"/>
        <w:ind w:firstLine="640" w:firstLineChars="200"/>
        <w:rPr>
          <w:rFonts w:ascii="楷体_GB2312" w:eastAsia="楷体_GB2312"/>
          <w:sz w:val="32"/>
          <w:szCs w:val="32"/>
        </w:rPr>
      </w:pPr>
      <w:bookmarkStart w:id="89" w:name="_Toc227939113"/>
      <w:bookmarkEnd w:id="89"/>
      <w:bookmarkStart w:id="90" w:name="_Toc227939114"/>
      <w:bookmarkEnd w:id="90"/>
      <w:bookmarkStart w:id="91" w:name="_Toc227938302"/>
      <w:bookmarkEnd w:id="91"/>
      <w:bookmarkStart w:id="92" w:name="_Toc227938745"/>
      <w:bookmarkEnd w:id="92"/>
      <w:bookmarkStart w:id="93" w:name="_Toc227848933"/>
      <w:bookmarkEnd w:id="93"/>
      <w:bookmarkStart w:id="94" w:name="_Toc227938301"/>
      <w:bookmarkEnd w:id="94"/>
      <w:bookmarkStart w:id="95" w:name="_Toc227848932"/>
      <w:bookmarkEnd w:id="95"/>
      <w:bookmarkStart w:id="96" w:name="_Toc227937487"/>
      <w:bookmarkEnd w:id="96"/>
      <w:bookmarkStart w:id="97" w:name="_Toc227937488"/>
      <w:bookmarkEnd w:id="97"/>
      <w:bookmarkStart w:id="98" w:name="_Toc227849296"/>
      <w:bookmarkEnd w:id="98"/>
      <w:bookmarkStart w:id="99" w:name="_Toc227849295"/>
      <w:bookmarkEnd w:id="99"/>
      <w:bookmarkStart w:id="100" w:name="_Toc227938746"/>
      <w:bookmarkEnd w:id="100"/>
      <w:bookmarkStart w:id="101" w:name="_Toc345051725"/>
      <w:bookmarkStart w:id="102" w:name="_Toc32477"/>
      <w:bookmarkStart w:id="103" w:name="_Toc754281879"/>
      <w:bookmarkStart w:id="104" w:name="_Toc1265364711"/>
      <w:bookmarkStart w:id="105" w:name="_Toc886008176"/>
      <w:bookmarkStart w:id="106" w:name="_Toc567595899"/>
      <w:r>
        <w:rPr>
          <w:rFonts w:hint="eastAsia" w:eastAsia="黑体"/>
          <w:sz w:val="32"/>
          <w:szCs w:val="32"/>
        </w:rPr>
        <w:t>2.3</w:t>
      </w:r>
      <w:r>
        <w:rPr>
          <w:rFonts w:ascii="楷体_GB2312" w:eastAsia="楷体_GB2312"/>
          <w:sz w:val="32"/>
          <w:szCs w:val="32"/>
        </w:rPr>
        <w:t>单元划分</w:t>
      </w:r>
      <w:bookmarkEnd w:id="101"/>
      <w:bookmarkEnd w:id="102"/>
      <w:bookmarkEnd w:id="103"/>
      <w:bookmarkEnd w:id="104"/>
      <w:bookmarkEnd w:id="105"/>
      <w:bookmarkEnd w:id="106"/>
    </w:p>
    <w:p w14:paraId="703FCACF">
      <w:pPr>
        <w:adjustRightInd w:val="0"/>
        <w:snapToGrid w:val="0"/>
        <w:spacing w:line="588" w:lineRule="exact"/>
        <w:ind w:firstLine="640" w:firstLineChars="200"/>
        <w:rPr>
          <w:rFonts w:eastAsia="仿宋_GB2312"/>
          <w:sz w:val="32"/>
          <w:szCs w:val="32"/>
        </w:rPr>
      </w:pPr>
      <w:r>
        <w:rPr>
          <w:rFonts w:eastAsia="仿宋_GB2312"/>
          <w:sz w:val="32"/>
          <w:szCs w:val="32"/>
        </w:rPr>
        <w:t>单元划分应优先考虑行政管理边界，统筹结合自然地理界线、各类园区范围、重要线性设施、用地权属等因素综合确定。单元规模宜为1～5平方公里，其中老城区规划单元规模宜为1～3平方公里，新区规划单元规模宜为2～5平方公里；以工业、物流为主导功能的规划单元规模可适当扩大，但不宜超过10平方公里。</w:t>
      </w:r>
    </w:p>
    <w:p w14:paraId="5BDBA811">
      <w:pPr>
        <w:tabs>
          <w:tab w:val="left" w:pos="0"/>
        </w:tabs>
        <w:adjustRightInd w:val="0"/>
        <w:snapToGrid w:val="0"/>
        <w:spacing w:line="588" w:lineRule="exact"/>
        <w:ind w:firstLine="640" w:firstLineChars="200"/>
        <w:rPr>
          <w:rFonts w:ascii="楷体_GB2312" w:eastAsia="楷体_GB2312"/>
          <w:sz w:val="32"/>
          <w:szCs w:val="32"/>
        </w:rPr>
      </w:pPr>
      <w:bookmarkStart w:id="107" w:name="_Toc9727"/>
      <w:r>
        <w:rPr>
          <w:rFonts w:hint="eastAsia" w:eastAsia="黑体"/>
          <w:sz w:val="32"/>
          <w:szCs w:val="32"/>
        </w:rPr>
        <w:t>2.4</w:t>
      </w:r>
      <w:r>
        <w:rPr>
          <w:rFonts w:ascii="楷体_GB2312" w:eastAsia="楷体_GB2312"/>
          <w:sz w:val="32"/>
          <w:szCs w:val="32"/>
        </w:rPr>
        <w:t>街坊与地块划分</w:t>
      </w:r>
      <w:bookmarkEnd w:id="107"/>
    </w:p>
    <w:p w14:paraId="6EE07947">
      <w:pPr>
        <w:adjustRightInd w:val="0"/>
        <w:snapToGrid w:val="0"/>
        <w:spacing w:line="588" w:lineRule="exact"/>
        <w:ind w:firstLine="640" w:firstLineChars="200"/>
        <w:rPr>
          <w:rFonts w:eastAsia="仿宋_GB2312"/>
          <w:sz w:val="32"/>
          <w:szCs w:val="32"/>
        </w:rPr>
      </w:pPr>
      <w:r>
        <w:rPr>
          <w:rFonts w:eastAsia="仿宋_GB2312"/>
          <w:sz w:val="32"/>
          <w:szCs w:val="32"/>
        </w:rPr>
        <w:t>街坊划分原则上应以城市道路或自然界线围合的区域进行确定，以支路为主要围合要素，兼顾河道、铁路等，由一个或多个地块组成。地块是街坊内的最小开发单位，地块划分应充分考虑规划土地用途和宗地权属，避免产生畸形地、边角地、夹心地、插花地等畸零宗地。</w:t>
      </w:r>
    </w:p>
    <w:p w14:paraId="61F800F2">
      <w:pPr>
        <w:tabs>
          <w:tab w:val="left" w:pos="0"/>
        </w:tabs>
        <w:adjustRightInd w:val="0"/>
        <w:snapToGrid w:val="0"/>
        <w:spacing w:line="588" w:lineRule="exact"/>
        <w:ind w:firstLine="640" w:firstLineChars="200"/>
        <w:rPr>
          <w:rFonts w:ascii="楷体_GB2312" w:eastAsia="楷体_GB2312"/>
          <w:sz w:val="32"/>
          <w:szCs w:val="32"/>
        </w:rPr>
      </w:pPr>
      <w:bookmarkStart w:id="108" w:name="_Toc227849298"/>
      <w:bookmarkEnd w:id="108"/>
      <w:bookmarkStart w:id="109" w:name="_Toc227849299"/>
      <w:bookmarkEnd w:id="109"/>
      <w:bookmarkStart w:id="110" w:name="_Toc227848936"/>
      <w:bookmarkEnd w:id="110"/>
      <w:bookmarkStart w:id="111" w:name="_Toc227938304"/>
      <w:bookmarkEnd w:id="111"/>
      <w:bookmarkStart w:id="112" w:name="_Toc227939117"/>
      <w:bookmarkEnd w:id="112"/>
      <w:bookmarkStart w:id="113" w:name="_Toc227937490"/>
      <w:bookmarkEnd w:id="113"/>
      <w:bookmarkStart w:id="114" w:name="_Toc226018255"/>
      <w:bookmarkEnd w:id="114"/>
      <w:bookmarkStart w:id="115" w:name="_Toc227848935"/>
      <w:bookmarkEnd w:id="115"/>
      <w:bookmarkStart w:id="116" w:name="_Toc227938305"/>
      <w:bookmarkEnd w:id="116"/>
      <w:bookmarkStart w:id="117" w:name="_Toc227938748"/>
      <w:bookmarkEnd w:id="117"/>
      <w:bookmarkStart w:id="118" w:name="_Toc227937491"/>
      <w:bookmarkEnd w:id="118"/>
      <w:bookmarkStart w:id="119" w:name="_Toc226018189"/>
      <w:bookmarkEnd w:id="119"/>
      <w:bookmarkStart w:id="120" w:name="_Toc227939116"/>
      <w:bookmarkEnd w:id="120"/>
      <w:bookmarkStart w:id="121" w:name="_Toc226018321"/>
      <w:bookmarkEnd w:id="121"/>
      <w:bookmarkStart w:id="122" w:name="_Toc227938749"/>
      <w:bookmarkEnd w:id="122"/>
      <w:bookmarkStart w:id="123" w:name="_Toc461914519"/>
      <w:bookmarkStart w:id="124" w:name="_Toc487805734"/>
      <w:bookmarkStart w:id="125" w:name="_Toc1078495175"/>
      <w:bookmarkStart w:id="126" w:name="_Toc619572112"/>
      <w:bookmarkStart w:id="127" w:name="_Toc7414"/>
      <w:bookmarkStart w:id="128" w:name="_Toc454141536"/>
      <w:r>
        <w:rPr>
          <w:rFonts w:hint="eastAsia" w:eastAsia="黑体"/>
          <w:sz w:val="32"/>
          <w:szCs w:val="32"/>
        </w:rPr>
        <w:t>2.5</w:t>
      </w:r>
      <w:r>
        <w:rPr>
          <w:rFonts w:ascii="楷体_GB2312" w:eastAsia="楷体_GB2312"/>
          <w:sz w:val="32"/>
          <w:szCs w:val="32"/>
        </w:rPr>
        <w:t>统一编码系统</w:t>
      </w:r>
      <w:bookmarkEnd w:id="123"/>
      <w:bookmarkEnd w:id="124"/>
      <w:bookmarkEnd w:id="125"/>
      <w:bookmarkEnd w:id="126"/>
      <w:bookmarkEnd w:id="127"/>
      <w:bookmarkEnd w:id="128"/>
    </w:p>
    <w:p w14:paraId="340AEA0F">
      <w:pPr>
        <w:adjustRightInd w:val="0"/>
        <w:snapToGrid w:val="0"/>
        <w:spacing w:line="588" w:lineRule="exact"/>
        <w:ind w:firstLine="640" w:firstLineChars="200"/>
        <w:rPr>
          <w:rFonts w:eastAsia="仿宋_GB2312"/>
          <w:sz w:val="32"/>
          <w:szCs w:val="32"/>
        </w:rPr>
      </w:pPr>
      <w:r>
        <w:rPr>
          <w:rFonts w:eastAsia="仿宋_GB2312"/>
          <w:sz w:val="32"/>
          <w:szCs w:val="32"/>
        </w:rPr>
        <w:t>单元编码要确保唯一性，采用10位全数字代码形式，其中前六位采用行政区划代码，后四位为顺序码，顺序码可按照单元所在位置从左到右、从上到下顺序在辖区内进行编码，跨市、县（市、区）行政边界的单元，其编号前六位可填写上一级行政区划代码。街坊编码在单元内按从左到右、从上到下的顺序进行编码。地块编码在街坊内按从左到右、从上到下的顺序进行编码。</w:t>
      </w:r>
    </w:p>
    <w:bookmarkEnd w:id="19"/>
    <w:p w14:paraId="51725F04">
      <w:pPr>
        <w:adjustRightInd w:val="0"/>
        <w:snapToGrid w:val="0"/>
        <w:spacing w:line="588" w:lineRule="exact"/>
        <w:ind w:firstLine="640" w:firstLineChars="200"/>
        <w:rPr>
          <w:rFonts w:eastAsia="黑体"/>
          <w:sz w:val="32"/>
          <w:szCs w:val="32"/>
        </w:rPr>
      </w:pPr>
      <w:bookmarkStart w:id="129" w:name="_Toc227938316"/>
      <w:bookmarkEnd w:id="129"/>
      <w:bookmarkStart w:id="130" w:name="_Toc227848963"/>
      <w:bookmarkEnd w:id="130"/>
      <w:bookmarkStart w:id="131" w:name="_Toc227938769"/>
      <w:bookmarkEnd w:id="131"/>
      <w:bookmarkStart w:id="132" w:name="_Toc227937493"/>
      <w:bookmarkEnd w:id="132"/>
      <w:bookmarkStart w:id="133" w:name="_Toc227848962"/>
      <w:bookmarkEnd w:id="133"/>
      <w:bookmarkStart w:id="134" w:name="_Toc227938312"/>
      <w:bookmarkEnd w:id="134"/>
      <w:bookmarkStart w:id="135" w:name="_Toc227938759"/>
      <w:bookmarkEnd w:id="135"/>
      <w:bookmarkStart w:id="136" w:name="_Toc227848942"/>
      <w:bookmarkEnd w:id="136"/>
      <w:bookmarkStart w:id="137" w:name="_Toc227938307"/>
      <w:bookmarkEnd w:id="137"/>
      <w:bookmarkStart w:id="138" w:name="_Toc227938757"/>
      <w:bookmarkEnd w:id="138"/>
      <w:bookmarkStart w:id="139" w:name="_Toc227848938"/>
      <w:bookmarkEnd w:id="139"/>
      <w:bookmarkStart w:id="140" w:name="_Toc227849320"/>
      <w:bookmarkEnd w:id="140"/>
      <w:bookmarkStart w:id="141" w:name="_Toc227848956"/>
      <w:bookmarkEnd w:id="141"/>
      <w:bookmarkStart w:id="142" w:name="_Toc227937513"/>
      <w:bookmarkEnd w:id="142"/>
      <w:bookmarkStart w:id="143" w:name="_Toc227938323"/>
      <w:bookmarkEnd w:id="143"/>
      <w:bookmarkStart w:id="144" w:name="_Toc227938311"/>
      <w:bookmarkEnd w:id="144"/>
      <w:bookmarkStart w:id="145" w:name="_Toc227937497"/>
      <w:bookmarkEnd w:id="145"/>
      <w:bookmarkStart w:id="146" w:name="_Toc227937511"/>
      <w:bookmarkEnd w:id="146"/>
      <w:bookmarkStart w:id="147" w:name="_Toc227939142"/>
      <w:bookmarkEnd w:id="147"/>
      <w:bookmarkStart w:id="148" w:name="_Toc227937506"/>
      <w:bookmarkEnd w:id="148"/>
      <w:bookmarkStart w:id="149" w:name="_Toc227939126"/>
      <w:bookmarkEnd w:id="149"/>
      <w:bookmarkStart w:id="150" w:name="_Toc227939120"/>
      <w:bookmarkEnd w:id="150"/>
      <w:bookmarkStart w:id="151" w:name="_Toc227849323"/>
      <w:bookmarkEnd w:id="151"/>
      <w:bookmarkStart w:id="152" w:name="_Toc227938768"/>
      <w:bookmarkEnd w:id="152"/>
      <w:bookmarkStart w:id="153" w:name="_Toc227848945"/>
      <w:bookmarkEnd w:id="153"/>
      <w:bookmarkStart w:id="154" w:name="_Toc227939135"/>
      <w:bookmarkEnd w:id="154"/>
      <w:bookmarkStart w:id="155" w:name="_Toc227849321"/>
      <w:bookmarkEnd w:id="155"/>
      <w:bookmarkStart w:id="156" w:name="_Toc227849327"/>
      <w:bookmarkEnd w:id="156"/>
      <w:bookmarkStart w:id="157" w:name="_Toc227938766"/>
      <w:bookmarkEnd w:id="157"/>
      <w:bookmarkStart w:id="158" w:name="_Toc227937519"/>
      <w:bookmarkEnd w:id="158"/>
      <w:bookmarkStart w:id="159" w:name="_Toc227937516"/>
      <w:bookmarkEnd w:id="159"/>
      <w:bookmarkStart w:id="160" w:name="_Toc227939132"/>
      <w:bookmarkEnd w:id="160"/>
      <w:bookmarkStart w:id="161" w:name="_Toc227849303"/>
      <w:bookmarkEnd w:id="161"/>
      <w:bookmarkStart w:id="162" w:name="_Toc227848964"/>
      <w:bookmarkEnd w:id="162"/>
      <w:bookmarkStart w:id="163" w:name="_Toc227849302"/>
      <w:bookmarkEnd w:id="163"/>
      <w:bookmarkStart w:id="164" w:name="_Toc227938333"/>
      <w:bookmarkEnd w:id="164"/>
      <w:bookmarkStart w:id="165" w:name="_Toc227938755"/>
      <w:bookmarkEnd w:id="165"/>
      <w:bookmarkStart w:id="166" w:name="_Toc227938324"/>
      <w:bookmarkEnd w:id="166"/>
      <w:bookmarkStart w:id="167" w:name="_Toc227849309"/>
      <w:bookmarkEnd w:id="167"/>
      <w:bookmarkStart w:id="168" w:name="_Toc227938309"/>
      <w:bookmarkEnd w:id="168"/>
      <w:bookmarkStart w:id="169" w:name="_Toc227938758"/>
      <w:bookmarkEnd w:id="169"/>
      <w:bookmarkStart w:id="170" w:name="_Toc227938310"/>
      <w:bookmarkEnd w:id="170"/>
      <w:bookmarkStart w:id="171" w:name="_Toc227939129"/>
      <w:bookmarkEnd w:id="171"/>
      <w:bookmarkStart w:id="172" w:name="_Toc227848948"/>
      <w:bookmarkEnd w:id="172"/>
      <w:bookmarkStart w:id="173" w:name="_Toc227939139"/>
      <w:bookmarkEnd w:id="173"/>
      <w:bookmarkStart w:id="174" w:name="_Toc227939134"/>
      <w:bookmarkEnd w:id="174"/>
      <w:bookmarkStart w:id="175" w:name="_Toc227848954"/>
      <w:bookmarkEnd w:id="175"/>
      <w:bookmarkStart w:id="176" w:name="_Toc227939130"/>
      <w:bookmarkEnd w:id="176"/>
      <w:bookmarkStart w:id="177" w:name="_Toc227939136"/>
      <w:bookmarkEnd w:id="177"/>
      <w:bookmarkStart w:id="178" w:name="_Toc227849317"/>
      <w:bookmarkEnd w:id="178"/>
      <w:bookmarkStart w:id="179" w:name="_Toc227849315"/>
      <w:bookmarkEnd w:id="179"/>
      <w:bookmarkStart w:id="180" w:name="_Toc227938752"/>
      <w:bookmarkEnd w:id="180"/>
      <w:bookmarkStart w:id="181" w:name="_Toc227848958"/>
      <w:bookmarkEnd w:id="181"/>
      <w:bookmarkStart w:id="182" w:name="_Toc227938325"/>
      <w:bookmarkEnd w:id="182"/>
      <w:bookmarkStart w:id="183" w:name="_Toc227849325"/>
      <w:bookmarkEnd w:id="183"/>
      <w:bookmarkStart w:id="184" w:name="_Toc227938765"/>
      <w:bookmarkEnd w:id="184"/>
      <w:bookmarkStart w:id="185" w:name="_Toc227939128"/>
      <w:bookmarkEnd w:id="185"/>
      <w:bookmarkStart w:id="186" w:name="_Toc227937515"/>
      <w:bookmarkEnd w:id="186"/>
      <w:bookmarkStart w:id="187" w:name="_Toc227938756"/>
      <w:bookmarkEnd w:id="187"/>
      <w:bookmarkStart w:id="188" w:name="_Toc227939144"/>
      <w:bookmarkEnd w:id="188"/>
      <w:bookmarkStart w:id="189" w:name="_Toc227848941"/>
      <w:bookmarkEnd w:id="189"/>
      <w:bookmarkStart w:id="190" w:name="_Toc227937494"/>
      <w:bookmarkEnd w:id="190"/>
      <w:bookmarkStart w:id="191" w:name="_Toc227938329"/>
      <w:bookmarkEnd w:id="191"/>
      <w:bookmarkStart w:id="192" w:name="_Toc227937509"/>
      <w:bookmarkEnd w:id="192"/>
      <w:bookmarkStart w:id="193" w:name="_Toc227848951"/>
      <w:bookmarkEnd w:id="193"/>
      <w:bookmarkStart w:id="194" w:name="_Toc227938762"/>
      <w:bookmarkEnd w:id="194"/>
      <w:bookmarkStart w:id="195" w:name="_Toc227849324"/>
      <w:bookmarkEnd w:id="195"/>
      <w:bookmarkStart w:id="196" w:name="_Toc227938314"/>
      <w:bookmarkEnd w:id="196"/>
      <w:bookmarkStart w:id="197" w:name="_Toc227849306"/>
      <w:bookmarkEnd w:id="197"/>
      <w:bookmarkStart w:id="198" w:name="_Toc227939119"/>
      <w:bookmarkEnd w:id="198"/>
      <w:bookmarkStart w:id="199" w:name="_Toc227938315"/>
      <w:bookmarkEnd w:id="199"/>
      <w:bookmarkStart w:id="200" w:name="_Toc227937508"/>
      <w:bookmarkEnd w:id="200"/>
      <w:bookmarkStart w:id="201" w:name="_Toc227939127"/>
      <w:bookmarkEnd w:id="201"/>
      <w:bookmarkStart w:id="202" w:name="_Toc227938760"/>
      <w:bookmarkEnd w:id="202"/>
      <w:bookmarkStart w:id="203" w:name="_Toc227849319"/>
      <w:bookmarkEnd w:id="203"/>
      <w:bookmarkStart w:id="204" w:name="_Toc227937505"/>
      <w:bookmarkEnd w:id="204"/>
      <w:bookmarkStart w:id="205" w:name="_Toc227938754"/>
      <w:bookmarkEnd w:id="205"/>
      <w:bookmarkStart w:id="206" w:name="_Toc227848955"/>
      <w:bookmarkEnd w:id="206"/>
      <w:bookmarkStart w:id="207" w:name="_Toc227937512"/>
      <w:bookmarkEnd w:id="207"/>
      <w:bookmarkStart w:id="208" w:name="_Toc227939141"/>
      <w:bookmarkEnd w:id="208"/>
      <w:bookmarkStart w:id="209" w:name="_Toc227849307"/>
      <w:bookmarkEnd w:id="209"/>
      <w:bookmarkStart w:id="210" w:name="_Toc227938322"/>
      <w:bookmarkEnd w:id="210"/>
      <w:bookmarkStart w:id="211" w:name="_Toc227848957"/>
      <w:bookmarkEnd w:id="211"/>
      <w:bookmarkStart w:id="212" w:name="_Toc227937495"/>
      <w:bookmarkEnd w:id="212"/>
      <w:bookmarkStart w:id="213" w:name="_Toc227938773"/>
      <w:bookmarkEnd w:id="213"/>
      <w:bookmarkStart w:id="214" w:name="_Toc227938776"/>
      <w:bookmarkEnd w:id="214"/>
      <w:bookmarkStart w:id="215" w:name="_Toc227938318"/>
      <w:bookmarkEnd w:id="215"/>
      <w:bookmarkStart w:id="216" w:name="_Toc227938330"/>
      <w:bookmarkEnd w:id="216"/>
      <w:bookmarkStart w:id="217" w:name="_Toc227849322"/>
      <w:bookmarkEnd w:id="217"/>
      <w:bookmarkStart w:id="218" w:name="_Toc227849301"/>
      <w:bookmarkEnd w:id="218"/>
      <w:bookmarkStart w:id="219" w:name="_Toc227937517"/>
      <w:bookmarkEnd w:id="219"/>
      <w:bookmarkStart w:id="220" w:name="_Toc227939121"/>
      <w:bookmarkEnd w:id="220"/>
      <w:bookmarkStart w:id="221" w:name="_Toc227937504"/>
      <w:bookmarkEnd w:id="221"/>
      <w:bookmarkStart w:id="222" w:name="_Toc227938777"/>
      <w:bookmarkEnd w:id="222"/>
      <w:bookmarkStart w:id="223" w:name="_Toc227937503"/>
      <w:bookmarkEnd w:id="223"/>
      <w:bookmarkStart w:id="224" w:name="_Toc227939122"/>
      <w:bookmarkEnd w:id="224"/>
      <w:bookmarkStart w:id="225" w:name="_Toc227937501"/>
      <w:bookmarkEnd w:id="225"/>
      <w:bookmarkStart w:id="226" w:name="_Toc227937518"/>
      <w:bookmarkEnd w:id="226"/>
      <w:bookmarkStart w:id="227" w:name="_Toc227848944"/>
      <w:bookmarkEnd w:id="227"/>
      <w:bookmarkStart w:id="228" w:name="_Toc227938320"/>
      <w:bookmarkEnd w:id="228"/>
      <w:bookmarkStart w:id="229" w:name="_Toc227938751"/>
      <w:bookmarkEnd w:id="229"/>
      <w:bookmarkStart w:id="230" w:name="_Toc227849316"/>
      <w:bookmarkEnd w:id="230"/>
      <w:bookmarkStart w:id="231" w:name="_Toc227849310"/>
      <w:bookmarkEnd w:id="231"/>
      <w:bookmarkStart w:id="232" w:name="_Toc227939123"/>
      <w:bookmarkEnd w:id="232"/>
      <w:bookmarkStart w:id="233" w:name="_Toc227849308"/>
      <w:bookmarkEnd w:id="233"/>
      <w:bookmarkStart w:id="234" w:name="_Toc227939125"/>
      <w:bookmarkEnd w:id="234"/>
      <w:bookmarkStart w:id="235" w:name="_Toc227937496"/>
      <w:bookmarkEnd w:id="235"/>
      <w:bookmarkStart w:id="236" w:name="_Toc227939131"/>
      <w:bookmarkEnd w:id="236"/>
      <w:bookmarkStart w:id="237" w:name="_Toc227848950"/>
      <w:bookmarkEnd w:id="237"/>
      <w:bookmarkStart w:id="238" w:name="_Toc227938764"/>
      <w:bookmarkEnd w:id="238"/>
      <w:bookmarkStart w:id="239" w:name="_Toc227939138"/>
      <w:bookmarkEnd w:id="239"/>
      <w:bookmarkStart w:id="240" w:name="_Toc227939145"/>
      <w:bookmarkEnd w:id="240"/>
      <w:bookmarkStart w:id="241" w:name="_Toc227939140"/>
      <w:bookmarkEnd w:id="241"/>
      <w:bookmarkStart w:id="242" w:name="_Toc227848961"/>
      <w:bookmarkEnd w:id="242"/>
      <w:bookmarkStart w:id="243" w:name="_Toc227938771"/>
      <w:bookmarkEnd w:id="243"/>
      <w:bookmarkStart w:id="244" w:name="_Toc227937502"/>
      <w:bookmarkEnd w:id="244"/>
      <w:bookmarkStart w:id="245" w:name="_Toc227938313"/>
      <w:bookmarkEnd w:id="245"/>
      <w:bookmarkStart w:id="246" w:name="_Toc227849314"/>
      <w:bookmarkEnd w:id="246"/>
      <w:bookmarkStart w:id="247" w:name="_Toc227937500"/>
      <w:bookmarkEnd w:id="247"/>
      <w:bookmarkStart w:id="248" w:name="_Toc227939124"/>
      <w:bookmarkEnd w:id="248"/>
      <w:bookmarkStart w:id="249" w:name="_Toc227849311"/>
      <w:bookmarkEnd w:id="249"/>
      <w:bookmarkStart w:id="250" w:name="_Toc227937507"/>
      <w:bookmarkEnd w:id="250"/>
      <w:bookmarkStart w:id="251" w:name="_Toc227848947"/>
      <w:bookmarkEnd w:id="251"/>
      <w:bookmarkStart w:id="252" w:name="_Toc227937510"/>
      <w:bookmarkEnd w:id="252"/>
      <w:bookmarkStart w:id="253" w:name="_Toc227938775"/>
      <w:bookmarkEnd w:id="253"/>
      <w:bookmarkStart w:id="254" w:name="_Toc227939143"/>
      <w:bookmarkEnd w:id="254"/>
      <w:bookmarkStart w:id="255" w:name="_Toc227849312"/>
      <w:bookmarkEnd w:id="255"/>
      <w:bookmarkStart w:id="256" w:name="_Toc227848959"/>
      <w:bookmarkEnd w:id="256"/>
      <w:bookmarkStart w:id="257" w:name="_Toc227849318"/>
      <w:bookmarkEnd w:id="257"/>
      <w:bookmarkStart w:id="258" w:name="_Toc227849313"/>
      <w:bookmarkEnd w:id="258"/>
      <w:bookmarkStart w:id="259" w:name="_Toc227938767"/>
      <w:bookmarkEnd w:id="259"/>
      <w:bookmarkStart w:id="260" w:name="_Toc227849305"/>
      <w:bookmarkEnd w:id="260"/>
      <w:bookmarkStart w:id="261" w:name="_Toc227848940"/>
      <w:bookmarkEnd w:id="261"/>
      <w:bookmarkStart w:id="262" w:name="_Toc227848943"/>
      <w:bookmarkEnd w:id="262"/>
      <w:bookmarkStart w:id="263" w:name="_Toc227848960"/>
      <w:bookmarkEnd w:id="263"/>
      <w:bookmarkStart w:id="264" w:name="_Toc227938321"/>
      <w:bookmarkEnd w:id="264"/>
      <w:bookmarkStart w:id="265" w:name="_Toc227938331"/>
      <w:bookmarkEnd w:id="265"/>
      <w:bookmarkStart w:id="266" w:name="_Toc227938328"/>
      <w:bookmarkEnd w:id="266"/>
      <w:bookmarkStart w:id="267" w:name="_Toc227848953"/>
      <w:bookmarkEnd w:id="267"/>
      <w:bookmarkStart w:id="268" w:name="_Toc227938763"/>
      <w:bookmarkEnd w:id="268"/>
      <w:bookmarkStart w:id="269" w:name="_Toc227938308"/>
      <w:bookmarkEnd w:id="269"/>
      <w:bookmarkStart w:id="270" w:name="_Toc227938770"/>
      <w:bookmarkEnd w:id="270"/>
      <w:bookmarkStart w:id="271" w:name="_Toc227938332"/>
      <w:bookmarkEnd w:id="271"/>
      <w:bookmarkStart w:id="272" w:name="_Toc227938772"/>
      <w:bookmarkEnd w:id="272"/>
      <w:bookmarkStart w:id="273" w:name="_Toc227848946"/>
      <w:bookmarkEnd w:id="273"/>
      <w:bookmarkStart w:id="274" w:name="_Toc227937514"/>
      <w:bookmarkEnd w:id="274"/>
      <w:bookmarkStart w:id="275" w:name="_Toc227938319"/>
      <w:bookmarkEnd w:id="275"/>
      <w:bookmarkStart w:id="276" w:name="_Toc227939137"/>
      <w:bookmarkEnd w:id="276"/>
      <w:bookmarkStart w:id="277" w:name="_Toc227939133"/>
      <w:bookmarkEnd w:id="277"/>
      <w:bookmarkStart w:id="278" w:name="_Toc227938326"/>
      <w:bookmarkEnd w:id="278"/>
      <w:bookmarkStart w:id="279" w:name="_Toc227938327"/>
      <w:bookmarkEnd w:id="279"/>
      <w:bookmarkStart w:id="280" w:name="_Toc227849326"/>
      <w:bookmarkEnd w:id="280"/>
      <w:bookmarkStart w:id="281" w:name="_Toc227938761"/>
      <w:bookmarkEnd w:id="281"/>
      <w:bookmarkStart w:id="282" w:name="_Toc227937499"/>
      <w:bookmarkEnd w:id="282"/>
      <w:bookmarkStart w:id="283" w:name="_Toc227938753"/>
      <w:bookmarkEnd w:id="283"/>
      <w:bookmarkStart w:id="284" w:name="_Toc227849304"/>
      <w:bookmarkEnd w:id="284"/>
      <w:bookmarkStart w:id="285" w:name="_Toc227938317"/>
      <w:bookmarkEnd w:id="285"/>
      <w:bookmarkStart w:id="286" w:name="_Toc227938774"/>
      <w:bookmarkEnd w:id="286"/>
      <w:bookmarkStart w:id="287" w:name="_Toc227848939"/>
      <w:bookmarkEnd w:id="287"/>
      <w:bookmarkStart w:id="288" w:name="_Toc227937498"/>
      <w:bookmarkEnd w:id="288"/>
      <w:bookmarkStart w:id="289" w:name="_Toc227848949"/>
      <w:bookmarkEnd w:id="289"/>
      <w:bookmarkStart w:id="290" w:name="_Toc227848952"/>
      <w:bookmarkEnd w:id="290"/>
      <w:bookmarkStart w:id="291" w:name="_Toc15981"/>
      <w:bookmarkStart w:id="292" w:name="_Toc628253912"/>
      <w:bookmarkStart w:id="293" w:name="_Toc164726217"/>
      <w:bookmarkStart w:id="294" w:name="_Toc1943236686"/>
      <w:bookmarkStart w:id="295" w:name="_Toc541412864"/>
      <w:bookmarkStart w:id="296" w:name="_Toc599914114"/>
      <w:r>
        <w:rPr>
          <w:rFonts w:hint="eastAsia" w:eastAsia="黑体"/>
          <w:sz w:val="32"/>
          <w:szCs w:val="32"/>
        </w:rPr>
        <w:t xml:space="preserve">3 </w:t>
      </w:r>
      <w:r>
        <w:rPr>
          <w:rFonts w:eastAsia="黑体"/>
          <w:sz w:val="32"/>
          <w:szCs w:val="32"/>
        </w:rPr>
        <w:t>传导要求</w:t>
      </w:r>
      <w:bookmarkEnd w:id="291"/>
    </w:p>
    <w:p w14:paraId="7A6BF542">
      <w:pPr>
        <w:adjustRightInd w:val="0"/>
        <w:snapToGrid w:val="0"/>
        <w:spacing w:line="588" w:lineRule="exact"/>
        <w:ind w:firstLine="640" w:firstLineChars="200"/>
        <w:rPr>
          <w:rFonts w:eastAsia="仿宋_GB2312"/>
          <w:sz w:val="32"/>
          <w:szCs w:val="32"/>
        </w:rPr>
      </w:pPr>
      <w:r>
        <w:rPr>
          <w:rFonts w:eastAsia="仿宋_GB2312"/>
          <w:kern w:val="0"/>
          <w:sz w:val="32"/>
          <w:szCs w:val="32"/>
        </w:rPr>
        <w:t>编制城镇详细规划时，应不超不漏地落实本级总规的强制性内容、约束性指标等刚性管控内容。</w:t>
      </w:r>
      <w:r>
        <w:rPr>
          <w:rFonts w:eastAsia="仿宋_GB2312"/>
          <w:sz w:val="32"/>
          <w:szCs w:val="32"/>
        </w:rPr>
        <w:t>单元详细规划、街坊详细规划在编制内容上应体现出“逐级传导、刚弹结合”，根据传导内容可分为“传导落实”、“优化细化”、“补充完善”三类情形，详见《单元详细规划和街坊详细规划传导要求表》。</w:t>
      </w:r>
    </w:p>
    <w:p w14:paraId="342D6668">
      <w:pPr>
        <w:adjustRightInd w:val="0"/>
        <w:snapToGrid w:val="0"/>
        <w:spacing w:line="588" w:lineRule="exact"/>
        <w:ind w:firstLine="640" w:firstLineChars="200"/>
        <w:rPr>
          <w:rFonts w:eastAsia="仿宋_GB2312"/>
          <w:sz w:val="32"/>
          <w:szCs w:val="32"/>
        </w:rPr>
      </w:pPr>
      <w:r>
        <w:rPr>
          <w:rFonts w:eastAsia="仿宋_GB2312"/>
          <w:bCs/>
          <w:sz w:val="32"/>
          <w:szCs w:val="32"/>
        </w:rPr>
        <w:t>传导落实</w:t>
      </w:r>
      <w:r>
        <w:rPr>
          <w:rFonts w:eastAsia="仿宋_GB2312"/>
          <w:sz w:val="32"/>
          <w:szCs w:val="32"/>
        </w:rPr>
        <w:t>：此类情形主要对应上层次规划中的刚性管控内容，应严格落实，不得突破管控要求作出更改。</w:t>
      </w:r>
    </w:p>
    <w:p w14:paraId="1A6E396E">
      <w:pPr>
        <w:adjustRightInd w:val="0"/>
        <w:snapToGrid w:val="0"/>
        <w:spacing w:line="588" w:lineRule="exact"/>
        <w:ind w:firstLine="640" w:firstLineChars="200"/>
        <w:rPr>
          <w:rFonts w:eastAsia="仿宋_GB2312"/>
          <w:sz w:val="32"/>
          <w:szCs w:val="32"/>
        </w:rPr>
      </w:pPr>
      <w:r>
        <w:rPr>
          <w:rFonts w:eastAsia="仿宋_GB2312"/>
          <w:bCs/>
          <w:sz w:val="32"/>
          <w:szCs w:val="32"/>
        </w:rPr>
        <w:t>优化细化</w:t>
      </w:r>
      <w:r>
        <w:rPr>
          <w:rFonts w:eastAsia="仿宋_GB2312"/>
          <w:sz w:val="32"/>
          <w:szCs w:val="32"/>
        </w:rPr>
        <w:t>：此类情形主要对应上层次规划中弹性管控内容，可传导落实，也可因规划深度、管控精度差异等原因进行优化调整或深化细化。</w:t>
      </w:r>
    </w:p>
    <w:p w14:paraId="094EB03E">
      <w:pPr>
        <w:autoSpaceDE w:val="0"/>
        <w:autoSpaceDN w:val="0"/>
        <w:adjustRightInd w:val="0"/>
        <w:snapToGrid w:val="0"/>
        <w:spacing w:line="588" w:lineRule="exact"/>
        <w:ind w:firstLine="640" w:firstLineChars="200"/>
        <w:rPr>
          <w:rFonts w:eastAsia="仿宋_GB2312"/>
          <w:sz w:val="32"/>
          <w:szCs w:val="32"/>
        </w:rPr>
      </w:pPr>
      <w:r>
        <w:rPr>
          <w:rFonts w:eastAsia="仿宋_GB2312"/>
          <w:bCs/>
          <w:sz w:val="32"/>
          <w:szCs w:val="32"/>
        </w:rPr>
        <w:t>补充完善</w:t>
      </w:r>
      <w:r>
        <w:rPr>
          <w:rFonts w:eastAsia="仿宋_GB2312"/>
          <w:sz w:val="32"/>
          <w:szCs w:val="32"/>
        </w:rPr>
        <w:t>：此类情形主要对应上层次规划中未明确的管控内容和要求，可对相应内容进行增补。</w:t>
      </w:r>
    </w:p>
    <w:p w14:paraId="01E2B922">
      <w:pPr>
        <w:autoSpaceDE w:val="0"/>
        <w:autoSpaceDN w:val="0"/>
        <w:spacing w:line="588" w:lineRule="exact"/>
        <w:jc w:val="center"/>
        <w:rPr>
          <w:rFonts w:ascii="方正小标宋简体" w:eastAsia="方正小标宋简体"/>
          <w:sz w:val="36"/>
          <w:szCs w:val="36"/>
        </w:rPr>
      </w:pPr>
      <w:r>
        <w:rPr>
          <w:rFonts w:hint="eastAsia" w:ascii="方正小标宋简体" w:eastAsia="方正小标宋简体"/>
          <w:sz w:val="36"/>
          <w:szCs w:val="36"/>
        </w:rPr>
        <w:t>单元详细规划和街坊详细规划传导要求表</w:t>
      </w:r>
    </w:p>
    <w:tbl>
      <w:tblPr>
        <w:tblStyle w:val="41"/>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589"/>
        <w:gridCol w:w="3204"/>
        <w:gridCol w:w="3159"/>
        <w:gridCol w:w="2063"/>
      </w:tblGrid>
      <w:tr w14:paraId="0DB1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5" w:hRule="atLeast"/>
          <w:tblHeader/>
          <w:jc w:val="center"/>
        </w:trPr>
        <w:tc>
          <w:tcPr>
            <w:tcW w:w="327" w:type="pct"/>
            <w:vAlign w:val="center"/>
          </w:tcPr>
          <w:p w14:paraId="72368E5D">
            <w:pPr>
              <w:adjustRightInd w:val="0"/>
              <w:snapToGrid w:val="0"/>
              <w:spacing w:line="360" w:lineRule="exact"/>
              <w:jc w:val="center"/>
              <w:rPr>
                <w:rFonts w:ascii="宋体" w:hAnsi="宋体"/>
                <w:b/>
                <w:bCs/>
                <w:szCs w:val="21"/>
              </w:rPr>
            </w:pPr>
            <w:r>
              <w:rPr>
                <w:rFonts w:ascii="宋体" w:hAnsi="宋体"/>
                <w:b/>
                <w:bCs/>
                <w:szCs w:val="21"/>
              </w:rPr>
              <w:t>类别</w:t>
            </w:r>
          </w:p>
        </w:tc>
        <w:tc>
          <w:tcPr>
            <w:tcW w:w="1777" w:type="pct"/>
            <w:vAlign w:val="center"/>
          </w:tcPr>
          <w:p w14:paraId="3770DF1F">
            <w:pPr>
              <w:adjustRightInd w:val="0"/>
              <w:snapToGrid w:val="0"/>
              <w:spacing w:line="360" w:lineRule="exact"/>
              <w:jc w:val="center"/>
              <w:rPr>
                <w:rFonts w:ascii="宋体" w:hAnsi="宋体"/>
                <w:b/>
                <w:bCs/>
                <w:szCs w:val="21"/>
              </w:rPr>
            </w:pPr>
            <w:r>
              <w:rPr>
                <w:rFonts w:ascii="宋体" w:hAnsi="宋体"/>
                <w:b/>
                <w:bCs/>
                <w:szCs w:val="21"/>
              </w:rPr>
              <w:t>传导落实</w:t>
            </w:r>
          </w:p>
        </w:tc>
        <w:tc>
          <w:tcPr>
            <w:tcW w:w="1752" w:type="pct"/>
            <w:vAlign w:val="center"/>
          </w:tcPr>
          <w:p w14:paraId="00C21E56">
            <w:pPr>
              <w:adjustRightInd w:val="0"/>
              <w:snapToGrid w:val="0"/>
              <w:spacing w:line="360" w:lineRule="exact"/>
              <w:jc w:val="center"/>
              <w:rPr>
                <w:rFonts w:ascii="宋体" w:hAnsi="宋体"/>
                <w:b/>
                <w:bCs/>
                <w:szCs w:val="21"/>
              </w:rPr>
            </w:pPr>
            <w:r>
              <w:rPr>
                <w:rFonts w:ascii="宋体" w:hAnsi="宋体"/>
                <w:b/>
                <w:bCs/>
                <w:szCs w:val="21"/>
              </w:rPr>
              <w:t>优化细化</w:t>
            </w:r>
          </w:p>
        </w:tc>
        <w:tc>
          <w:tcPr>
            <w:tcW w:w="1145" w:type="pct"/>
            <w:vAlign w:val="center"/>
          </w:tcPr>
          <w:p w14:paraId="4907817E">
            <w:pPr>
              <w:adjustRightInd w:val="0"/>
              <w:snapToGrid w:val="0"/>
              <w:spacing w:line="360" w:lineRule="exact"/>
              <w:jc w:val="center"/>
              <w:rPr>
                <w:rFonts w:ascii="宋体" w:hAnsi="宋体"/>
                <w:b/>
                <w:bCs/>
                <w:szCs w:val="21"/>
              </w:rPr>
            </w:pPr>
            <w:r>
              <w:rPr>
                <w:rFonts w:ascii="宋体" w:hAnsi="宋体"/>
                <w:b/>
                <w:bCs/>
                <w:szCs w:val="21"/>
              </w:rPr>
              <w:t>补充完善</w:t>
            </w:r>
          </w:p>
        </w:tc>
      </w:tr>
      <w:tr w14:paraId="7A6F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159" w:hRule="atLeast"/>
          <w:jc w:val="center"/>
        </w:trPr>
        <w:tc>
          <w:tcPr>
            <w:tcW w:w="327" w:type="pct"/>
            <w:vAlign w:val="center"/>
          </w:tcPr>
          <w:p w14:paraId="68A32316">
            <w:pPr>
              <w:autoSpaceDE w:val="0"/>
              <w:autoSpaceDN w:val="0"/>
              <w:adjustRightInd w:val="0"/>
              <w:snapToGrid w:val="0"/>
              <w:spacing w:line="360" w:lineRule="exact"/>
              <w:jc w:val="center"/>
              <w:rPr>
                <w:rFonts w:ascii="宋体" w:hAnsi="宋体"/>
                <w:szCs w:val="21"/>
              </w:rPr>
            </w:pPr>
            <w:r>
              <w:rPr>
                <w:rFonts w:ascii="宋体" w:hAnsi="宋体"/>
                <w:szCs w:val="21"/>
              </w:rPr>
              <w:t>单元详细规划</w:t>
            </w:r>
          </w:p>
        </w:tc>
        <w:tc>
          <w:tcPr>
            <w:tcW w:w="1777" w:type="pct"/>
          </w:tcPr>
          <w:p w14:paraId="51F415D1">
            <w:pPr>
              <w:adjustRightInd w:val="0"/>
              <w:snapToGrid w:val="0"/>
              <w:spacing w:line="360" w:lineRule="exact"/>
              <w:rPr>
                <w:rFonts w:ascii="宋体" w:hAnsi="宋体"/>
                <w:szCs w:val="21"/>
              </w:rPr>
            </w:pPr>
            <w:r>
              <w:rPr>
                <w:rFonts w:ascii="宋体" w:hAnsi="宋体"/>
                <w:szCs w:val="21"/>
              </w:rPr>
              <w:t>（1）总体规划确定的三条控制线、城市四线、洪涝风险控制线、历史文化保护线等重要控制线及管控要求；</w:t>
            </w:r>
          </w:p>
          <w:p w14:paraId="564647E7">
            <w:pPr>
              <w:adjustRightInd w:val="0"/>
              <w:snapToGrid w:val="0"/>
              <w:spacing w:line="360" w:lineRule="exact"/>
              <w:rPr>
                <w:rFonts w:ascii="宋体" w:hAnsi="宋体"/>
                <w:szCs w:val="21"/>
              </w:rPr>
            </w:pPr>
            <w:r>
              <w:rPr>
                <w:rFonts w:ascii="宋体" w:hAnsi="宋体"/>
                <w:szCs w:val="21"/>
              </w:rPr>
              <w:t>（2）总体规划确定的重大交通枢纽、重要线性工程、城市安全与综合防灾体系、地下空间、邻避设施等设施布局；</w:t>
            </w:r>
          </w:p>
          <w:p w14:paraId="323C6484">
            <w:pPr>
              <w:adjustRightInd w:val="0"/>
              <w:snapToGrid w:val="0"/>
              <w:spacing w:line="360" w:lineRule="exact"/>
              <w:rPr>
                <w:rFonts w:ascii="宋体" w:hAnsi="宋体"/>
                <w:szCs w:val="21"/>
              </w:rPr>
            </w:pPr>
            <w:r>
              <w:rPr>
                <w:rFonts w:ascii="宋体" w:hAnsi="宋体"/>
                <w:szCs w:val="21"/>
              </w:rPr>
              <w:t>（3）公共服务设施配置标准，政策性住房和教育、卫生、养老、文化</w:t>
            </w:r>
            <w:r>
              <w:rPr>
                <w:rFonts w:hint="eastAsia" w:ascii="宋体" w:hAnsi="宋体"/>
                <w:szCs w:val="21"/>
              </w:rPr>
              <w:t>、</w:t>
            </w:r>
            <w:r>
              <w:rPr>
                <w:rFonts w:ascii="宋体" w:hAnsi="宋体"/>
                <w:szCs w:val="21"/>
              </w:rPr>
              <w:t>体育等公共服务设施布局原则；</w:t>
            </w:r>
          </w:p>
          <w:p w14:paraId="711A622B">
            <w:pPr>
              <w:adjustRightInd w:val="0"/>
              <w:snapToGrid w:val="0"/>
              <w:spacing w:line="360" w:lineRule="exact"/>
              <w:rPr>
                <w:rFonts w:ascii="宋体" w:hAnsi="宋体"/>
                <w:szCs w:val="21"/>
              </w:rPr>
            </w:pPr>
            <w:r>
              <w:rPr>
                <w:rFonts w:ascii="宋体" w:hAnsi="宋体"/>
                <w:szCs w:val="21"/>
              </w:rPr>
              <w:t>（4）结构性绿地、水体等开敞空间的控制范围和均衡分布要求</w:t>
            </w:r>
            <w:r>
              <w:rPr>
                <w:rFonts w:hint="eastAsia" w:ascii="宋体" w:hAnsi="宋体"/>
                <w:szCs w:val="21"/>
              </w:rPr>
              <w:t>；</w:t>
            </w:r>
          </w:p>
          <w:p w14:paraId="63299807">
            <w:pPr>
              <w:adjustRightInd w:val="0"/>
              <w:snapToGrid w:val="0"/>
              <w:spacing w:line="360" w:lineRule="exact"/>
              <w:rPr>
                <w:rFonts w:ascii="宋体" w:hAnsi="宋体"/>
                <w:szCs w:val="21"/>
              </w:rPr>
            </w:pPr>
            <w:r>
              <w:rPr>
                <w:rFonts w:ascii="宋体" w:hAnsi="宋体"/>
                <w:szCs w:val="21"/>
              </w:rPr>
              <w:t>（5）总体规划中关于地质灾害风险区（易发区）、防灾减灾、安全韧性、资源保护等方面的管控要求。</w:t>
            </w:r>
          </w:p>
        </w:tc>
        <w:tc>
          <w:tcPr>
            <w:tcW w:w="1752" w:type="pct"/>
          </w:tcPr>
          <w:p w14:paraId="37B50349">
            <w:pPr>
              <w:adjustRightInd w:val="0"/>
              <w:snapToGrid w:val="0"/>
              <w:spacing w:line="360" w:lineRule="exact"/>
              <w:rPr>
                <w:rFonts w:ascii="宋体" w:hAnsi="宋体"/>
                <w:szCs w:val="21"/>
              </w:rPr>
            </w:pPr>
            <w:r>
              <w:rPr>
                <w:rFonts w:ascii="宋体" w:hAnsi="宋体"/>
                <w:szCs w:val="21"/>
              </w:rPr>
              <w:t>（1）单元主导功能；</w:t>
            </w:r>
          </w:p>
          <w:p w14:paraId="1637FB4A">
            <w:pPr>
              <w:adjustRightInd w:val="0"/>
              <w:snapToGrid w:val="0"/>
              <w:spacing w:line="360" w:lineRule="exact"/>
              <w:rPr>
                <w:rFonts w:ascii="宋体" w:hAnsi="宋体"/>
                <w:szCs w:val="21"/>
              </w:rPr>
            </w:pPr>
            <w:r>
              <w:rPr>
                <w:rFonts w:ascii="宋体" w:hAnsi="宋体"/>
                <w:szCs w:val="21"/>
              </w:rPr>
              <w:t>（2）单元用地布局和各类建设用地面积；</w:t>
            </w:r>
          </w:p>
          <w:p w14:paraId="63D718CF">
            <w:pPr>
              <w:adjustRightInd w:val="0"/>
              <w:snapToGrid w:val="0"/>
              <w:spacing w:line="360" w:lineRule="exact"/>
              <w:rPr>
                <w:rFonts w:ascii="宋体" w:hAnsi="宋体"/>
                <w:szCs w:val="21"/>
              </w:rPr>
            </w:pPr>
            <w:r>
              <w:rPr>
                <w:rFonts w:ascii="宋体" w:hAnsi="宋体"/>
                <w:szCs w:val="21"/>
              </w:rPr>
              <w:t>（3）单元人口规模；</w:t>
            </w:r>
          </w:p>
          <w:p w14:paraId="6FC56381">
            <w:pPr>
              <w:adjustRightInd w:val="0"/>
              <w:snapToGrid w:val="0"/>
              <w:spacing w:line="360" w:lineRule="exact"/>
              <w:rPr>
                <w:rFonts w:ascii="宋体" w:hAnsi="宋体"/>
                <w:szCs w:val="21"/>
              </w:rPr>
            </w:pPr>
            <w:r>
              <w:rPr>
                <w:rFonts w:ascii="宋体" w:hAnsi="宋体"/>
                <w:szCs w:val="21"/>
              </w:rPr>
              <w:t>（4）开发强度分区、建筑高度分区；</w:t>
            </w:r>
          </w:p>
          <w:p w14:paraId="24122792">
            <w:pPr>
              <w:adjustRightInd w:val="0"/>
              <w:snapToGrid w:val="0"/>
              <w:spacing w:line="360" w:lineRule="exact"/>
              <w:rPr>
                <w:rFonts w:ascii="宋体" w:hAnsi="宋体"/>
                <w:szCs w:val="21"/>
              </w:rPr>
            </w:pPr>
            <w:r>
              <w:rPr>
                <w:rFonts w:ascii="宋体" w:hAnsi="宋体"/>
                <w:szCs w:val="21"/>
              </w:rPr>
              <w:t>（5）15分钟生活圈级别公共服务设施的布局、级别、规模、数量和控制要求；</w:t>
            </w:r>
          </w:p>
          <w:p w14:paraId="3D1EE2CC">
            <w:pPr>
              <w:adjustRightInd w:val="0"/>
              <w:snapToGrid w:val="0"/>
              <w:spacing w:line="360" w:lineRule="exact"/>
              <w:rPr>
                <w:rFonts w:ascii="宋体" w:hAnsi="宋体"/>
                <w:szCs w:val="21"/>
              </w:rPr>
            </w:pPr>
            <w:r>
              <w:rPr>
                <w:rFonts w:ascii="宋体" w:hAnsi="宋体"/>
                <w:szCs w:val="21"/>
              </w:rPr>
              <w:t>（6）</w:t>
            </w:r>
            <w:r>
              <w:rPr>
                <w:rFonts w:hint="eastAsia" w:ascii="宋体" w:hAnsi="宋体"/>
                <w:szCs w:val="21"/>
              </w:rPr>
              <w:t>综合公园、</w:t>
            </w:r>
            <w:r>
              <w:rPr>
                <w:rFonts w:ascii="宋体" w:hAnsi="宋体"/>
                <w:szCs w:val="21"/>
              </w:rPr>
              <w:t>专类公园、社区公园、游园等公园绿地的布局，单元内公园绿地规模总量和控制要求；</w:t>
            </w:r>
          </w:p>
          <w:p w14:paraId="26BBB06F">
            <w:pPr>
              <w:adjustRightInd w:val="0"/>
              <w:snapToGrid w:val="0"/>
              <w:spacing w:line="360" w:lineRule="exact"/>
              <w:rPr>
                <w:rFonts w:ascii="宋体" w:hAnsi="宋体"/>
                <w:szCs w:val="21"/>
              </w:rPr>
            </w:pPr>
            <w:r>
              <w:rPr>
                <w:rFonts w:ascii="宋体" w:hAnsi="宋体"/>
                <w:szCs w:val="21"/>
              </w:rPr>
              <w:t>（7）次干路布局，独立占地的公共停车场、公交场站等交通设施的级别、规模、数量和控制要求；</w:t>
            </w:r>
          </w:p>
          <w:p w14:paraId="4291ED9F">
            <w:pPr>
              <w:adjustRightInd w:val="0"/>
              <w:snapToGrid w:val="0"/>
              <w:spacing w:line="360" w:lineRule="exact"/>
              <w:rPr>
                <w:rFonts w:ascii="宋体" w:hAnsi="宋体"/>
                <w:szCs w:val="21"/>
              </w:rPr>
            </w:pPr>
            <w:r>
              <w:rPr>
                <w:rFonts w:ascii="宋体" w:hAnsi="宋体"/>
                <w:szCs w:val="21"/>
              </w:rPr>
              <w:t>（8）市政基础设施的级别、规模、数量、布局和控制要求。</w:t>
            </w:r>
          </w:p>
        </w:tc>
        <w:tc>
          <w:tcPr>
            <w:tcW w:w="1145" w:type="pct"/>
          </w:tcPr>
          <w:p w14:paraId="0EFC9AA6">
            <w:pPr>
              <w:adjustRightInd w:val="0"/>
              <w:snapToGrid w:val="0"/>
              <w:spacing w:line="360" w:lineRule="exact"/>
              <w:rPr>
                <w:rFonts w:ascii="宋体" w:hAnsi="宋体"/>
                <w:szCs w:val="21"/>
              </w:rPr>
            </w:pPr>
            <w:r>
              <w:rPr>
                <w:rFonts w:ascii="宋体" w:hAnsi="宋体"/>
                <w:szCs w:val="21"/>
              </w:rPr>
              <w:t>（1）住宅建筑总量；</w:t>
            </w:r>
          </w:p>
          <w:p w14:paraId="0CF54D84">
            <w:pPr>
              <w:adjustRightInd w:val="0"/>
              <w:snapToGrid w:val="0"/>
              <w:spacing w:line="360" w:lineRule="exact"/>
              <w:rPr>
                <w:rFonts w:ascii="宋体" w:hAnsi="宋体"/>
                <w:szCs w:val="21"/>
              </w:rPr>
            </w:pPr>
            <w:r>
              <w:rPr>
                <w:rFonts w:ascii="宋体" w:hAnsi="宋体"/>
                <w:szCs w:val="21"/>
              </w:rPr>
              <w:t>（2）5-10分钟生活圈及以下级别各类设施配置标准和要求；</w:t>
            </w:r>
          </w:p>
          <w:p w14:paraId="4060035C">
            <w:pPr>
              <w:adjustRightInd w:val="0"/>
              <w:snapToGrid w:val="0"/>
              <w:spacing w:line="360" w:lineRule="exact"/>
              <w:rPr>
                <w:rFonts w:ascii="宋体" w:hAnsi="宋体"/>
                <w:szCs w:val="21"/>
              </w:rPr>
            </w:pPr>
            <w:r>
              <w:rPr>
                <w:rFonts w:ascii="宋体" w:hAnsi="宋体"/>
                <w:szCs w:val="21"/>
              </w:rPr>
              <w:t>（3）城市支路；</w:t>
            </w:r>
          </w:p>
          <w:p w14:paraId="1FC299F3">
            <w:pPr>
              <w:adjustRightInd w:val="0"/>
              <w:snapToGrid w:val="0"/>
              <w:spacing w:line="360" w:lineRule="exact"/>
              <w:rPr>
                <w:rFonts w:ascii="宋体" w:hAnsi="宋体"/>
                <w:szCs w:val="21"/>
              </w:rPr>
            </w:pPr>
            <w:r>
              <w:rPr>
                <w:rFonts w:ascii="宋体" w:hAnsi="宋体"/>
                <w:szCs w:val="21"/>
              </w:rPr>
              <w:t>（4）容积率、建筑密度、绿地率等规划指标，用地复合开发利用相关要求等；</w:t>
            </w:r>
          </w:p>
          <w:p w14:paraId="256C64A2">
            <w:pPr>
              <w:adjustRightInd w:val="0"/>
              <w:snapToGrid w:val="0"/>
              <w:spacing w:line="360" w:lineRule="exact"/>
              <w:rPr>
                <w:rFonts w:ascii="宋体" w:hAnsi="宋体"/>
                <w:szCs w:val="21"/>
              </w:rPr>
            </w:pPr>
            <w:r>
              <w:rPr>
                <w:rFonts w:ascii="宋体" w:hAnsi="宋体"/>
                <w:szCs w:val="21"/>
              </w:rPr>
              <w:t>（5）地下空间开发利用相关内容；</w:t>
            </w:r>
          </w:p>
          <w:p w14:paraId="75B7319B">
            <w:pPr>
              <w:adjustRightInd w:val="0"/>
              <w:snapToGrid w:val="0"/>
              <w:spacing w:line="360" w:lineRule="exact"/>
              <w:rPr>
                <w:rFonts w:ascii="宋体" w:hAnsi="宋体"/>
                <w:szCs w:val="21"/>
              </w:rPr>
            </w:pPr>
            <w:r>
              <w:rPr>
                <w:rFonts w:ascii="宋体" w:hAnsi="宋体"/>
                <w:szCs w:val="21"/>
              </w:rPr>
              <w:t>（6）主次干路关键节点标高；</w:t>
            </w:r>
          </w:p>
          <w:p w14:paraId="5EF2DB15">
            <w:pPr>
              <w:adjustRightInd w:val="0"/>
              <w:snapToGrid w:val="0"/>
              <w:spacing w:line="360" w:lineRule="exact"/>
              <w:rPr>
                <w:rFonts w:ascii="宋体" w:hAnsi="宋体"/>
                <w:szCs w:val="21"/>
              </w:rPr>
            </w:pPr>
            <w:r>
              <w:rPr>
                <w:rFonts w:ascii="宋体" w:hAnsi="宋体"/>
                <w:szCs w:val="21"/>
              </w:rPr>
              <w:t>（7）城市设计内容。</w:t>
            </w:r>
          </w:p>
        </w:tc>
      </w:tr>
      <w:tr w14:paraId="06D3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76" w:hRule="atLeast"/>
          <w:jc w:val="center"/>
        </w:trPr>
        <w:tc>
          <w:tcPr>
            <w:tcW w:w="327" w:type="pct"/>
            <w:vAlign w:val="center"/>
          </w:tcPr>
          <w:p w14:paraId="15818FA0">
            <w:pPr>
              <w:autoSpaceDE w:val="0"/>
              <w:autoSpaceDN w:val="0"/>
              <w:adjustRightInd w:val="0"/>
              <w:snapToGrid w:val="0"/>
              <w:spacing w:line="360" w:lineRule="exact"/>
              <w:jc w:val="center"/>
              <w:rPr>
                <w:rFonts w:ascii="宋体" w:hAnsi="宋体"/>
                <w:szCs w:val="21"/>
              </w:rPr>
            </w:pPr>
            <w:r>
              <w:rPr>
                <w:rFonts w:ascii="宋体" w:hAnsi="宋体"/>
                <w:szCs w:val="21"/>
              </w:rPr>
              <w:t>街坊详细规划</w:t>
            </w:r>
          </w:p>
        </w:tc>
        <w:tc>
          <w:tcPr>
            <w:tcW w:w="1777" w:type="pct"/>
          </w:tcPr>
          <w:p w14:paraId="77729C1E">
            <w:pPr>
              <w:adjustRightInd w:val="0"/>
              <w:snapToGrid w:val="0"/>
              <w:spacing w:line="360" w:lineRule="exact"/>
              <w:rPr>
                <w:rFonts w:ascii="宋体" w:hAnsi="宋体"/>
                <w:szCs w:val="21"/>
              </w:rPr>
            </w:pPr>
            <w:r>
              <w:rPr>
                <w:rFonts w:ascii="宋体" w:hAnsi="宋体"/>
                <w:szCs w:val="21"/>
              </w:rPr>
              <w:t>（1）总体规划确定的三条控制线、城市四线、洪涝风险控制线、历史文化保护线等重要控制线及管控要求；</w:t>
            </w:r>
          </w:p>
          <w:p w14:paraId="7CFCF17D">
            <w:pPr>
              <w:adjustRightInd w:val="0"/>
              <w:snapToGrid w:val="0"/>
              <w:spacing w:line="360" w:lineRule="exact"/>
              <w:rPr>
                <w:rFonts w:ascii="宋体" w:hAnsi="宋体"/>
                <w:szCs w:val="21"/>
              </w:rPr>
            </w:pPr>
            <w:r>
              <w:rPr>
                <w:rFonts w:ascii="宋体" w:hAnsi="宋体"/>
                <w:szCs w:val="21"/>
              </w:rPr>
              <w:t>（2）单元详细规划确定的设施等级、规模、数量等刚性管控内容</w:t>
            </w:r>
            <w:r>
              <w:rPr>
                <w:rFonts w:hint="eastAsia" w:ascii="宋体" w:hAnsi="宋体"/>
                <w:szCs w:val="21"/>
              </w:rPr>
              <w:t>；</w:t>
            </w:r>
          </w:p>
          <w:p w14:paraId="58FB4CEB">
            <w:pPr>
              <w:adjustRightInd w:val="0"/>
              <w:snapToGrid w:val="0"/>
              <w:spacing w:line="360" w:lineRule="exact"/>
              <w:rPr>
                <w:rFonts w:ascii="宋体" w:hAnsi="宋体"/>
                <w:szCs w:val="21"/>
              </w:rPr>
            </w:pPr>
            <w:r>
              <w:rPr>
                <w:rFonts w:ascii="宋体" w:hAnsi="宋体"/>
                <w:szCs w:val="21"/>
              </w:rPr>
              <w:t>（3）总体规划中关于地质灾害风险区（易发区）、防灾减灾、安全韧性、资源保护等方面的管控要求。</w:t>
            </w:r>
          </w:p>
        </w:tc>
        <w:tc>
          <w:tcPr>
            <w:tcW w:w="1752" w:type="pct"/>
          </w:tcPr>
          <w:p w14:paraId="4D5A9EF9">
            <w:pPr>
              <w:adjustRightInd w:val="0"/>
              <w:snapToGrid w:val="0"/>
              <w:spacing w:line="340" w:lineRule="exact"/>
              <w:rPr>
                <w:rFonts w:ascii="宋体" w:hAnsi="宋体"/>
                <w:szCs w:val="21"/>
              </w:rPr>
            </w:pPr>
            <w:r>
              <w:rPr>
                <w:rFonts w:ascii="宋体" w:hAnsi="宋体"/>
                <w:szCs w:val="21"/>
              </w:rPr>
              <w:t>（1）街坊用地布局，地块容积率、建筑密度等各项控制指标，用地兼容或混合比例；</w:t>
            </w:r>
          </w:p>
          <w:p w14:paraId="42BD5089">
            <w:pPr>
              <w:adjustRightInd w:val="0"/>
              <w:snapToGrid w:val="0"/>
              <w:spacing w:line="340" w:lineRule="exact"/>
              <w:rPr>
                <w:rFonts w:ascii="宋体" w:hAnsi="宋体"/>
                <w:szCs w:val="21"/>
              </w:rPr>
            </w:pPr>
            <w:r>
              <w:rPr>
                <w:rFonts w:ascii="宋体" w:hAnsi="宋体"/>
                <w:szCs w:val="21"/>
              </w:rPr>
              <w:t>（2）城市支路网布局；</w:t>
            </w:r>
          </w:p>
          <w:p w14:paraId="0BEB8E96">
            <w:pPr>
              <w:adjustRightInd w:val="0"/>
              <w:snapToGrid w:val="0"/>
              <w:spacing w:line="340" w:lineRule="exact"/>
              <w:rPr>
                <w:rFonts w:ascii="宋体" w:hAnsi="宋体"/>
                <w:szCs w:val="21"/>
              </w:rPr>
            </w:pPr>
            <w:r>
              <w:rPr>
                <w:rFonts w:ascii="宋体" w:hAnsi="宋体"/>
                <w:szCs w:val="21"/>
              </w:rPr>
              <w:t>（3）地下空间开发利用功能和开发层数、深度；</w:t>
            </w:r>
          </w:p>
          <w:p w14:paraId="0382E2B6">
            <w:pPr>
              <w:adjustRightInd w:val="0"/>
              <w:snapToGrid w:val="0"/>
              <w:spacing w:line="340" w:lineRule="exact"/>
              <w:rPr>
                <w:rFonts w:ascii="宋体" w:hAnsi="宋体"/>
                <w:szCs w:val="21"/>
              </w:rPr>
            </w:pPr>
            <w:r>
              <w:rPr>
                <w:rFonts w:ascii="宋体" w:hAnsi="宋体"/>
                <w:szCs w:val="21"/>
              </w:rPr>
              <w:t>（4）对城市四线、洪涝风险控制线、历史文化保护线进行边界勘误修正；</w:t>
            </w:r>
          </w:p>
          <w:p w14:paraId="67C734DB">
            <w:pPr>
              <w:adjustRightInd w:val="0"/>
              <w:snapToGrid w:val="0"/>
              <w:spacing w:line="340" w:lineRule="exact"/>
              <w:rPr>
                <w:rFonts w:ascii="宋体" w:hAnsi="宋体"/>
                <w:szCs w:val="21"/>
              </w:rPr>
            </w:pPr>
            <w:r>
              <w:rPr>
                <w:rFonts w:ascii="宋体" w:hAnsi="宋体"/>
                <w:szCs w:val="21"/>
              </w:rPr>
              <w:t>（5）对单元详细规划确定的设施进行边界微调。</w:t>
            </w:r>
          </w:p>
        </w:tc>
        <w:tc>
          <w:tcPr>
            <w:tcW w:w="1145" w:type="pct"/>
          </w:tcPr>
          <w:p w14:paraId="2381DBF0">
            <w:pPr>
              <w:adjustRightInd w:val="0"/>
              <w:snapToGrid w:val="0"/>
              <w:spacing w:line="360" w:lineRule="exact"/>
              <w:rPr>
                <w:rFonts w:ascii="宋体" w:hAnsi="宋体"/>
                <w:szCs w:val="21"/>
              </w:rPr>
            </w:pPr>
            <w:r>
              <w:rPr>
                <w:rFonts w:ascii="宋体" w:hAnsi="宋体"/>
                <w:szCs w:val="21"/>
              </w:rPr>
              <w:t>（1）非独立占地设施的位置、建设规模和控制要求；</w:t>
            </w:r>
          </w:p>
          <w:p w14:paraId="6AA7F323">
            <w:pPr>
              <w:adjustRightInd w:val="0"/>
              <w:snapToGrid w:val="0"/>
              <w:spacing w:line="360" w:lineRule="exact"/>
              <w:rPr>
                <w:rFonts w:ascii="宋体" w:hAnsi="宋体"/>
                <w:szCs w:val="21"/>
              </w:rPr>
            </w:pPr>
            <w:r>
              <w:rPr>
                <w:rFonts w:ascii="宋体" w:hAnsi="宋体"/>
                <w:szCs w:val="21"/>
              </w:rPr>
              <w:t>（2）街坊内道路布局；</w:t>
            </w:r>
          </w:p>
          <w:p w14:paraId="6CBA8AA1">
            <w:pPr>
              <w:adjustRightInd w:val="0"/>
              <w:snapToGrid w:val="0"/>
              <w:spacing w:line="360" w:lineRule="exact"/>
              <w:rPr>
                <w:rFonts w:ascii="宋体" w:hAnsi="宋体"/>
                <w:szCs w:val="21"/>
              </w:rPr>
            </w:pPr>
            <w:r>
              <w:rPr>
                <w:rFonts w:ascii="宋体" w:hAnsi="宋体"/>
                <w:szCs w:val="21"/>
              </w:rPr>
              <w:t>（3）街坊内建筑风貌、色彩等城市设计内容；</w:t>
            </w:r>
          </w:p>
          <w:p w14:paraId="040438F0">
            <w:pPr>
              <w:adjustRightInd w:val="0"/>
              <w:snapToGrid w:val="0"/>
              <w:spacing w:line="360" w:lineRule="exact"/>
              <w:rPr>
                <w:rFonts w:ascii="宋体" w:hAnsi="宋体"/>
                <w:szCs w:val="21"/>
              </w:rPr>
            </w:pPr>
            <w:r>
              <w:rPr>
                <w:rFonts w:ascii="宋体" w:hAnsi="宋体"/>
                <w:szCs w:val="21"/>
              </w:rPr>
              <w:t>（4）市政管线管径及控制要求。</w:t>
            </w:r>
          </w:p>
        </w:tc>
      </w:tr>
    </w:tbl>
    <w:p w14:paraId="1A8A1251">
      <w:pPr>
        <w:autoSpaceDE w:val="0"/>
        <w:adjustRightInd w:val="0"/>
        <w:snapToGrid w:val="0"/>
        <w:spacing w:line="588" w:lineRule="exact"/>
        <w:ind w:firstLine="640" w:firstLineChars="200"/>
        <w:rPr>
          <w:rFonts w:eastAsia="黑体"/>
          <w:sz w:val="32"/>
          <w:szCs w:val="32"/>
        </w:rPr>
      </w:pPr>
      <w:bookmarkStart w:id="297" w:name="_Toc9379"/>
      <w:r>
        <w:rPr>
          <w:rFonts w:eastAsia="黑体"/>
          <w:sz w:val="32"/>
          <w:szCs w:val="32"/>
        </w:rPr>
        <w:t>4 单元详细规划编制</w:t>
      </w:r>
      <w:bookmarkEnd w:id="292"/>
      <w:bookmarkEnd w:id="293"/>
      <w:bookmarkEnd w:id="294"/>
      <w:bookmarkEnd w:id="295"/>
      <w:bookmarkEnd w:id="296"/>
      <w:bookmarkEnd w:id="297"/>
    </w:p>
    <w:p w14:paraId="6A2F5623">
      <w:pPr>
        <w:tabs>
          <w:tab w:val="left" w:pos="0"/>
        </w:tabs>
        <w:adjustRightInd w:val="0"/>
        <w:snapToGrid w:val="0"/>
        <w:spacing w:line="588" w:lineRule="exact"/>
        <w:ind w:firstLine="640" w:firstLineChars="200"/>
        <w:rPr>
          <w:rFonts w:ascii="楷体_GB2312" w:eastAsia="楷体_GB2312"/>
          <w:sz w:val="32"/>
          <w:szCs w:val="32"/>
        </w:rPr>
      </w:pPr>
      <w:bookmarkStart w:id="298" w:name="_Toc14618"/>
      <w:bookmarkStart w:id="299" w:name="_Toc580365959"/>
      <w:bookmarkStart w:id="300" w:name="_Toc2033890332"/>
      <w:bookmarkStart w:id="301" w:name="_Toc485843724"/>
      <w:bookmarkStart w:id="302" w:name="_Toc1166632745"/>
      <w:bookmarkStart w:id="303" w:name="_Toc320791333"/>
      <w:bookmarkStart w:id="304" w:name="_Toc1047678026"/>
      <w:bookmarkStart w:id="305" w:name="_Toc447108136"/>
      <w:bookmarkStart w:id="306" w:name="_Toc637792909"/>
      <w:r>
        <w:rPr>
          <w:rFonts w:eastAsia="黑体"/>
          <w:sz w:val="32"/>
          <w:szCs w:val="32"/>
        </w:rPr>
        <w:t>4.1</w:t>
      </w:r>
      <w:r>
        <w:rPr>
          <w:rFonts w:hint="eastAsia" w:ascii="楷体_GB2312" w:eastAsia="楷体_GB2312"/>
          <w:sz w:val="32"/>
          <w:szCs w:val="32"/>
        </w:rPr>
        <w:t>分类引导</w:t>
      </w:r>
      <w:bookmarkEnd w:id="298"/>
    </w:p>
    <w:p w14:paraId="0C6B1A3E">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按照单元主导功能和规划管控需要，可将单元分为重点发展单元、城市更新单元、历史保护单元、战略留白单元、一般单元等类型。</w:t>
      </w:r>
    </w:p>
    <w:p w14:paraId="0F258EC7">
      <w:pPr>
        <w:autoSpaceDE w:val="0"/>
        <w:autoSpaceDN w:val="0"/>
        <w:adjustRightInd w:val="0"/>
        <w:snapToGrid w:val="0"/>
        <w:spacing w:line="588" w:lineRule="exact"/>
        <w:ind w:left="640"/>
        <w:rPr>
          <w:rFonts w:eastAsia="仿宋_GB2312"/>
          <w:sz w:val="32"/>
          <w:szCs w:val="32"/>
        </w:rPr>
      </w:pPr>
      <w:r>
        <w:rPr>
          <w:rFonts w:eastAsia="仿宋_GB2312"/>
          <w:sz w:val="32"/>
          <w:szCs w:val="32"/>
        </w:rPr>
        <w:t>（1）重点发展单元</w:t>
      </w:r>
    </w:p>
    <w:p w14:paraId="4BE4F45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重点发展单元是指城市核心区、重要公共空间、交通枢纽、产业区等承载城市重要功能的规划单元。该类单元详细规划编制应强化产业用地布局、城市设计、公共交通组织，合理确定产业、居住及其他用地比例，重点引导交通枢纽周边综合开发，加强对商业中心区、公共文化区等区域城市界面管控与风貌引导。</w:t>
      </w:r>
    </w:p>
    <w:p w14:paraId="4747801C">
      <w:pPr>
        <w:autoSpaceDE w:val="0"/>
        <w:autoSpaceDN w:val="0"/>
        <w:adjustRightInd w:val="0"/>
        <w:snapToGrid w:val="0"/>
        <w:spacing w:line="588" w:lineRule="exact"/>
        <w:ind w:left="640"/>
        <w:rPr>
          <w:rFonts w:eastAsia="仿宋_GB2312"/>
          <w:sz w:val="32"/>
          <w:szCs w:val="32"/>
        </w:rPr>
      </w:pPr>
      <w:r>
        <w:rPr>
          <w:rFonts w:eastAsia="仿宋_GB2312"/>
          <w:sz w:val="32"/>
          <w:szCs w:val="32"/>
        </w:rPr>
        <w:t>（2）城市更新单元</w:t>
      </w:r>
    </w:p>
    <w:p w14:paraId="5BA4FD0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城市更新单元是指以存量资源更新、设施短板修补、空间品质提升、低效用地再开发为主要方向的规划单元。该类单元详细规划编制应加强存量资源资产调查，摸清人口、用地、建筑、产业、公共空间、安全韧性等情况，充分研判各方需求与发展愿景，识别功能布局、人居品质、职住平衡、设施配置等方面的问题；综合现状条件、规划要求、社会经济等因素，制定更新策略，明确保留、改造提升、拆除新建等更新方式，重点对更新改造用地进行详细布局和规划引导。</w:t>
      </w:r>
    </w:p>
    <w:p w14:paraId="5732B5CA">
      <w:pPr>
        <w:autoSpaceDE w:val="0"/>
        <w:autoSpaceDN w:val="0"/>
        <w:adjustRightInd w:val="0"/>
        <w:snapToGrid w:val="0"/>
        <w:spacing w:line="588" w:lineRule="exact"/>
        <w:ind w:left="640"/>
        <w:rPr>
          <w:rFonts w:eastAsia="仿宋_GB2312"/>
          <w:sz w:val="32"/>
          <w:szCs w:val="32"/>
        </w:rPr>
      </w:pPr>
      <w:r>
        <w:rPr>
          <w:rFonts w:eastAsia="仿宋_GB2312"/>
          <w:sz w:val="32"/>
          <w:szCs w:val="32"/>
        </w:rPr>
        <w:t>（3）历史保护单元</w:t>
      </w:r>
    </w:p>
    <w:p w14:paraId="14ED3373">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历史保护单元是指涉及历史文化街区、名镇、名村保护范围的单元。该类单元详细规划编制应落实历史文化保护线、城市紫线、文物保护范围和建设控制地带等控制线及相关管控要求，明确单元内历史文化保护重点和保护策略；严格控制开发强度与建筑高度，提出风貌协调要求，明确建筑体量、色彩、第五立面等管控内容；强化历史文化资源活化利用研究，深入挖掘历史文化资源活化路径，为文化创意产业发展、文化旅游开发等提供空间保障。</w:t>
      </w:r>
    </w:p>
    <w:p w14:paraId="1449E8FA">
      <w:pPr>
        <w:autoSpaceDE w:val="0"/>
        <w:autoSpaceDN w:val="0"/>
        <w:adjustRightInd w:val="0"/>
        <w:snapToGrid w:val="0"/>
        <w:spacing w:line="588" w:lineRule="exact"/>
        <w:ind w:left="640"/>
        <w:rPr>
          <w:rFonts w:eastAsia="仿宋_GB2312"/>
          <w:sz w:val="32"/>
          <w:szCs w:val="32"/>
        </w:rPr>
      </w:pPr>
      <w:r>
        <w:rPr>
          <w:rFonts w:eastAsia="仿宋_GB2312"/>
          <w:sz w:val="32"/>
          <w:szCs w:val="32"/>
        </w:rPr>
        <w:t>（4）战略留白单元</w:t>
      </w:r>
    </w:p>
    <w:p w14:paraId="0789972D">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战略留白单元是指总体规划确定的战略留白区。战略留白单元在发展意图未明确时，应延续总体规划管控要求，待城市发展战略、整体空间布局确定后，再启动单元详细规划编制。</w:t>
      </w:r>
    </w:p>
    <w:p w14:paraId="4EE75E39">
      <w:pPr>
        <w:autoSpaceDE w:val="0"/>
        <w:autoSpaceDN w:val="0"/>
        <w:adjustRightInd w:val="0"/>
        <w:snapToGrid w:val="0"/>
        <w:spacing w:line="588" w:lineRule="exact"/>
        <w:ind w:left="640"/>
        <w:rPr>
          <w:rFonts w:eastAsia="仿宋_GB2312"/>
          <w:sz w:val="32"/>
          <w:szCs w:val="32"/>
        </w:rPr>
      </w:pPr>
      <w:r>
        <w:rPr>
          <w:rFonts w:eastAsia="仿宋_GB2312"/>
          <w:sz w:val="32"/>
          <w:szCs w:val="32"/>
        </w:rPr>
        <w:t>（5）一般单元</w:t>
      </w:r>
    </w:p>
    <w:p w14:paraId="77097364">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一般单元是指除重点发展单元、城市更新单元、历史保护单元、战略留白单元以外的其他规划单元。该类单元详细规划编制应重点优化完善用地功能，优先保障公共服务设施和基础设施补短板、人居环境品质提升等各类项目的空间需求。</w:t>
      </w:r>
    </w:p>
    <w:bookmarkEnd w:id="299"/>
    <w:bookmarkEnd w:id="300"/>
    <w:bookmarkEnd w:id="301"/>
    <w:bookmarkEnd w:id="302"/>
    <w:bookmarkEnd w:id="303"/>
    <w:p w14:paraId="4DC50A77">
      <w:pPr>
        <w:tabs>
          <w:tab w:val="left" w:pos="0"/>
        </w:tabs>
        <w:adjustRightInd w:val="0"/>
        <w:snapToGrid w:val="0"/>
        <w:spacing w:line="588" w:lineRule="exact"/>
        <w:ind w:firstLine="640" w:firstLineChars="200"/>
        <w:rPr>
          <w:rFonts w:ascii="楷体_GB2312" w:eastAsia="楷体_GB2312"/>
          <w:sz w:val="32"/>
          <w:szCs w:val="32"/>
        </w:rPr>
      </w:pPr>
      <w:bookmarkStart w:id="307" w:name="_Toc2097600625"/>
      <w:bookmarkStart w:id="308" w:name="_Toc1355979761"/>
      <w:bookmarkStart w:id="309" w:name="_Toc29082"/>
      <w:r>
        <w:rPr>
          <w:rFonts w:eastAsia="黑体"/>
          <w:sz w:val="32"/>
          <w:szCs w:val="32"/>
        </w:rPr>
        <w:t>4.2</w:t>
      </w:r>
      <w:r>
        <w:rPr>
          <w:rFonts w:ascii="楷体_GB2312" w:eastAsia="楷体_GB2312"/>
          <w:sz w:val="32"/>
          <w:szCs w:val="32"/>
        </w:rPr>
        <w:t>编制要点</w:t>
      </w:r>
      <w:bookmarkEnd w:id="304"/>
      <w:bookmarkEnd w:id="305"/>
      <w:bookmarkEnd w:id="306"/>
      <w:bookmarkEnd w:id="307"/>
      <w:bookmarkEnd w:id="308"/>
      <w:bookmarkEnd w:id="309"/>
    </w:p>
    <w:p w14:paraId="7A4B2A7A">
      <w:pPr>
        <w:adjustRightInd w:val="0"/>
        <w:snapToGrid w:val="0"/>
        <w:spacing w:line="588" w:lineRule="exact"/>
        <w:ind w:firstLine="640" w:firstLineChars="200"/>
        <w:rPr>
          <w:rFonts w:eastAsia="仿宋_GB2312"/>
          <w:sz w:val="32"/>
          <w:szCs w:val="32"/>
        </w:rPr>
      </w:pPr>
      <w:r>
        <w:rPr>
          <w:rFonts w:eastAsia="仿宋_GB2312"/>
          <w:sz w:val="32"/>
          <w:szCs w:val="32"/>
        </w:rPr>
        <w:t>4.2.1主导功能</w:t>
      </w:r>
    </w:p>
    <w:p w14:paraId="32556EDD">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落实国土空间总体规划确定的规划分区，结合单元发展基础与发展方向，进一步优化确定单元主导功能</w:t>
      </w:r>
      <w:r>
        <w:rPr>
          <w:rFonts w:eastAsia="仿宋_GB2312"/>
          <w:sz w:val="32"/>
          <w:szCs w:val="32"/>
        </w:rPr>
        <w:t>。</w:t>
      </w:r>
      <w:r>
        <w:rPr>
          <w:rFonts w:eastAsia="仿宋_GB2312"/>
          <w:kern w:val="0"/>
          <w:sz w:val="32"/>
          <w:szCs w:val="32"/>
        </w:rPr>
        <w:t>单元主导功能可分为居住生活、公共活动中心、工业物流、</w:t>
      </w:r>
      <w:bookmarkStart w:id="310" w:name="OLE_LINK28"/>
      <w:r>
        <w:rPr>
          <w:rFonts w:eastAsia="仿宋_GB2312"/>
          <w:kern w:val="0"/>
          <w:sz w:val="32"/>
          <w:szCs w:val="32"/>
        </w:rPr>
        <w:t>绿地休闲</w:t>
      </w:r>
      <w:bookmarkEnd w:id="310"/>
      <w:r>
        <w:rPr>
          <w:rFonts w:eastAsia="仿宋_GB2312"/>
          <w:kern w:val="0"/>
          <w:sz w:val="32"/>
          <w:szCs w:val="32"/>
        </w:rPr>
        <w:t>、交通枢纽等，原则上单元主导功能不超过两类，地方可在编制单元详细规划时因地制宜增补单元主导功能类型。</w:t>
      </w:r>
    </w:p>
    <w:p w14:paraId="4B1A0156">
      <w:pPr>
        <w:adjustRightInd w:val="0"/>
        <w:snapToGrid w:val="0"/>
        <w:spacing w:line="588" w:lineRule="exact"/>
        <w:ind w:firstLine="640" w:firstLineChars="200"/>
        <w:rPr>
          <w:rFonts w:eastAsia="仿宋_GB2312"/>
          <w:sz w:val="32"/>
          <w:szCs w:val="32"/>
        </w:rPr>
      </w:pPr>
      <w:r>
        <w:rPr>
          <w:rFonts w:eastAsia="仿宋_GB2312"/>
          <w:sz w:val="32"/>
          <w:szCs w:val="32"/>
        </w:rPr>
        <w:t>4.2.2规模控制</w:t>
      </w:r>
    </w:p>
    <w:p w14:paraId="1FD4FC7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统筹考虑产业发展、人口变化等因素，评估单元综合承载能力，科学确定单元人口规模与建设用地规模，合理核定单元总住宅建筑面积。</w:t>
      </w:r>
    </w:p>
    <w:p w14:paraId="4AA1B6FA">
      <w:pPr>
        <w:adjustRightInd w:val="0"/>
        <w:snapToGrid w:val="0"/>
        <w:spacing w:line="588" w:lineRule="exact"/>
        <w:ind w:firstLine="640" w:firstLineChars="200"/>
        <w:rPr>
          <w:rFonts w:eastAsia="仿宋_GB2312"/>
          <w:sz w:val="32"/>
          <w:szCs w:val="32"/>
        </w:rPr>
      </w:pPr>
      <w:bookmarkStart w:id="311" w:name="_Toc227937526"/>
      <w:bookmarkEnd w:id="311"/>
      <w:bookmarkStart w:id="312" w:name="_Toc227938340"/>
      <w:bookmarkEnd w:id="312"/>
      <w:r>
        <w:rPr>
          <w:rFonts w:eastAsia="仿宋_GB2312"/>
          <w:sz w:val="32"/>
          <w:szCs w:val="32"/>
        </w:rPr>
        <w:t>4.2.3强度控制</w:t>
      </w:r>
    </w:p>
    <w:p w14:paraId="6BC1F604">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和历史文化保护、通风廊道、生态景观、城市地标和净空管控等相关要求，衔接相关专项规划，优化细化开发强度分区、建筑高度分区，补充完善容积率、建筑密度、绿地率等规划指标控制要求。</w:t>
      </w:r>
    </w:p>
    <w:p w14:paraId="65205827">
      <w:pPr>
        <w:adjustRightInd w:val="0"/>
        <w:snapToGrid w:val="0"/>
        <w:spacing w:line="588" w:lineRule="exact"/>
        <w:ind w:firstLine="640" w:firstLineChars="200"/>
        <w:rPr>
          <w:rFonts w:eastAsia="仿宋_GB2312"/>
          <w:sz w:val="32"/>
          <w:szCs w:val="32"/>
        </w:rPr>
      </w:pPr>
      <w:r>
        <w:rPr>
          <w:rFonts w:eastAsia="仿宋_GB2312"/>
          <w:sz w:val="32"/>
          <w:szCs w:val="32"/>
        </w:rPr>
        <w:t>4.2.4用地布局</w:t>
      </w:r>
    </w:p>
    <w:p w14:paraId="59B9B905">
      <w:pPr>
        <w:autoSpaceDE w:val="0"/>
        <w:autoSpaceDN w:val="0"/>
        <w:adjustRightInd w:val="0"/>
        <w:snapToGrid w:val="0"/>
        <w:spacing w:line="588" w:lineRule="exact"/>
        <w:ind w:firstLine="640" w:firstLineChars="200"/>
        <w:rPr>
          <w:rFonts w:eastAsia="仿宋_GB2312"/>
          <w:kern w:val="0"/>
          <w:sz w:val="32"/>
          <w:szCs w:val="32"/>
        </w:rPr>
      </w:pPr>
      <w:r>
        <w:rPr>
          <w:rFonts w:eastAsia="仿宋_GB2312"/>
          <w:sz w:val="32"/>
          <w:szCs w:val="32"/>
        </w:rPr>
        <w:t>结合单元主导功能、现状情况、发展需求</w:t>
      </w:r>
      <w:r>
        <w:rPr>
          <w:rFonts w:eastAsia="仿宋_GB2312"/>
          <w:kern w:val="0"/>
          <w:sz w:val="32"/>
          <w:szCs w:val="32"/>
        </w:rPr>
        <w:t>以及单元特点，统筹考虑生态保护、重大设施与廊道、特色景观等空间影响因素，优化细化单元用地布局，形成科学合理的地表、地上、地下空间的布局方案，明确土地兼容或混合利用管控要求。单元详细规划用地分类以二级类为主，土地用途和管控要求较为明确的，可细化至三级类。</w:t>
      </w:r>
    </w:p>
    <w:p w14:paraId="3DD9FCC7">
      <w:pPr>
        <w:adjustRightInd w:val="0"/>
        <w:snapToGrid w:val="0"/>
        <w:spacing w:line="588" w:lineRule="exact"/>
        <w:ind w:firstLine="640" w:firstLineChars="200"/>
        <w:rPr>
          <w:rFonts w:eastAsia="仿宋_GB2312"/>
          <w:sz w:val="32"/>
          <w:szCs w:val="32"/>
        </w:rPr>
      </w:pPr>
      <w:bookmarkStart w:id="313" w:name="_Toc227937529"/>
      <w:bookmarkEnd w:id="313"/>
      <w:bookmarkStart w:id="314" w:name="_Toc225946443"/>
      <w:bookmarkEnd w:id="314"/>
      <w:bookmarkStart w:id="315" w:name="_Toc227938351"/>
      <w:bookmarkEnd w:id="315"/>
      <w:bookmarkStart w:id="316" w:name="_Toc227938342"/>
      <w:bookmarkEnd w:id="316"/>
      <w:bookmarkStart w:id="317" w:name="_Toc227937530"/>
      <w:bookmarkEnd w:id="317"/>
      <w:bookmarkStart w:id="318" w:name="_Toc227938343"/>
      <w:bookmarkEnd w:id="318"/>
      <w:bookmarkStart w:id="319" w:name="_Toc227937534"/>
      <w:bookmarkEnd w:id="319"/>
      <w:bookmarkStart w:id="320" w:name="_Toc227937535"/>
      <w:bookmarkEnd w:id="320"/>
      <w:bookmarkStart w:id="321" w:name="_Toc225946442"/>
      <w:bookmarkEnd w:id="321"/>
      <w:bookmarkStart w:id="322" w:name="_Toc227938350"/>
      <w:bookmarkEnd w:id="322"/>
      <w:bookmarkStart w:id="323" w:name="_Toc227938353"/>
      <w:bookmarkEnd w:id="323"/>
      <w:bookmarkStart w:id="324" w:name="_Toc227937531"/>
      <w:bookmarkEnd w:id="324"/>
      <w:bookmarkStart w:id="325" w:name="_Toc227937537"/>
      <w:bookmarkEnd w:id="325"/>
      <w:bookmarkStart w:id="326" w:name="_Toc227938345"/>
      <w:bookmarkEnd w:id="326"/>
      <w:bookmarkStart w:id="327" w:name="_Toc227938344"/>
      <w:bookmarkEnd w:id="327"/>
      <w:bookmarkStart w:id="328" w:name="_Toc227937539"/>
      <w:bookmarkEnd w:id="328"/>
      <w:bookmarkStart w:id="329" w:name="_Toc227938346"/>
      <w:bookmarkEnd w:id="329"/>
      <w:bookmarkStart w:id="330" w:name="_Toc227937536"/>
      <w:bookmarkEnd w:id="330"/>
      <w:bookmarkStart w:id="331" w:name="_Toc227938349"/>
      <w:bookmarkEnd w:id="331"/>
      <w:bookmarkStart w:id="332" w:name="_Toc227937528"/>
      <w:bookmarkEnd w:id="332"/>
      <w:bookmarkStart w:id="333" w:name="_Toc227938347"/>
      <w:bookmarkEnd w:id="333"/>
      <w:bookmarkStart w:id="334" w:name="_Toc227937533"/>
      <w:bookmarkEnd w:id="334"/>
      <w:bookmarkStart w:id="335" w:name="_Toc227937532"/>
      <w:bookmarkEnd w:id="335"/>
      <w:bookmarkStart w:id="336" w:name="_Toc227938348"/>
      <w:bookmarkEnd w:id="336"/>
      <w:r>
        <w:rPr>
          <w:rFonts w:eastAsia="仿宋_GB2312"/>
          <w:sz w:val="32"/>
          <w:szCs w:val="32"/>
        </w:rPr>
        <w:t>4.2.5重要控制线</w:t>
      </w:r>
    </w:p>
    <w:p w14:paraId="4BB8807E">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落实国土空间总体规划相关要求，与专项规划充分衔接，明确三条控制线、城市四线以及其他重要控制线的布局和管控要求。</w:t>
      </w:r>
    </w:p>
    <w:p w14:paraId="7C5BFD8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三条控制线：落实上位规划确定的永久基本农田保护红线、生态保护红线、城镇开发边界的管控范围和管控要求。</w:t>
      </w:r>
    </w:p>
    <w:p w14:paraId="22E661D2">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其他控制线：包括</w:t>
      </w:r>
      <w:r>
        <w:rPr>
          <w:rFonts w:eastAsia="仿宋_GB2312"/>
          <w:kern w:val="0"/>
          <w:sz w:val="32"/>
          <w:szCs w:val="32"/>
        </w:rPr>
        <w:t>城市四线、历史文化保护线、洪涝风险控制线等</w:t>
      </w:r>
      <w:r>
        <w:rPr>
          <w:rFonts w:eastAsia="仿宋_GB2312"/>
          <w:sz w:val="32"/>
          <w:szCs w:val="32"/>
        </w:rPr>
        <w:t>，可在落实总体规划管控要求的前提下，</w:t>
      </w:r>
      <w:r>
        <w:rPr>
          <w:rFonts w:eastAsia="仿宋_GB2312"/>
          <w:kern w:val="0"/>
          <w:sz w:val="32"/>
          <w:szCs w:val="32"/>
        </w:rPr>
        <w:t>结合经批准的相关专项规划</w:t>
      </w:r>
      <w:r>
        <w:rPr>
          <w:rFonts w:eastAsia="仿宋_GB2312"/>
          <w:sz w:val="32"/>
          <w:szCs w:val="32"/>
        </w:rPr>
        <w:t>进行增补。各地可视情况增补资源保护、净空管理等领域的其他控制线，并确定相应的管控要求。</w:t>
      </w:r>
    </w:p>
    <w:p w14:paraId="4CCF3479">
      <w:pPr>
        <w:adjustRightInd w:val="0"/>
        <w:snapToGrid w:val="0"/>
        <w:spacing w:line="588" w:lineRule="exact"/>
        <w:ind w:firstLine="640" w:firstLineChars="200"/>
        <w:rPr>
          <w:rFonts w:eastAsia="仿宋_GB2312"/>
          <w:sz w:val="32"/>
          <w:szCs w:val="32"/>
        </w:rPr>
      </w:pPr>
      <w:r>
        <w:rPr>
          <w:rFonts w:eastAsia="仿宋_GB2312"/>
          <w:sz w:val="32"/>
          <w:szCs w:val="32"/>
        </w:rPr>
        <w:t>4.2.6地上与地下空间</w:t>
      </w:r>
    </w:p>
    <w:p w14:paraId="4662D784">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结合单元发展需要，强化地上地下空间复合利用与功能协同，通过功能兼容、立体开发，减少各类空间需求的矛盾冲突。结合单元的功能定位与发展目标，衔接相关专项规划，补充完善地上、地下空间主要使用功能、布局与位置。鼓励地下空间与轨道交通站点、公共交通枢纽等设施互联互通，明确地下空间连通区域与连通要求。</w:t>
      </w:r>
    </w:p>
    <w:p w14:paraId="69B05357">
      <w:pPr>
        <w:adjustRightInd w:val="0"/>
        <w:snapToGrid w:val="0"/>
        <w:spacing w:line="588" w:lineRule="exact"/>
        <w:ind w:firstLine="640" w:firstLineChars="200"/>
        <w:rPr>
          <w:rFonts w:eastAsia="仿宋_GB2312"/>
          <w:sz w:val="32"/>
          <w:szCs w:val="32"/>
        </w:rPr>
      </w:pPr>
      <w:r>
        <w:rPr>
          <w:rFonts w:eastAsia="仿宋_GB2312"/>
          <w:sz w:val="32"/>
          <w:szCs w:val="32"/>
        </w:rPr>
        <w:t>4.2.7绿地与开敞空间</w:t>
      </w:r>
    </w:p>
    <w:p w14:paraId="3B1D4ACC">
      <w:pPr>
        <w:autoSpaceDE w:val="0"/>
        <w:autoSpaceDN w:val="0"/>
        <w:adjustRightInd w:val="0"/>
        <w:snapToGrid w:val="0"/>
        <w:spacing w:line="588" w:lineRule="exact"/>
        <w:ind w:firstLine="640" w:firstLineChars="200"/>
        <w:rPr>
          <w:rFonts w:eastAsia="仿宋_GB2312"/>
          <w:sz w:val="32"/>
          <w:szCs w:val="32"/>
        </w:rPr>
      </w:pPr>
      <w:bookmarkStart w:id="337" w:name="OLE_LINK15"/>
      <w:r>
        <w:rPr>
          <w:rFonts w:eastAsia="仿宋_GB2312"/>
          <w:sz w:val="32"/>
          <w:szCs w:val="32"/>
        </w:rPr>
        <w:t>落实国土空间总体规划确定的绿地与开敞空间的控制范围与均衡分布要求，衔接绿地系统专项规划及本地实际，合理确定单元绿地与开敞空间总量，优化细化各类绿地和广场的位置、数量、规模及布局要求。落实国土空间总体规划确定的结构性水体的控制范围，结合城市地表水体保护方面的专项规划，在延续城市现有水系格局的基础上，明确湖泊、沟渠、水库等城市地表水体的地域界线，落实滨水绿道、水系等线性廊道管控要求。</w:t>
      </w:r>
      <w:bookmarkEnd w:id="337"/>
    </w:p>
    <w:p w14:paraId="082D152F">
      <w:pPr>
        <w:adjustRightInd w:val="0"/>
        <w:snapToGrid w:val="0"/>
        <w:spacing w:line="588" w:lineRule="exact"/>
        <w:ind w:firstLine="640" w:firstLineChars="200"/>
        <w:rPr>
          <w:rFonts w:eastAsia="仿宋_GB2312"/>
          <w:sz w:val="32"/>
          <w:szCs w:val="32"/>
        </w:rPr>
      </w:pPr>
      <w:bookmarkStart w:id="338" w:name="_Toc227937541"/>
      <w:bookmarkEnd w:id="338"/>
      <w:bookmarkStart w:id="339" w:name="_Toc225946446"/>
      <w:bookmarkEnd w:id="339"/>
      <w:bookmarkStart w:id="340" w:name="_Toc227937542"/>
      <w:bookmarkEnd w:id="340"/>
      <w:bookmarkStart w:id="341" w:name="_Toc227937543"/>
      <w:bookmarkEnd w:id="341"/>
      <w:bookmarkStart w:id="342" w:name="_Toc227938357"/>
      <w:bookmarkEnd w:id="342"/>
      <w:bookmarkStart w:id="343" w:name="_Toc227938356"/>
      <w:bookmarkEnd w:id="343"/>
      <w:bookmarkStart w:id="344" w:name="_Toc227938355"/>
      <w:bookmarkEnd w:id="344"/>
      <w:r>
        <w:rPr>
          <w:rFonts w:eastAsia="仿宋_GB2312"/>
          <w:sz w:val="32"/>
          <w:szCs w:val="32"/>
        </w:rPr>
        <w:t>4.2.8公共管理与公共服务设施</w:t>
      </w:r>
    </w:p>
    <w:p w14:paraId="3E087DD9">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落实国土空间总体规划确定的公共管理与公共服务设施布局原则、配置标准，衔接相关专项规划，结合实际服务人口特征和需要，按照TD/T 1062—2021《社区生活圈规划技术指南》相关要求，明确独立占地的教育、卫生、养老、文化、体育等各类公共管理与公共服务设施的等级、数量、规模、用地边界等管控要求，提出非独立占地设施的布局原则、配置标准及相关要求。</w:t>
      </w:r>
    </w:p>
    <w:p w14:paraId="7AE8C211">
      <w:pPr>
        <w:adjustRightInd w:val="0"/>
        <w:snapToGrid w:val="0"/>
        <w:spacing w:line="588" w:lineRule="exact"/>
        <w:ind w:firstLine="640" w:firstLineChars="200"/>
        <w:rPr>
          <w:rFonts w:eastAsia="仿宋_GB2312"/>
          <w:sz w:val="32"/>
          <w:szCs w:val="32"/>
        </w:rPr>
      </w:pPr>
      <w:r>
        <w:rPr>
          <w:rFonts w:eastAsia="仿宋_GB2312"/>
          <w:sz w:val="32"/>
          <w:szCs w:val="32"/>
        </w:rPr>
        <w:t>4.2.9市政基础设施</w:t>
      </w:r>
    </w:p>
    <w:p w14:paraId="1D10C0E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确定的重大基础设施及其廊道，结合市政基础设施方面的专项规划，综合考虑设施邻避要求，统筹地上和地下空间，兼顾传统和新型基础设施建设要求，打造安全、韧性、绿色的市政基础设施体系。</w:t>
      </w:r>
    </w:p>
    <w:p w14:paraId="41B3BB96">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给水工程</w:t>
      </w:r>
    </w:p>
    <w:p w14:paraId="1F0F4383">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根据建设规模预测单元用水量，确定水厂、区域增压站等重大设施布局与规模，明确水厂、原水管（渠）、区域供水管的管控范围与防护要求，确定供水主次干管的布局和管径。</w:t>
      </w:r>
    </w:p>
    <w:p w14:paraId="459F9910">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雨水防涝工程</w:t>
      </w:r>
    </w:p>
    <w:p w14:paraId="7E6F855B">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结合雨水重现期、道路竖向、现状排水体制（雨污分流、雨污合流），确定雨水主次干管布局、管径与流向，明确雨水泵站等设施规模及布局。落实内涝防治要求，统筹调蓄设施、行泄通道布局，制定源头减排管控规则。</w:t>
      </w:r>
    </w:p>
    <w:p w14:paraId="27C12794">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污水及再生利用工程</w:t>
      </w:r>
    </w:p>
    <w:p w14:paraId="6FD57DC7">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预测单元污水量及再生水需求量，结合现状污水管网和污水处理厂布局，确定污水处理厂、再生水厂站、区域污水提升泵站等重大设施布局、规模及防护要求，明确污水主次干管、再生水主次干管的布局、管径和排水方向。</w:t>
      </w:r>
    </w:p>
    <w:p w14:paraId="5D6AF1F4">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供电工程</w:t>
      </w:r>
    </w:p>
    <w:p w14:paraId="726C7400">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确定110千伏及以上变电站布局，明确高压线路廊道与控制宽度，根据建设规模预测单元用电负荷，明确10千伏电力主干线路布局。</w:t>
      </w:r>
    </w:p>
    <w:p w14:paraId="15AE1F46">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燃气工程</w:t>
      </w:r>
    </w:p>
    <w:p w14:paraId="36E31FA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结合单元内使用的主要气源及供气方式，确定燃气门站、分输站、调压站、储气站等设施布局、规模及防护要求，明确燃气高压、中压主干管的布局与管径。</w:t>
      </w:r>
    </w:p>
    <w:p w14:paraId="016BB9DD">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供热工程</w:t>
      </w:r>
    </w:p>
    <w:p w14:paraId="205091EE">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确定热源厂、换热站、能源站等供热设施布局、规模与防护要求，明确供热主次干管的布局与管径。</w:t>
      </w:r>
    </w:p>
    <w:p w14:paraId="2EBC691F">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通信工程</w:t>
      </w:r>
    </w:p>
    <w:p w14:paraId="077944F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确定电信局站、邮政局站、有线电视网络中心等设施容量、位置和用地规模，明确通信主干线路布局。</w:t>
      </w:r>
    </w:p>
    <w:p w14:paraId="7EF3AC93">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环卫工程</w:t>
      </w:r>
    </w:p>
    <w:p w14:paraId="4D45462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确定垃圾处理设施、环卫停车场等重大环卫设施布局、规模及防护要求，明确垃圾转运站、垃圾资源回收中心设施数量、规模等。</w:t>
      </w:r>
    </w:p>
    <w:p w14:paraId="486C647E">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管线（管廊）综合</w:t>
      </w:r>
    </w:p>
    <w:p w14:paraId="150BC23B">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确定综合管廊布局及附属设施用地需求，明确入廊管线类型与建议断面形式，提出平面与竖向控制要求及管线综合布局要求。</w:t>
      </w:r>
    </w:p>
    <w:p w14:paraId="1AEE06B1">
      <w:pPr>
        <w:numPr>
          <w:ilvl w:val="0"/>
          <w:numId w:val="1"/>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海绵城市</w:t>
      </w:r>
    </w:p>
    <w:p w14:paraId="6C5F24D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优先利用现状沟渠、河流水系等排水系统，提出海绵城市建设管控要求和措施。</w:t>
      </w:r>
    </w:p>
    <w:p w14:paraId="6B80001F">
      <w:pPr>
        <w:adjustRightInd w:val="0"/>
        <w:snapToGrid w:val="0"/>
        <w:spacing w:line="588" w:lineRule="exact"/>
        <w:ind w:firstLine="640" w:firstLineChars="200"/>
        <w:rPr>
          <w:rFonts w:eastAsia="仿宋_GB2312"/>
          <w:sz w:val="32"/>
          <w:szCs w:val="32"/>
        </w:rPr>
      </w:pPr>
      <w:r>
        <w:rPr>
          <w:rFonts w:eastAsia="仿宋_GB2312"/>
          <w:sz w:val="32"/>
          <w:szCs w:val="32"/>
        </w:rPr>
        <w:t>4.2.10道路交通与竖向规划</w:t>
      </w:r>
    </w:p>
    <w:p w14:paraId="3794A677">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落实国土空间总体规划确定的交通设施规模、位置、走向、级别和边界范围，结合交通设施方面的专项规划，优化道路线形、红线宽度和边界形态。</w:t>
      </w:r>
    </w:p>
    <w:p w14:paraId="2AAF5BE9">
      <w:pPr>
        <w:numPr>
          <w:ilvl w:val="0"/>
          <w:numId w:val="2"/>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区域交通设施</w:t>
      </w:r>
    </w:p>
    <w:p w14:paraId="38E38EA4">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确定铁路、公路、水运、航运等重要交通走廊布局方案，明确铁路、机场、港口等重要交通枢纽的位置和用地规模，落实物流设施布局及主要货运通道控制要求。</w:t>
      </w:r>
    </w:p>
    <w:p w14:paraId="4FECB33A">
      <w:pPr>
        <w:numPr>
          <w:ilvl w:val="0"/>
          <w:numId w:val="2"/>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道路系统</w:t>
      </w:r>
    </w:p>
    <w:p w14:paraId="14BA6A6D">
      <w:pPr>
        <w:autoSpaceDE w:val="0"/>
        <w:autoSpaceDN w:val="0"/>
        <w:adjustRightInd w:val="0"/>
        <w:snapToGrid w:val="0"/>
        <w:spacing w:line="588" w:lineRule="exact"/>
        <w:ind w:firstLine="640" w:firstLineChars="200"/>
        <w:rPr>
          <w:rFonts w:eastAsia="仿宋_GB2312"/>
          <w:strike/>
          <w:sz w:val="32"/>
          <w:szCs w:val="32"/>
        </w:rPr>
      </w:pPr>
      <w:r>
        <w:rPr>
          <w:rFonts w:eastAsia="仿宋_GB2312"/>
          <w:sz w:val="32"/>
          <w:szCs w:val="32"/>
        </w:rPr>
        <w:t>结合用地布局优化路网结构，确定主次干路及以上级别道路的走向、线型、红线宽度、断面形式与交叉口形式，完善城市支路走向与道路红线控制要求。</w:t>
      </w:r>
    </w:p>
    <w:p w14:paraId="0FAF0DB7">
      <w:pPr>
        <w:numPr>
          <w:ilvl w:val="0"/>
          <w:numId w:val="2"/>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公共及慢行交通</w:t>
      </w:r>
    </w:p>
    <w:p w14:paraId="1700745B">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城市轨道交通、快速公交等线路走向，优化细化公交场站、轨道交通站点等各类公共交通设施的数量、功能、规模、布局和控制方式。强化公交+慢行发展模式，依托公交系统、生态廊道、城市绿道构建慢行交通体系，确定自行车道、人行道、绿道等慢行通道的系统布局、宽度等管控要求。</w:t>
      </w:r>
    </w:p>
    <w:p w14:paraId="05EBD1D2">
      <w:pPr>
        <w:numPr>
          <w:ilvl w:val="0"/>
          <w:numId w:val="2"/>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交通设施</w:t>
      </w:r>
    </w:p>
    <w:p w14:paraId="7ACA8AC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优化细化公共停车场、综合能源设施（加油、加气、加氢、充换电等）的用地规模、布局和控制方式；提出公共及配建停车场充电设施配建要求。</w:t>
      </w:r>
    </w:p>
    <w:p w14:paraId="4FC5A42B">
      <w:pPr>
        <w:numPr>
          <w:ilvl w:val="0"/>
          <w:numId w:val="2"/>
        </w:numPr>
        <w:tabs>
          <w:tab w:val="left" w:pos="420"/>
        </w:tabs>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竖向规划</w:t>
      </w:r>
    </w:p>
    <w:p w14:paraId="3805D9F5">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落实相关专项规划要求，尊重现状地形地貌，统筹防洪排涝安全，明确道路竖向规划原则与高程控制要求，补充完善主次干路及以上级别道路、桥梁、堤防等关键节点标高。</w:t>
      </w:r>
    </w:p>
    <w:p w14:paraId="164FA387">
      <w:pPr>
        <w:adjustRightInd w:val="0"/>
        <w:snapToGrid w:val="0"/>
        <w:spacing w:line="588" w:lineRule="exact"/>
        <w:ind w:firstLine="640" w:firstLineChars="200"/>
        <w:rPr>
          <w:rFonts w:eastAsia="仿宋_GB2312"/>
          <w:sz w:val="32"/>
          <w:szCs w:val="32"/>
        </w:rPr>
      </w:pPr>
      <w:bookmarkStart w:id="345" w:name="_Toc227937546"/>
      <w:bookmarkEnd w:id="345"/>
      <w:bookmarkStart w:id="346" w:name="_Toc227938360"/>
      <w:bookmarkEnd w:id="346"/>
      <w:r>
        <w:rPr>
          <w:rFonts w:eastAsia="仿宋_GB2312"/>
          <w:sz w:val="32"/>
          <w:szCs w:val="32"/>
        </w:rPr>
        <w:t>4.2.11城市设计</w:t>
      </w:r>
    </w:p>
    <w:p w14:paraId="2C7BB2A8">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与城市设计管控要求，明确单元整体风貌定位，确定重点控制的空间轴线、风貌节点、景观界面等核心要素，补充完善开敞空间、建筑高度、风格色彩、第五立面、城市天际线等风貌要素的管控与引导要求。</w:t>
      </w:r>
    </w:p>
    <w:p w14:paraId="44A21681">
      <w:pPr>
        <w:adjustRightInd w:val="0"/>
        <w:snapToGrid w:val="0"/>
        <w:spacing w:line="588" w:lineRule="exact"/>
        <w:ind w:firstLine="640" w:firstLineChars="200"/>
        <w:rPr>
          <w:rFonts w:eastAsia="仿宋_GB2312"/>
          <w:sz w:val="32"/>
          <w:szCs w:val="32"/>
        </w:rPr>
      </w:pPr>
      <w:r>
        <w:rPr>
          <w:rFonts w:eastAsia="仿宋_GB2312"/>
          <w:sz w:val="32"/>
          <w:szCs w:val="32"/>
        </w:rPr>
        <w:t>4.2.12历史文化保护</w:t>
      </w:r>
    </w:p>
    <w:p w14:paraId="77EC3252">
      <w:pPr>
        <w:autoSpaceDE w:val="0"/>
        <w:autoSpaceDN w:val="0"/>
        <w:adjustRightInd w:val="0"/>
        <w:snapToGrid w:val="0"/>
        <w:spacing w:line="588" w:lineRule="exact"/>
        <w:ind w:firstLine="640" w:firstLineChars="200"/>
        <w:rPr>
          <w:rFonts w:eastAsia="仿宋_GB2312"/>
          <w:sz w:val="32"/>
          <w:szCs w:val="32"/>
        </w:rPr>
      </w:pPr>
      <w:bookmarkStart w:id="347" w:name="OLE_LINK88"/>
      <w:bookmarkStart w:id="348" w:name="OLE_LINK9"/>
      <w:r>
        <w:rPr>
          <w:rFonts w:eastAsia="仿宋_GB2312"/>
          <w:sz w:val="32"/>
          <w:szCs w:val="32"/>
        </w:rPr>
        <w:t>落实国土空间总体规划及历史文化保护方面的专项规划管控要求，明确各级文物保护单位、历史文化街区、历史建筑等历史文化保护要素的保护范围与建设控制要求，提出历史风貌保护和资源活化利用的规划引导。</w:t>
      </w:r>
    </w:p>
    <w:bookmarkEnd w:id="347"/>
    <w:bookmarkEnd w:id="348"/>
    <w:p w14:paraId="33374E0F">
      <w:pPr>
        <w:adjustRightInd w:val="0"/>
        <w:snapToGrid w:val="0"/>
        <w:spacing w:line="588" w:lineRule="exact"/>
        <w:ind w:firstLine="640" w:firstLineChars="200"/>
        <w:rPr>
          <w:rFonts w:eastAsia="仿宋_GB2312"/>
          <w:sz w:val="32"/>
          <w:szCs w:val="32"/>
        </w:rPr>
      </w:pPr>
      <w:bookmarkStart w:id="349" w:name="_Toc226018332"/>
      <w:bookmarkEnd w:id="349"/>
      <w:bookmarkStart w:id="350" w:name="_Toc225946454"/>
      <w:bookmarkEnd w:id="350"/>
      <w:bookmarkStart w:id="351" w:name="_Toc227937557"/>
      <w:bookmarkEnd w:id="351"/>
      <w:bookmarkStart w:id="352" w:name="_Toc227937553"/>
      <w:bookmarkEnd w:id="352"/>
      <w:bookmarkStart w:id="353" w:name="_Toc227937558"/>
      <w:bookmarkEnd w:id="353"/>
      <w:bookmarkStart w:id="354" w:name="_Toc226018335"/>
      <w:bookmarkEnd w:id="354"/>
      <w:bookmarkStart w:id="355" w:name="_Toc226018199"/>
      <w:bookmarkEnd w:id="355"/>
      <w:bookmarkStart w:id="356" w:name="_Toc226018266"/>
      <w:bookmarkEnd w:id="356"/>
      <w:bookmarkStart w:id="357" w:name="_Toc227849336"/>
      <w:bookmarkEnd w:id="357"/>
      <w:bookmarkStart w:id="358" w:name="_Toc226018334"/>
      <w:bookmarkEnd w:id="358"/>
      <w:bookmarkStart w:id="359" w:name="_Toc227938367"/>
      <w:bookmarkEnd w:id="359"/>
      <w:bookmarkStart w:id="360" w:name="_Toc227938376"/>
      <w:bookmarkEnd w:id="360"/>
      <w:bookmarkStart w:id="361" w:name="_Toc227937560"/>
      <w:bookmarkEnd w:id="361"/>
      <w:bookmarkStart w:id="362" w:name="_Toc227937550"/>
      <w:bookmarkEnd w:id="362"/>
      <w:bookmarkStart w:id="363" w:name="_Toc227939151"/>
      <w:bookmarkEnd w:id="363"/>
      <w:bookmarkStart w:id="364" w:name="_Toc227937556"/>
      <w:bookmarkEnd w:id="364"/>
      <w:bookmarkStart w:id="365" w:name="_Toc227939149"/>
      <w:bookmarkEnd w:id="365"/>
      <w:bookmarkStart w:id="366" w:name="_Toc226018269"/>
      <w:bookmarkEnd w:id="366"/>
      <w:bookmarkStart w:id="367" w:name="_Toc226018200"/>
      <w:bookmarkEnd w:id="367"/>
      <w:bookmarkStart w:id="368" w:name="_Toc226018270"/>
      <w:bookmarkEnd w:id="368"/>
      <w:bookmarkStart w:id="369" w:name="_Toc227848974"/>
      <w:bookmarkEnd w:id="369"/>
      <w:bookmarkStart w:id="370" w:name="_Toc227939154"/>
      <w:bookmarkEnd w:id="370"/>
      <w:bookmarkStart w:id="371" w:name="_Toc227849337"/>
      <w:bookmarkEnd w:id="371"/>
      <w:bookmarkStart w:id="372" w:name="_Toc227938781"/>
      <w:bookmarkEnd w:id="372"/>
      <w:bookmarkStart w:id="373" w:name="_Toc227938786"/>
      <w:bookmarkEnd w:id="373"/>
      <w:bookmarkStart w:id="374" w:name="_Toc227849333"/>
      <w:bookmarkEnd w:id="374"/>
      <w:bookmarkStart w:id="375" w:name="_Toc227937561"/>
      <w:bookmarkEnd w:id="375"/>
      <w:bookmarkStart w:id="376" w:name="_Toc227938373"/>
      <w:bookmarkEnd w:id="376"/>
      <w:bookmarkStart w:id="377" w:name="_Toc226018333"/>
      <w:bookmarkEnd w:id="377"/>
      <w:bookmarkStart w:id="378" w:name="_Toc227849332"/>
      <w:bookmarkEnd w:id="378"/>
      <w:bookmarkStart w:id="379" w:name="_Toc227938782"/>
      <w:bookmarkEnd w:id="379"/>
      <w:bookmarkStart w:id="380" w:name="_Toc226018264"/>
      <w:bookmarkEnd w:id="380"/>
      <w:bookmarkStart w:id="381" w:name="_Toc227938785"/>
      <w:bookmarkEnd w:id="381"/>
      <w:bookmarkStart w:id="382" w:name="_Toc227939152"/>
      <w:bookmarkEnd w:id="382"/>
      <w:bookmarkStart w:id="383" w:name="_Toc227848969"/>
      <w:bookmarkEnd w:id="383"/>
      <w:bookmarkStart w:id="384" w:name="_Toc227849331"/>
      <w:bookmarkEnd w:id="384"/>
      <w:bookmarkStart w:id="385" w:name="_Toc226018330"/>
      <w:bookmarkEnd w:id="385"/>
      <w:bookmarkStart w:id="386" w:name="_Toc227939155"/>
      <w:bookmarkEnd w:id="386"/>
      <w:bookmarkStart w:id="387" w:name="_Toc227938370"/>
      <w:bookmarkEnd w:id="387"/>
      <w:bookmarkStart w:id="388" w:name="_Toc226018265"/>
      <w:bookmarkEnd w:id="388"/>
      <w:bookmarkStart w:id="389" w:name="_Toc227938372"/>
      <w:bookmarkEnd w:id="389"/>
      <w:bookmarkStart w:id="390" w:name="_Toc226018198"/>
      <w:bookmarkEnd w:id="390"/>
      <w:bookmarkStart w:id="391" w:name="_Toc227848971"/>
      <w:bookmarkEnd w:id="391"/>
      <w:bookmarkStart w:id="392" w:name="_Toc227939153"/>
      <w:bookmarkEnd w:id="392"/>
      <w:bookmarkStart w:id="393" w:name="_Toc226018267"/>
      <w:bookmarkEnd w:id="393"/>
      <w:bookmarkStart w:id="394" w:name="_Toc227938784"/>
      <w:bookmarkEnd w:id="394"/>
      <w:bookmarkStart w:id="395" w:name="_Toc226018202"/>
      <w:bookmarkEnd w:id="395"/>
      <w:bookmarkStart w:id="396" w:name="_Toc227938371"/>
      <w:bookmarkEnd w:id="396"/>
      <w:bookmarkStart w:id="397" w:name="_Toc227937559"/>
      <w:bookmarkEnd w:id="397"/>
      <w:bookmarkStart w:id="398" w:name="_Toc227938787"/>
      <w:bookmarkEnd w:id="398"/>
      <w:bookmarkStart w:id="399" w:name="_Toc226018331"/>
      <w:bookmarkEnd w:id="399"/>
      <w:bookmarkStart w:id="400" w:name="_Toc227938375"/>
      <w:bookmarkEnd w:id="400"/>
      <w:bookmarkStart w:id="401" w:name="_Toc227938364"/>
      <w:bookmarkEnd w:id="401"/>
      <w:bookmarkStart w:id="402" w:name="_Toc227849334"/>
      <w:bookmarkEnd w:id="402"/>
      <w:bookmarkStart w:id="403" w:name="_Toc227848973"/>
      <w:bookmarkEnd w:id="403"/>
      <w:bookmarkStart w:id="404" w:name="_Toc227938783"/>
      <w:bookmarkEnd w:id="404"/>
      <w:bookmarkStart w:id="405" w:name="_Toc227849335"/>
      <w:bookmarkEnd w:id="405"/>
      <w:bookmarkStart w:id="406" w:name="_Toc227848970"/>
      <w:bookmarkEnd w:id="406"/>
      <w:bookmarkStart w:id="407" w:name="_Toc227937552"/>
      <w:bookmarkEnd w:id="407"/>
      <w:bookmarkStart w:id="408" w:name="_Toc227848968"/>
      <w:bookmarkEnd w:id="408"/>
      <w:bookmarkStart w:id="409" w:name="_Toc227938366"/>
      <w:bookmarkEnd w:id="409"/>
      <w:bookmarkStart w:id="410" w:name="_Toc226018204"/>
      <w:bookmarkEnd w:id="410"/>
      <w:bookmarkStart w:id="411" w:name="_Toc226018203"/>
      <w:bookmarkEnd w:id="411"/>
      <w:bookmarkStart w:id="412" w:name="_Toc226018201"/>
      <w:bookmarkEnd w:id="412"/>
      <w:bookmarkStart w:id="413" w:name="_Toc227937562"/>
      <w:bookmarkEnd w:id="413"/>
      <w:bookmarkStart w:id="414" w:name="_Toc227938374"/>
      <w:bookmarkEnd w:id="414"/>
      <w:bookmarkStart w:id="415" w:name="_Toc226018268"/>
      <w:bookmarkEnd w:id="415"/>
      <w:bookmarkStart w:id="416" w:name="_Toc227939150"/>
      <w:bookmarkEnd w:id="416"/>
      <w:bookmarkStart w:id="417" w:name="_Toc227848972"/>
      <w:bookmarkEnd w:id="417"/>
      <w:bookmarkStart w:id="418" w:name="_Toc226018336"/>
      <w:bookmarkEnd w:id="418"/>
      <w:bookmarkStart w:id="419" w:name="_Toc225946453"/>
      <w:bookmarkEnd w:id="419"/>
      <w:bookmarkStart w:id="420" w:name="_Toc1106161229"/>
      <w:bookmarkStart w:id="421" w:name="_Toc1294539386"/>
      <w:bookmarkStart w:id="422" w:name="_Toc17629"/>
      <w:bookmarkStart w:id="423" w:name="_Toc855381163"/>
      <w:bookmarkStart w:id="424" w:name="_Toc501160899"/>
      <w:bookmarkStart w:id="425" w:name="_Toc1282155223"/>
      <w:r>
        <w:rPr>
          <w:rFonts w:eastAsia="仿宋_GB2312"/>
          <w:sz w:val="32"/>
          <w:szCs w:val="32"/>
        </w:rPr>
        <w:t>4.2.13防灾减灾</w:t>
      </w:r>
    </w:p>
    <w:p w14:paraId="1F3E0C47">
      <w:pPr>
        <w:autoSpaceDE w:val="0"/>
        <w:autoSpaceDN w:val="0"/>
        <w:spacing w:line="588" w:lineRule="exact"/>
        <w:ind w:firstLine="640" w:firstLineChars="200"/>
        <w:rPr>
          <w:rFonts w:eastAsia="仿宋_GB2312"/>
          <w:sz w:val="32"/>
          <w:szCs w:val="32"/>
        </w:rPr>
      </w:pPr>
      <w:r>
        <w:rPr>
          <w:rFonts w:eastAsia="仿宋_GB2312"/>
          <w:sz w:val="32"/>
          <w:szCs w:val="32"/>
        </w:rPr>
        <w:t>落实国土空间总体规划确定的城市安全综合防灾减灾体系，统筹“平急两用”公共基础设施布局与功能转换，衔接相关专项规划，落实抗震设防、防洪排涝、人防工程设置标准及地质灾害防治要求，明确应急救援服务设施（应急指挥、消防队站、应急避难场所、应急医疗设施等）、应急保障基础设施（应急通道、应急通信、应急供电等）的用地规模、功能、选址等。</w:t>
      </w:r>
    </w:p>
    <w:p w14:paraId="25E99C01">
      <w:pPr>
        <w:autoSpaceDE w:val="0"/>
        <w:autoSpaceDN w:val="0"/>
        <w:spacing w:line="588" w:lineRule="exact"/>
        <w:ind w:firstLine="640" w:firstLineChars="200"/>
        <w:rPr>
          <w:rFonts w:eastAsia="仿宋_GB2312"/>
          <w:sz w:val="32"/>
          <w:szCs w:val="32"/>
        </w:rPr>
      </w:pPr>
      <w:r>
        <w:rPr>
          <w:rFonts w:eastAsia="仿宋_GB2312"/>
          <w:sz w:val="32"/>
          <w:szCs w:val="32"/>
        </w:rPr>
        <w:t>地质灾害极高风险区在消除地质灾害风险前禁止新增设施建设，高风险区不得新建学校、医院等公共服务设施和居民区，对确需规划建设的，应充分论证并采取综合治理措施。</w:t>
      </w:r>
    </w:p>
    <w:p w14:paraId="3105232C">
      <w:pPr>
        <w:tabs>
          <w:tab w:val="left" w:pos="0"/>
        </w:tabs>
        <w:adjustRightInd w:val="0"/>
        <w:snapToGrid w:val="0"/>
        <w:spacing w:line="588" w:lineRule="exact"/>
        <w:ind w:firstLine="640" w:firstLineChars="200"/>
        <w:rPr>
          <w:rFonts w:ascii="楷体_GB2312" w:eastAsia="楷体_GB2312"/>
          <w:sz w:val="32"/>
          <w:szCs w:val="32"/>
        </w:rPr>
      </w:pPr>
      <w:r>
        <w:rPr>
          <w:rFonts w:eastAsia="黑体"/>
          <w:sz w:val="32"/>
          <w:szCs w:val="32"/>
        </w:rPr>
        <w:t>4.3</w:t>
      </w:r>
      <w:r>
        <w:rPr>
          <w:rFonts w:hint="eastAsia" w:ascii="楷体_GB2312" w:eastAsia="楷体_GB2312"/>
          <w:sz w:val="32"/>
          <w:szCs w:val="32"/>
        </w:rPr>
        <w:t>强制性内容</w:t>
      </w:r>
      <w:bookmarkEnd w:id="420"/>
      <w:bookmarkEnd w:id="421"/>
      <w:bookmarkEnd w:id="422"/>
      <w:bookmarkEnd w:id="423"/>
      <w:bookmarkEnd w:id="424"/>
      <w:bookmarkEnd w:id="425"/>
    </w:p>
    <w:p w14:paraId="23B123C1">
      <w:pPr>
        <w:autoSpaceDE w:val="0"/>
        <w:autoSpaceDN w:val="0"/>
        <w:adjustRightInd w:val="0"/>
        <w:snapToGrid w:val="0"/>
        <w:spacing w:line="588" w:lineRule="exact"/>
        <w:ind w:firstLine="640" w:firstLineChars="200"/>
        <w:rPr>
          <w:rFonts w:eastAsia="仿宋_GB2312"/>
          <w:sz w:val="32"/>
          <w:szCs w:val="32"/>
        </w:rPr>
      </w:pPr>
      <w:bookmarkStart w:id="426" w:name="OLE_LINK43"/>
      <w:r>
        <w:rPr>
          <w:rFonts w:eastAsia="仿宋_GB2312"/>
          <w:sz w:val="32"/>
          <w:szCs w:val="32"/>
        </w:rPr>
        <w:t>各地可结合以下强制性内容及本地管理需要，适当增加其他强制性内容，加强单元详细规划的统筹作用。</w:t>
      </w:r>
    </w:p>
    <w:p w14:paraId="76789D33">
      <w:pPr>
        <w:autoSpaceDE w:val="0"/>
        <w:autoSpaceDN w:val="0"/>
        <w:adjustRightInd w:val="0"/>
        <w:snapToGrid w:val="0"/>
        <w:spacing w:line="588" w:lineRule="exact"/>
        <w:ind w:firstLine="640" w:firstLineChars="200"/>
        <w:rPr>
          <w:rFonts w:eastAsia="仿宋_GB2312"/>
          <w:sz w:val="32"/>
          <w:szCs w:val="32"/>
        </w:rPr>
      </w:pPr>
      <w:r>
        <w:rPr>
          <w:rFonts w:eastAsia="仿宋_GB2312"/>
          <w:bCs/>
          <w:sz w:val="32"/>
          <w:szCs w:val="32"/>
        </w:rPr>
        <w:t>重要控制线：</w:t>
      </w:r>
      <w:r>
        <w:rPr>
          <w:rFonts w:eastAsia="仿宋_GB2312"/>
          <w:sz w:val="32"/>
          <w:szCs w:val="32"/>
        </w:rPr>
        <w:t>单元内的永久基本农田保护红线、生态保护红线、城镇开发边界的边界和管控要求；单元层面的城市四线、历史文化保护线、洪涝风险控制线的管控规模、位置布局和管控要求。</w:t>
      </w:r>
    </w:p>
    <w:p w14:paraId="2B38A3AD">
      <w:pPr>
        <w:autoSpaceDE w:val="0"/>
        <w:autoSpaceDN w:val="0"/>
        <w:adjustRightInd w:val="0"/>
        <w:snapToGrid w:val="0"/>
        <w:spacing w:line="588" w:lineRule="exact"/>
        <w:ind w:firstLine="640" w:firstLineChars="200"/>
        <w:rPr>
          <w:rFonts w:eastAsia="仿宋_GB2312"/>
          <w:sz w:val="32"/>
          <w:szCs w:val="32"/>
        </w:rPr>
      </w:pPr>
      <w:r>
        <w:rPr>
          <w:rFonts w:eastAsia="仿宋_GB2312"/>
          <w:bCs/>
          <w:sz w:val="32"/>
          <w:szCs w:val="32"/>
        </w:rPr>
        <w:t>规模总量：</w:t>
      </w:r>
      <w:r>
        <w:rPr>
          <w:rFonts w:eastAsia="仿宋_GB2312"/>
          <w:sz w:val="32"/>
          <w:szCs w:val="32"/>
        </w:rPr>
        <w:t>单元主导功能，建设用地总面积上限，总住宅建筑面积上限，公园绿地面积等规模控制下限要求。</w:t>
      </w:r>
    </w:p>
    <w:bookmarkEnd w:id="426"/>
    <w:p w14:paraId="3610874A">
      <w:pPr>
        <w:autoSpaceDE w:val="0"/>
        <w:autoSpaceDN w:val="0"/>
        <w:adjustRightInd w:val="0"/>
        <w:snapToGrid w:val="0"/>
        <w:spacing w:line="588" w:lineRule="exact"/>
        <w:ind w:firstLine="640" w:firstLineChars="200"/>
        <w:rPr>
          <w:sz w:val="32"/>
          <w:szCs w:val="32"/>
        </w:rPr>
      </w:pPr>
      <w:r>
        <w:rPr>
          <w:rFonts w:eastAsia="仿宋_GB2312"/>
          <w:bCs/>
          <w:sz w:val="32"/>
          <w:szCs w:val="32"/>
        </w:rPr>
        <w:t>设施支撑：</w:t>
      </w:r>
      <w:r>
        <w:rPr>
          <w:rFonts w:eastAsia="仿宋_GB2312"/>
          <w:sz w:val="32"/>
          <w:szCs w:val="32"/>
        </w:rPr>
        <w:t>国土空间总体规划分解至单元的各类设施和管控要求。包括但不限于公园绿地用地规模及数量；公共服务设施规模及数量；城市快速路及主次干路道路红线位置、宽度，以及重大交通设施规模及数量；重大市政基础设施规模及数量；各类防灾设施的规模、范围和管控要求。</w:t>
      </w:r>
    </w:p>
    <w:p w14:paraId="30C30E36">
      <w:pPr>
        <w:tabs>
          <w:tab w:val="left" w:pos="0"/>
        </w:tabs>
        <w:adjustRightInd w:val="0"/>
        <w:snapToGrid w:val="0"/>
        <w:spacing w:line="588" w:lineRule="exact"/>
        <w:ind w:firstLine="640" w:firstLineChars="200"/>
        <w:rPr>
          <w:rFonts w:ascii="楷体_GB2312" w:eastAsia="楷体_GB2312"/>
          <w:sz w:val="32"/>
          <w:szCs w:val="32"/>
        </w:rPr>
      </w:pPr>
      <w:bookmarkStart w:id="427" w:name="_Toc31104"/>
      <w:r>
        <w:rPr>
          <w:rFonts w:eastAsia="黑体"/>
          <w:sz w:val="32"/>
          <w:szCs w:val="32"/>
        </w:rPr>
        <w:t>4.4</w:t>
      </w:r>
      <w:r>
        <w:rPr>
          <w:rFonts w:ascii="楷体_GB2312" w:eastAsia="楷体_GB2312"/>
          <w:sz w:val="32"/>
          <w:szCs w:val="32"/>
        </w:rPr>
        <w:t>管控方式</w:t>
      </w:r>
      <w:bookmarkEnd w:id="427"/>
    </w:p>
    <w:p w14:paraId="05F9B76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鼓励各地在单元详细规划编制中综合采取实线管控、虚线管控、点位管控、指标管控等多种方式，提升规划成果的灵活性和适用性。</w:t>
      </w:r>
    </w:p>
    <w:p w14:paraId="0FA8ACA2">
      <w:pPr>
        <w:autoSpaceDE w:val="0"/>
        <w:adjustRightInd w:val="0"/>
        <w:snapToGrid w:val="0"/>
        <w:spacing w:line="588" w:lineRule="exact"/>
        <w:ind w:firstLine="640" w:firstLineChars="200"/>
        <w:rPr>
          <w:rFonts w:eastAsia="黑体"/>
          <w:sz w:val="32"/>
          <w:szCs w:val="32"/>
        </w:rPr>
      </w:pPr>
      <w:bookmarkStart w:id="428" w:name="_Toc227937574"/>
      <w:bookmarkEnd w:id="428"/>
      <w:bookmarkStart w:id="429" w:name="_Toc227937565"/>
      <w:bookmarkEnd w:id="429"/>
      <w:bookmarkStart w:id="430" w:name="_Toc227849354"/>
      <w:bookmarkEnd w:id="430"/>
      <w:bookmarkStart w:id="431" w:name="_Toc227939160"/>
      <w:bookmarkEnd w:id="431"/>
      <w:bookmarkStart w:id="432" w:name="_Toc227938397"/>
      <w:bookmarkEnd w:id="432"/>
      <w:bookmarkStart w:id="433" w:name="_Toc227937584"/>
      <w:bookmarkEnd w:id="433"/>
      <w:bookmarkStart w:id="434" w:name="_Toc227938385"/>
      <w:bookmarkEnd w:id="434"/>
      <w:bookmarkStart w:id="435" w:name="_Toc227938382"/>
      <w:bookmarkEnd w:id="435"/>
      <w:bookmarkStart w:id="436" w:name="_Toc227848984"/>
      <w:bookmarkEnd w:id="436"/>
      <w:bookmarkStart w:id="437" w:name="_Toc227939163"/>
      <w:bookmarkEnd w:id="437"/>
      <w:bookmarkStart w:id="438" w:name="_Toc227938789"/>
      <w:bookmarkEnd w:id="438"/>
      <w:bookmarkStart w:id="439" w:name="_Toc227939171"/>
      <w:bookmarkEnd w:id="439"/>
      <w:bookmarkStart w:id="440" w:name="_Toc227937583"/>
      <w:bookmarkEnd w:id="440"/>
      <w:bookmarkStart w:id="441" w:name="_Toc227849340"/>
      <w:bookmarkEnd w:id="441"/>
      <w:bookmarkStart w:id="442" w:name="_Toc227938380"/>
      <w:bookmarkEnd w:id="442"/>
      <w:bookmarkStart w:id="443" w:name="_Toc227937569"/>
      <w:bookmarkEnd w:id="443"/>
      <w:bookmarkStart w:id="444" w:name="_Toc227938381"/>
      <w:bookmarkEnd w:id="444"/>
      <w:bookmarkStart w:id="445" w:name="_Toc227938805"/>
      <w:bookmarkEnd w:id="445"/>
      <w:bookmarkStart w:id="446" w:name="_Toc225946462"/>
      <w:bookmarkEnd w:id="446"/>
      <w:bookmarkStart w:id="447" w:name="_Toc227849346"/>
      <w:bookmarkEnd w:id="447"/>
      <w:bookmarkStart w:id="448" w:name="_Toc227939164"/>
      <w:bookmarkEnd w:id="448"/>
      <w:bookmarkStart w:id="449" w:name="_Toc227849351"/>
      <w:bookmarkEnd w:id="449"/>
      <w:bookmarkStart w:id="450" w:name="_Toc227939158"/>
      <w:bookmarkEnd w:id="450"/>
      <w:bookmarkStart w:id="451" w:name="_Toc226018275"/>
      <w:bookmarkEnd w:id="451"/>
      <w:bookmarkStart w:id="452" w:name="_Toc227938807"/>
      <w:bookmarkEnd w:id="452"/>
      <w:bookmarkStart w:id="453" w:name="_Toc227848980"/>
      <w:bookmarkEnd w:id="453"/>
      <w:bookmarkStart w:id="454" w:name="_Toc227939162"/>
      <w:bookmarkEnd w:id="454"/>
      <w:bookmarkStart w:id="455" w:name="_Toc227848989"/>
      <w:bookmarkEnd w:id="455"/>
      <w:bookmarkStart w:id="456" w:name="_Toc227937575"/>
      <w:bookmarkEnd w:id="456"/>
      <w:bookmarkStart w:id="457" w:name="_Toc226018340"/>
      <w:bookmarkEnd w:id="457"/>
      <w:bookmarkStart w:id="458" w:name="_Toc227938388"/>
      <w:bookmarkEnd w:id="458"/>
      <w:bookmarkStart w:id="459" w:name="_Toc227937576"/>
      <w:bookmarkEnd w:id="459"/>
      <w:bookmarkStart w:id="460" w:name="_Toc227938387"/>
      <w:bookmarkEnd w:id="460"/>
      <w:bookmarkStart w:id="461" w:name="_Toc226018209"/>
      <w:bookmarkEnd w:id="461"/>
      <w:bookmarkStart w:id="462" w:name="_Toc227939170"/>
      <w:bookmarkEnd w:id="462"/>
      <w:bookmarkStart w:id="463" w:name="_Toc226018277"/>
      <w:bookmarkEnd w:id="463"/>
      <w:bookmarkStart w:id="464" w:name="_Toc227937582"/>
      <w:bookmarkEnd w:id="464"/>
      <w:bookmarkStart w:id="465" w:name="_Toc227938386"/>
      <w:bookmarkEnd w:id="465"/>
      <w:bookmarkStart w:id="466" w:name="_Toc227939177"/>
      <w:bookmarkEnd w:id="466"/>
      <w:bookmarkStart w:id="467" w:name="_Toc226018338"/>
      <w:bookmarkEnd w:id="467"/>
      <w:bookmarkStart w:id="468" w:name="_Toc226018206"/>
      <w:bookmarkEnd w:id="468"/>
      <w:bookmarkStart w:id="469" w:name="_Toc227939179"/>
      <w:bookmarkEnd w:id="469"/>
      <w:bookmarkStart w:id="470" w:name="_Toc227849341"/>
      <w:bookmarkEnd w:id="470"/>
      <w:bookmarkStart w:id="471" w:name="_Toc227849347"/>
      <w:bookmarkEnd w:id="471"/>
      <w:bookmarkStart w:id="472" w:name="_Toc227939168"/>
      <w:bookmarkEnd w:id="472"/>
      <w:bookmarkStart w:id="473" w:name="_Toc227938793"/>
      <w:bookmarkEnd w:id="473"/>
      <w:bookmarkStart w:id="474" w:name="_Toc227848979"/>
      <w:bookmarkEnd w:id="474"/>
      <w:bookmarkStart w:id="475" w:name="_Toc227939169"/>
      <w:bookmarkEnd w:id="475"/>
      <w:bookmarkStart w:id="476" w:name="_Toc226018210"/>
      <w:bookmarkEnd w:id="476"/>
      <w:bookmarkStart w:id="477" w:name="_Toc227937566"/>
      <w:bookmarkEnd w:id="477"/>
      <w:bookmarkStart w:id="478" w:name="_Toc227848992"/>
      <w:bookmarkEnd w:id="478"/>
      <w:bookmarkStart w:id="479" w:name="_Toc226018276"/>
      <w:bookmarkEnd w:id="479"/>
      <w:bookmarkStart w:id="480" w:name="_Toc227938800"/>
      <w:bookmarkEnd w:id="480"/>
      <w:bookmarkStart w:id="481" w:name="_Toc227938379"/>
      <w:bookmarkEnd w:id="481"/>
      <w:bookmarkStart w:id="482" w:name="_Toc227848982"/>
      <w:bookmarkEnd w:id="482"/>
      <w:bookmarkStart w:id="483" w:name="_Toc227938791"/>
      <w:bookmarkEnd w:id="483"/>
      <w:bookmarkStart w:id="484" w:name="_Toc227938802"/>
      <w:bookmarkEnd w:id="484"/>
      <w:bookmarkStart w:id="485" w:name="_Toc227939165"/>
      <w:bookmarkEnd w:id="485"/>
      <w:bookmarkStart w:id="486" w:name="_Toc226018344"/>
      <w:bookmarkEnd w:id="486"/>
      <w:bookmarkStart w:id="487" w:name="_Toc227938389"/>
      <w:bookmarkEnd w:id="487"/>
      <w:bookmarkStart w:id="488" w:name="_Toc227848986"/>
      <w:bookmarkEnd w:id="488"/>
      <w:bookmarkStart w:id="489" w:name="_Toc226018211"/>
      <w:bookmarkEnd w:id="489"/>
      <w:bookmarkStart w:id="490" w:name="_Toc226018212"/>
      <w:bookmarkEnd w:id="490"/>
      <w:bookmarkStart w:id="491" w:name="_Toc227939157"/>
      <w:bookmarkEnd w:id="491"/>
      <w:bookmarkStart w:id="492" w:name="_Toc227938796"/>
      <w:bookmarkEnd w:id="492"/>
      <w:bookmarkStart w:id="493" w:name="_Toc227849339"/>
      <w:bookmarkEnd w:id="493"/>
      <w:bookmarkStart w:id="494" w:name="_Toc227849344"/>
      <w:bookmarkEnd w:id="494"/>
      <w:bookmarkStart w:id="495" w:name="_Toc227939161"/>
      <w:bookmarkEnd w:id="495"/>
      <w:bookmarkStart w:id="496" w:name="_Toc227938383"/>
      <w:bookmarkEnd w:id="496"/>
      <w:bookmarkStart w:id="497" w:name="_Toc226018208"/>
      <w:bookmarkEnd w:id="497"/>
      <w:bookmarkStart w:id="498" w:name="_Toc227939159"/>
      <w:bookmarkEnd w:id="498"/>
      <w:bookmarkStart w:id="499" w:name="_Toc227939178"/>
      <w:bookmarkEnd w:id="499"/>
      <w:bookmarkStart w:id="500" w:name="_Toc227848976"/>
      <w:bookmarkEnd w:id="500"/>
      <w:bookmarkStart w:id="501" w:name="_Toc227938398"/>
      <w:bookmarkEnd w:id="501"/>
      <w:bookmarkStart w:id="502" w:name="_Toc227938808"/>
      <w:bookmarkEnd w:id="502"/>
      <w:bookmarkStart w:id="503" w:name="_Toc225946461"/>
      <w:bookmarkEnd w:id="503"/>
      <w:bookmarkStart w:id="504" w:name="_Toc227939172"/>
      <w:bookmarkEnd w:id="504"/>
      <w:bookmarkStart w:id="505" w:name="_Toc227848994"/>
      <w:bookmarkEnd w:id="505"/>
      <w:bookmarkStart w:id="506" w:name="_Toc227938384"/>
      <w:bookmarkEnd w:id="506"/>
      <w:bookmarkStart w:id="507" w:name="_Toc227848983"/>
      <w:bookmarkEnd w:id="507"/>
      <w:bookmarkStart w:id="508" w:name="_Toc226018274"/>
      <w:bookmarkEnd w:id="508"/>
      <w:bookmarkStart w:id="509" w:name="_Toc227938803"/>
      <w:bookmarkEnd w:id="509"/>
      <w:bookmarkStart w:id="510" w:name="_Toc227938806"/>
      <w:bookmarkEnd w:id="510"/>
      <w:bookmarkStart w:id="511" w:name="_Toc227849356"/>
      <w:bookmarkEnd w:id="511"/>
      <w:bookmarkStart w:id="512" w:name="_Toc227848988"/>
      <w:bookmarkEnd w:id="512"/>
      <w:bookmarkStart w:id="513" w:name="_Toc227939175"/>
      <w:bookmarkEnd w:id="513"/>
      <w:bookmarkStart w:id="514" w:name="_Toc227849345"/>
      <w:bookmarkEnd w:id="514"/>
      <w:bookmarkStart w:id="515" w:name="_Toc227848991"/>
      <w:bookmarkEnd w:id="515"/>
      <w:bookmarkStart w:id="516" w:name="_Toc227939176"/>
      <w:bookmarkEnd w:id="516"/>
      <w:bookmarkStart w:id="517" w:name="_Toc227937564"/>
      <w:bookmarkEnd w:id="517"/>
      <w:bookmarkStart w:id="518" w:name="_Toc227849352"/>
      <w:bookmarkEnd w:id="518"/>
      <w:bookmarkStart w:id="519" w:name="_Toc227938396"/>
      <w:bookmarkEnd w:id="519"/>
      <w:bookmarkStart w:id="520" w:name="_Toc227938797"/>
      <w:bookmarkEnd w:id="520"/>
      <w:bookmarkStart w:id="521" w:name="_Toc226018278"/>
      <w:bookmarkEnd w:id="521"/>
      <w:bookmarkStart w:id="522" w:name="_Toc225946460"/>
      <w:bookmarkEnd w:id="522"/>
      <w:bookmarkStart w:id="523" w:name="_Toc227938378"/>
      <w:bookmarkEnd w:id="523"/>
      <w:bookmarkStart w:id="524" w:name="_Toc227939174"/>
      <w:bookmarkEnd w:id="524"/>
      <w:bookmarkStart w:id="525" w:name="_Toc227938794"/>
      <w:bookmarkEnd w:id="525"/>
      <w:bookmarkStart w:id="526" w:name="_Toc227937577"/>
      <w:bookmarkEnd w:id="526"/>
      <w:bookmarkStart w:id="527" w:name="_Toc227938792"/>
      <w:bookmarkEnd w:id="527"/>
      <w:bookmarkStart w:id="528" w:name="_Toc227938809"/>
      <w:bookmarkEnd w:id="528"/>
      <w:bookmarkStart w:id="529" w:name="_Toc227937579"/>
      <w:bookmarkEnd w:id="529"/>
      <w:bookmarkStart w:id="530" w:name="_Toc227938395"/>
      <w:bookmarkEnd w:id="530"/>
      <w:bookmarkStart w:id="531" w:name="_Toc227938393"/>
      <w:bookmarkEnd w:id="531"/>
      <w:bookmarkStart w:id="532" w:name="_Toc227938801"/>
      <w:bookmarkEnd w:id="532"/>
      <w:bookmarkStart w:id="533" w:name="_Toc227848978"/>
      <w:bookmarkEnd w:id="533"/>
      <w:bookmarkStart w:id="534" w:name="_Toc227938790"/>
      <w:bookmarkEnd w:id="534"/>
      <w:bookmarkStart w:id="535" w:name="_Toc227938811"/>
      <w:bookmarkEnd w:id="535"/>
      <w:bookmarkStart w:id="536" w:name="_Toc227937581"/>
      <w:bookmarkEnd w:id="536"/>
      <w:bookmarkStart w:id="537" w:name="_Toc227938804"/>
      <w:bookmarkEnd w:id="537"/>
      <w:bookmarkStart w:id="538" w:name="_Toc227937570"/>
      <w:bookmarkEnd w:id="538"/>
      <w:bookmarkStart w:id="539" w:name="_Toc227937572"/>
      <w:bookmarkEnd w:id="539"/>
      <w:bookmarkStart w:id="540" w:name="_Toc226018272"/>
      <w:bookmarkEnd w:id="540"/>
      <w:bookmarkStart w:id="541" w:name="_Toc227849355"/>
      <w:bookmarkEnd w:id="541"/>
      <w:bookmarkStart w:id="542" w:name="_Toc227938394"/>
      <w:bookmarkEnd w:id="542"/>
      <w:bookmarkStart w:id="543" w:name="_Toc227937568"/>
      <w:bookmarkEnd w:id="543"/>
      <w:bookmarkStart w:id="544" w:name="_Toc227937586"/>
      <w:bookmarkEnd w:id="544"/>
      <w:bookmarkStart w:id="545" w:name="_Toc227937580"/>
      <w:bookmarkEnd w:id="545"/>
      <w:bookmarkStart w:id="546" w:name="_Toc227848987"/>
      <w:bookmarkEnd w:id="546"/>
      <w:bookmarkStart w:id="547" w:name="_Toc227937567"/>
      <w:bookmarkEnd w:id="547"/>
      <w:bookmarkStart w:id="548" w:name="_Toc227849343"/>
      <w:bookmarkEnd w:id="548"/>
      <w:bookmarkStart w:id="549" w:name="_Toc226018343"/>
      <w:bookmarkEnd w:id="549"/>
      <w:bookmarkStart w:id="550" w:name="_Toc227848977"/>
      <w:bookmarkEnd w:id="550"/>
      <w:bookmarkStart w:id="551" w:name="_Toc227937578"/>
      <w:bookmarkEnd w:id="551"/>
      <w:bookmarkStart w:id="552" w:name="_Toc227849348"/>
      <w:bookmarkEnd w:id="552"/>
      <w:bookmarkStart w:id="553" w:name="_Toc226018341"/>
      <w:bookmarkEnd w:id="553"/>
      <w:bookmarkStart w:id="554" w:name="_Toc227848990"/>
      <w:bookmarkEnd w:id="554"/>
      <w:bookmarkStart w:id="555" w:name="_Toc227848993"/>
      <w:bookmarkEnd w:id="555"/>
      <w:bookmarkStart w:id="556" w:name="_Toc227938795"/>
      <w:bookmarkEnd w:id="556"/>
      <w:bookmarkStart w:id="557" w:name="_Toc227938798"/>
      <w:bookmarkEnd w:id="557"/>
      <w:bookmarkStart w:id="558" w:name="_Toc227938399"/>
      <w:bookmarkEnd w:id="558"/>
      <w:bookmarkStart w:id="559" w:name="_Toc227849350"/>
      <w:bookmarkEnd w:id="559"/>
      <w:bookmarkStart w:id="560" w:name="_Toc227938400"/>
      <w:bookmarkEnd w:id="560"/>
      <w:bookmarkStart w:id="561" w:name="_Toc227848985"/>
      <w:bookmarkEnd w:id="561"/>
      <w:bookmarkStart w:id="562" w:name="_Toc227938390"/>
      <w:bookmarkEnd w:id="562"/>
      <w:bookmarkStart w:id="563" w:name="_Toc227849349"/>
      <w:bookmarkEnd w:id="563"/>
      <w:bookmarkStart w:id="564" w:name="_Toc227939167"/>
      <w:bookmarkEnd w:id="564"/>
      <w:bookmarkStart w:id="565" w:name="_Toc227938391"/>
      <w:bookmarkEnd w:id="565"/>
      <w:bookmarkStart w:id="566" w:name="_Toc226018342"/>
      <w:bookmarkEnd w:id="566"/>
      <w:bookmarkStart w:id="567" w:name="_Toc227849353"/>
      <w:bookmarkEnd w:id="567"/>
      <w:bookmarkStart w:id="568" w:name="_Toc227938810"/>
      <w:bookmarkEnd w:id="568"/>
      <w:bookmarkStart w:id="569" w:name="_Toc227849357"/>
      <w:bookmarkEnd w:id="569"/>
      <w:bookmarkStart w:id="570" w:name="_Toc227939166"/>
      <w:bookmarkEnd w:id="570"/>
      <w:bookmarkStart w:id="571" w:name="_Toc227938799"/>
      <w:bookmarkEnd w:id="571"/>
      <w:bookmarkStart w:id="572" w:name="_Toc225946459"/>
      <w:bookmarkEnd w:id="572"/>
      <w:bookmarkStart w:id="573" w:name="_Toc227849342"/>
      <w:bookmarkEnd w:id="573"/>
      <w:bookmarkStart w:id="574" w:name="_Toc227937585"/>
      <w:bookmarkEnd w:id="574"/>
      <w:bookmarkStart w:id="575" w:name="_Toc227938392"/>
      <w:bookmarkEnd w:id="575"/>
      <w:bookmarkStart w:id="576" w:name="_Toc227848981"/>
      <w:bookmarkEnd w:id="576"/>
      <w:bookmarkStart w:id="577" w:name="_Toc227937573"/>
      <w:bookmarkEnd w:id="577"/>
      <w:bookmarkStart w:id="578" w:name="_Toc227937571"/>
      <w:bookmarkEnd w:id="578"/>
      <w:bookmarkStart w:id="579" w:name="_Toc227939173"/>
      <w:bookmarkEnd w:id="579"/>
      <w:bookmarkStart w:id="580" w:name="_Toc225946458"/>
      <w:bookmarkEnd w:id="580"/>
      <w:bookmarkStart w:id="581" w:name="_Toc1831138875"/>
      <w:bookmarkStart w:id="582" w:name="_Hlk212824912"/>
      <w:bookmarkStart w:id="583" w:name="_Toc1331918963"/>
      <w:bookmarkStart w:id="584" w:name="_Toc1800018500"/>
      <w:bookmarkStart w:id="585" w:name="_Toc1203551853"/>
      <w:bookmarkStart w:id="586" w:name="_Toc1135673523"/>
      <w:bookmarkStart w:id="587" w:name="_Toc8771"/>
      <w:r>
        <w:rPr>
          <w:rFonts w:eastAsia="黑体"/>
          <w:sz w:val="32"/>
          <w:szCs w:val="32"/>
        </w:rPr>
        <w:t>5 街坊详细规划编制</w:t>
      </w:r>
      <w:bookmarkEnd w:id="581"/>
      <w:bookmarkEnd w:id="582"/>
      <w:bookmarkEnd w:id="583"/>
      <w:bookmarkEnd w:id="584"/>
      <w:bookmarkEnd w:id="585"/>
      <w:bookmarkEnd w:id="586"/>
      <w:bookmarkEnd w:id="587"/>
      <w:bookmarkStart w:id="588" w:name="_Toc947522278"/>
      <w:bookmarkStart w:id="589" w:name="_Toc192474813"/>
      <w:bookmarkStart w:id="590" w:name="_Toc362926968"/>
      <w:bookmarkStart w:id="591" w:name="_Toc1308794211"/>
      <w:bookmarkStart w:id="592" w:name="_Toc430246525"/>
    </w:p>
    <w:p w14:paraId="4503382F">
      <w:pPr>
        <w:tabs>
          <w:tab w:val="left" w:pos="0"/>
        </w:tabs>
        <w:adjustRightInd w:val="0"/>
        <w:snapToGrid w:val="0"/>
        <w:spacing w:line="588" w:lineRule="exact"/>
        <w:ind w:firstLine="640" w:firstLineChars="200"/>
        <w:rPr>
          <w:rFonts w:eastAsia="黑体"/>
          <w:sz w:val="32"/>
          <w:szCs w:val="32"/>
        </w:rPr>
      </w:pPr>
      <w:bookmarkStart w:id="593" w:name="_Toc7716"/>
      <w:r>
        <w:rPr>
          <w:rFonts w:eastAsia="黑体"/>
          <w:sz w:val="32"/>
          <w:szCs w:val="32"/>
        </w:rPr>
        <w:t>5.1</w:t>
      </w:r>
      <w:r>
        <w:rPr>
          <w:rFonts w:ascii="楷体_GB2312" w:eastAsia="楷体_GB2312"/>
          <w:sz w:val="32"/>
          <w:szCs w:val="32"/>
        </w:rPr>
        <w:t>编制要点</w:t>
      </w:r>
      <w:bookmarkEnd w:id="588"/>
      <w:bookmarkEnd w:id="589"/>
      <w:bookmarkEnd w:id="590"/>
      <w:bookmarkEnd w:id="591"/>
      <w:bookmarkEnd w:id="592"/>
      <w:bookmarkEnd w:id="593"/>
    </w:p>
    <w:p w14:paraId="66EC67E0">
      <w:pPr>
        <w:adjustRightInd w:val="0"/>
        <w:snapToGrid w:val="0"/>
        <w:spacing w:line="588" w:lineRule="exact"/>
        <w:ind w:firstLine="640" w:firstLineChars="200"/>
        <w:rPr>
          <w:rFonts w:eastAsia="仿宋_GB2312"/>
          <w:sz w:val="32"/>
          <w:szCs w:val="32"/>
        </w:rPr>
      </w:pPr>
      <w:r>
        <w:rPr>
          <w:rFonts w:eastAsia="仿宋_GB2312"/>
          <w:sz w:val="32"/>
          <w:szCs w:val="32"/>
        </w:rPr>
        <w:t>5.1.1用地布局</w:t>
      </w:r>
    </w:p>
    <w:p w14:paraId="26112184">
      <w:pPr>
        <w:autoSpaceDE w:val="0"/>
        <w:autoSpaceDN w:val="0"/>
        <w:adjustRightInd w:val="0"/>
        <w:snapToGrid w:val="0"/>
        <w:spacing w:line="588" w:lineRule="exact"/>
        <w:ind w:firstLine="640" w:firstLineChars="200"/>
        <w:rPr>
          <w:rFonts w:eastAsia="仿宋_GB2312"/>
          <w:sz w:val="32"/>
          <w:szCs w:val="32"/>
        </w:rPr>
      </w:pPr>
      <w:bookmarkStart w:id="594" w:name="OLE_LINK22"/>
      <w:r>
        <w:rPr>
          <w:rFonts w:eastAsia="仿宋_GB2312"/>
          <w:sz w:val="32"/>
          <w:szCs w:val="32"/>
        </w:rPr>
        <w:t>结合单元主导功能、街坊现状特征、土地收储情况、开发建设计划等，细化地表、地上、地下空间开发利用布局和管控要求，确定街坊内各地块的</w:t>
      </w:r>
      <w:bookmarkEnd w:id="594"/>
      <w:r>
        <w:rPr>
          <w:rFonts w:eastAsia="仿宋_GB2312"/>
          <w:sz w:val="32"/>
          <w:szCs w:val="32"/>
        </w:rPr>
        <w:t>界线、土地用途、兼容或混合比例及管控要求。</w:t>
      </w:r>
    </w:p>
    <w:p w14:paraId="4CDA7E74">
      <w:pPr>
        <w:adjustRightInd w:val="0"/>
        <w:snapToGrid w:val="0"/>
        <w:spacing w:line="588" w:lineRule="exact"/>
        <w:ind w:firstLine="640" w:firstLineChars="200"/>
        <w:rPr>
          <w:rFonts w:eastAsia="仿宋_GB2312"/>
          <w:sz w:val="32"/>
          <w:szCs w:val="32"/>
        </w:rPr>
      </w:pPr>
      <w:r>
        <w:rPr>
          <w:rFonts w:eastAsia="仿宋_GB2312"/>
          <w:sz w:val="32"/>
          <w:szCs w:val="32"/>
        </w:rPr>
        <w:t>5.1.2控制指标</w:t>
      </w:r>
    </w:p>
    <w:p w14:paraId="3BF4CAB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单元详细规划用地及建筑规模管控要求，结合城市更新策划方案、开发利用需求等，科学确定各地块容积率、建筑高度、建筑密度、绿地率、建筑面积、居住人口容量、建筑退线退界、机动车出入口方向、配套设施要求等内容。在不突破单元住宅总建筑面积、满足基础设施承载能力的前提下，可遵循总量平衡原则确定各地块容积率。</w:t>
      </w:r>
    </w:p>
    <w:p w14:paraId="744373B0">
      <w:pPr>
        <w:adjustRightInd w:val="0"/>
        <w:snapToGrid w:val="0"/>
        <w:spacing w:line="588" w:lineRule="exact"/>
        <w:ind w:firstLine="640" w:firstLineChars="200"/>
        <w:rPr>
          <w:rFonts w:eastAsia="仿宋_GB2312"/>
          <w:sz w:val="32"/>
          <w:szCs w:val="32"/>
        </w:rPr>
      </w:pPr>
      <w:bookmarkStart w:id="595" w:name="_Toc227938406"/>
      <w:bookmarkEnd w:id="595"/>
      <w:bookmarkStart w:id="596" w:name="_Toc227937596"/>
      <w:bookmarkEnd w:id="596"/>
      <w:bookmarkStart w:id="597" w:name="_Toc227937590"/>
      <w:bookmarkEnd w:id="597"/>
      <w:bookmarkStart w:id="598" w:name="_Toc225946466"/>
      <w:bookmarkEnd w:id="598"/>
      <w:bookmarkStart w:id="599" w:name="_Toc227937594"/>
      <w:bookmarkEnd w:id="599"/>
      <w:bookmarkStart w:id="600" w:name="_Toc227938411"/>
      <w:bookmarkEnd w:id="600"/>
      <w:bookmarkStart w:id="601" w:name="_Toc227937598"/>
      <w:bookmarkEnd w:id="601"/>
      <w:bookmarkStart w:id="602" w:name="_Toc227937591"/>
      <w:bookmarkEnd w:id="602"/>
      <w:bookmarkStart w:id="603" w:name="_Toc227938409"/>
      <w:bookmarkEnd w:id="603"/>
      <w:bookmarkStart w:id="604" w:name="_Toc225946467"/>
      <w:bookmarkEnd w:id="604"/>
      <w:bookmarkStart w:id="605" w:name="_Toc227937595"/>
      <w:bookmarkEnd w:id="605"/>
      <w:bookmarkStart w:id="606" w:name="_Toc227937597"/>
      <w:bookmarkEnd w:id="606"/>
      <w:bookmarkStart w:id="607" w:name="_Toc227938412"/>
      <w:bookmarkEnd w:id="607"/>
      <w:bookmarkStart w:id="608" w:name="_Toc227938404"/>
      <w:bookmarkEnd w:id="608"/>
      <w:bookmarkStart w:id="609" w:name="_Toc227938410"/>
      <w:bookmarkEnd w:id="609"/>
      <w:bookmarkStart w:id="610" w:name="_Toc227938408"/>
      <w:bookmarkEnd w:id="610"/>
      <w:bookmarkStart w:id="611" w:name="_Toc225946469"/>
      <w:bookmarkEnd w:id="611"/>
      <w:bookmarkStart w:id="612" w:name="_Toc225946468"/>
      <w:bookmarkEnd w:id="612"/>
      <w:bookmarkStart w:id="613" w:name="_Toc227938405"/>
      <w:bookmarkEnd w:id="613"/>
      <w:bookmarkStart w:id="614" w:name="_Toc227937592"/>
      <w:bookmarkEnd w:id="614"/>
      <w:bookmarkStart w:id="615" w:name="_Toc225946470"/>
      <w:bookmarkEnd w:id="615"/>
      <w:r>
        <w:rPr>
          <w:rFonts w:eastAsia="仿宋_GB2312"/>
          <w:sz w:val="32"/>
          <w:szCs w:val="32"/>
        </w:rPr>
        <w:t>5.1.3地上与地下空间开发</w:t>
      </w:r>
    </w:p>
    <w:p w14:paraId="305EC391">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涉及利用地上空间建设空中廊道等设施的，应明确具体宽度、竖向要求、出入口位置、建设形式、色彩等控制要求。合理确定地下空间单建、结建类型，明确地下空间开发利用边界、主要使用功能、配套设施、开发深度、开发层数、建筑规模和建筑退让等控制要求。根据城市发展需求与空间特点，充分考虑“平急两用”、人防等设施配建，合理确定地下空间的分层使用功能、建设规模及相应的设施配置要求。</w:t>
      </w:r>
    </w:p>
    <w:p w14:paraId="4966FB76">
      <w:pPr>
        <w:adjustRightInd w:val="0"/>
        <w:snapToGrid w:val="0"/>
        <w:spacing w:line="588" w:lineRule="exact"/>
        <w:ind w:firstLine="640" w:firstLineChars="200"/>
        <w:rPr>
          <w:rFonts w:eastAsia="仿宋_GB2312"/>
          <w:sz w:val="32"/>
          <w:szCs w:val="32"/>
        </w:rPr>
      </w:pPr>
      <w:bookmarkStart w:id="616" w:name="_Toc204957466"/>
      <w:r>
        <w:rPr>
          <w:rFonts w:eastAsia="仿宋_GB2312"/>
          <w:sz w:val="32"/>
          <w:szCs w:val="32"/>
        </w:rPr>
        <w:t>5.1.4重要控制线</w:t>
      </w:r>
      <w:bookmarkEnd w:id="616"/>
    </w:p>
    <w:p w14:paraId="73D903F9">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落实国土空间总体规划和单元详细规划确定的三条控制线、城市四线和其他重要控制线要求，</w:t>
      </w:r>
      <w:r>
        <w:rPr>
          <w:rFonts w:eastAsia="仿宋_GB2312"/>
          <w:kern w:val="0"/>
          <w:sz w:val="32"/>
          <w:szCs w:val="32"/>
        </w:rPr>
        <w:t>因坐标系转换、比例尺不一致、勘界定桩等原因导致的位置误差，可对城市四线、历史文化保护线、洪涝风险控制线进行技术勘误与修正。</w:t>
      </w:r>
    </w:p>
    <w:p w14:paraId="03A34121">
      <w:pPr>
        <w:adjustRightInd w:val="0"/>
        <w:snapToGrid w:val="0"/>
        <w:spacing w:line="588" w:lineRule="exact"/>
        <w:ind w:firstLine="640" w:firstLineChars="200"/>
        <w:rPr>
          <w:rFonts w:eastAsia="仿宋_GB2312"/>
          <w:sz w:val="32"/>
          <w:szCs w:val="32"/>
        </w:rPr>
      </w:pPr>
      <w:r>
        <w:rPr>
          <w:rFonts w:eastAsia="仿宋_GB2312"/>
          <w:sz w:val="32"/>
          <w:szCs w:val="32"/>
        </w:rPr>
        <w:t>5.1.5设施配置</w:t>
      </w:r>
    </w:p>
    <w:p w14:paraId="14543A1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结合社区生活圈、完整社区、全龄友好型社区等建设要求，统筹考虑新建居住区和既有社区配建居家养老、体育健身、学前托育等公共服务设施的需求，优化细化独立占地的各类设施的等级、数量、用地规模、建设规模及用地边界；明确非独立占地的各类设施的建筑规模、位置及建设要求。优化市政管网布局，明确管线走向、位置和管径。提出“平急两用”设施的规模、位置和管控要求。</w:t>
      </w:r>
    </w:p>
    <w:p w14:paraId="378455E6">
      <w:pPr>
        <w:adjustRightInd w:val="0"/>
        <w:snapToGrid w:val="0"/>
        <w:spacing w:line="588" w:lineRule="exact"/>
        <w:ind w:firstLine="640" w:firstLineChars="200"/>
        <w:rPr>
          <w:rFonts w:eastAsia="仿宋_GB2312"/>
          <w:sz w:val="32"/>
          <w:szCs w:val="32"/>
        </w:rPr>
      </w:pPr>
      <w:r>
        <w:rPr>
          <w:rFonts w:eastAsia="仿宋_GB2312"/>
          <w:sz w:val="32"/>
          <w:szCs w:val="32"/>
        </w:rPr>
        <w:t>5.1.6道路交通与竖向</w:t>
      </w:r>
    </w:p>
    <w:p w14:paraId="550B983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深化并明确各类道路交通设施的位置、边界。明确支路具体线位，细化各级道路的断面、交叉口形式、控制点坐标和标高，合理预留远期平面渠化拓宽改造、立体化改造用地空间；补充完善地块机动车出入口方向、机动车禁止开口段、停车泊位配建等要求。各地可结合实际，因地制宜确定机动车、非机动车停车配建标准。</w:t>
      </w:r>
    </w:p>
    <w:p w14:paraId="3D281DEC">
      <w:pPr>
        <w:adjustRightInd w:val="0"/>
        <w:snapToGrid w:val="0"/>
        <w:spacing w:line="588" w:lineRule="exact"/>
        <w:ind w:firstLine="640" w:firstLineChars="200"/>
        <w:rPr>
          <w:rFonts w:eastAsia="仿宋_GB2312"/>
          <w:sz w:val="32"/>
          <w:szCs w:val="32"/>
        </w:rPr>
      </w:pPr>
      <w:bookmarkStart w:id="617" w:name="_Toc227937602"/>
      <w:bookmarkEnd w:id="617"/>
      <w:bookmarkStart w:id="618" w:name="_Toc227938416"/>
      <w:bookmarkEnd w:id="618"/>
      <w:r>
        <w:rPr>
          <w:rFonts w:eastAsia="仿宋_GB2312"/>
          <w:sz w:val="32"/>
          <w:szCs w:val="32"/>
        </w:rPr>
        <w:t>5.1.7城市设计</w:t>
      </w:r>
    </w:p>
    <w:p w14:paraId="0B2A690D">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运用城市设计理念和手法，提出各地块的建筑体量、形态、风格、色彩、沿街界面、开敞空间、交通组织、第五立面等引导要求。</w:t>
      </w:r>
    </w:p>
    <w:p w14:paraId="1A05C2F4">
      <w:pPr>
        <w:adjustRightInd w:val="0"/>
        <w:snapToGrid w:val="0"/>
        <w:spacing w:line="588" w:lineRule="exact"/>
        <w:ind w:firstLine="640" w:firstLineChars="200"/>
        <w:rPr>
          <w:rFonts w:eastAsia="仿宋_GB2312"/>
          <w:sz w:val="32"/>
          <w:szCs w:val="32"/>
        </w:rPr>
      </w:pPr>
      <w:r>
        <w:rPr>
          <w:rFonts w:eastAsia="仿宋_GB2312"/>
          <w:sz w:val="32"/>
          <w:szCs w:val="32"/>
        </w:rPr>
        <w:t>5.1.8历史文化保护</w:t>
      </w:r>
    </w:p>
    <w:p w14:paraId="162372EB">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细化明确各类历史文化资源的保护范围、建设控制地带及相关管控要求。</w:t>
      </w:r>
    </w:p>
    <w:p w14:paraId="4F8B4928">
      <w:pPr>
        <w:adjustRightInd w:val="0"/>
        <w:snapToGrid w:val="0"/>
        <w:spacing w:line="588" w:lineRule="exact"/>
        <w:ind w:firstLine="640" w:firstLineChars="200"/>
        <w:rPr>
          <w:rFonts w:eastAsia="仿宋_GB2312"/>
          <w:sz w:val="32"/>
          <w:szCs w:val="32"/>
        </w:rPr>
      </w:pPr>
      <w:r>
        <w:rPr>
          <w:rFonts w:eastAsia="仿宋_GB2312"/>
          <w:sz w:val="32"/>
          <w:szCs w:val="32"/>
        </w:rPr>
        <w:t>5.1.9海绵城市</w:t>
      </w:r>
    </w:p>
    <w:p w14:paraId="0A52B118">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依据上位规划、相关专项规划提出的海绵城市管控要求，结合本地年降水量提出年径流总量控制率等控制指标，为建设工程设计方案中透水、蓄水、排水等海绵城市建设提供指引。</w:t>
      </w:r>
    </w:p>
    <w:p w14:paraId="0B0EAAB6">
      <w:pPr>
        <w:adjustRightInd w:val="0"/>
        <w:snapToGrid w:val="0"/>
        <w:spacing w:line="588" w:lineRule="exact"/>
        <w:ind w:firstLine="640" w:firstLineChars="200"/>
        <w:rPr>
          <w:rFonts w:eastAsia="仿宋_GB2312"/>
          <w:sz w:val="32"/>
          <w:szCs w:val="32"/>
        </w:rPr>
      </w:pPr>
      <w:r>
        <w:rPr>
          <w:rFonts w:eastAsia="仿宋_GB2312"/>
          <w:sz w:val="32"/>
          <w:szCs w:val="32"/>
        </w:rPr>
        <w:t>5.1.10防灾减灾</w:t>
      </w:r>
    </w:p>
    <w:p w14:paraId="3D2784FF">
      <w:pPr>
        <w:autoSpaceDE w:val="0"/>
        <w:autoSpaceDN w:val="0"/>
        <w:spacing w:line="588" w:lineRule="exact"/>
        <w:ind w:firstLine="640" w:firstLineChars="200"/>
        <w:rPr>
          <w:rFonts w:eastAsia="仿宋_GB2312"/>
          <w:sz w:val="32"/>
          <w:szCs w:val="32"/>
        </w:rPr>
      </w:pPr>
      <w:r>
        <w:rPr>
          <w:rFonts w:eastAsia="仿宋_GB2312"/>
          <w:sz w:val="32"/>
          <w:szCs w:val="32"/>
        </w:rPr>
        <w:t>衔接相关专项规划，落实抗震设防、防洪排涝、人防工程设置标准及地质灾害防治要求，优化细化单元详规确定的应急救援服务设施、应急保障基础设施的用地规模、功能、选址等。</w:t>
      </w:r>
    </w:p>
    <w:p w14:paraId="41C742C6">
      <w:pPr>
        <w:autoSpaceDE w:val="0"/>
        <w:autoSpaceDN w:val="0"/>
        <w:spacing w:line="588" w:lineRule="exact"/>
        <w:ind w:firstLine="640" w:firstLineChars="200"/>
        <w:rPr>
          <w:rFonts w:eastAsia="仿宋_GB2312"/>
          <w:sz w:val="32"/>
          <w:szCs w:val="32"/>
        </w:rPr>
      </w:pPr>
      <w:r>
        <w:rPr>
          <w:rFonts w:eastAsia="仿宋_GB2312"/>
          <w:sz w:val="32"/>
          <w:szCs w:val="32"/>
        </w:rPr>
        <w:t>地质灾害极高风险区在消除地质灾害风险前禁止新增设施建设，高风险区不得新建学校、医院等公共服务设施和居民区，对确需规划建设的，应充分论证并采取综合治理措施。</w:t>
      </w:r>
    </w:p>
    <w:p w14:paraId="58F9A35E">
      <w:pPr>
        <w:tabs>
          <w:tab w:val="left" w:pos="0"/>
        </w:tabs>
        <w:adjustRightInd w:val="0"/>
        <w:snapToGrid w:val="0"/>
        <w:spacing w:line="588" w:lineRule="exact"/>
        <w:ind w:firstLine="640" w:firstLineChars="200"/>
        <w:rPr>
          <w:rFonts w:ascii="楷体_GB2312" w:eastAsia="楷体_GB2312"/>
          <w:sz w:val="32"/>
          <w:szCs w:val="32"/>
        </w:rPr>
      </w:pPr>
      <w:bookmarkStart w:id="619" w:name="_Toc813809709"/>
      <w:bookmarkStart w:id="620" w:name="_Toc575906226"/>
      <w:bookmarkStart w:id="621" w:name="_Toc10612"/>
      <w:bookmarkStart w:id="622" w:name="_Toc229308056"/>
      <w:bookmarkStart w:id="623" w:name="_Toc1415683841"/>
      <w:bookmarkStart w:id="624" w:name="_Toc859993696"/>
      <w:r>
        <w:rPr>
          <w:rFonts w:eastAsia="黑体"/>
          <w:sz w:val="32"/>
          <w:szCs w:val="32"/>
        </w:rPr>
        <w:t>5.2</w:t>
      </w:r>
      <w:r>
        <w:rPr>
          <w:rFonts w:hint="eastAsia" w:ascii="楷体_GB2312" w:eastAsia="楷体_GB2312"/>
          <w:sz w:val="32"/>
          <w:szCs w:val="32"/>
        </w:rPr>
        <w:t>强制性内容</w:t>
      </w:r>
      <w:bookmarkEnd w:id="619"/>
      <w:bookmarkEnd w:id="620"/>
      <w:bookmarkEnd w:id="621"/>
      <w:bookmarkEnd w:id="622"/>
      <w:bookmarkEnd w:id="623"/>
      <w:bookmarkEnd w:id="624"/>
    </w:p>
    <w:p w14:paraId="05AA4F74">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街坊详细规划确定的地块用途、容积率、绿地率、建筑密度、建筑高度和设施配建要求等应为强制性内容。</w:t>
      </w:r>
    </w:p>
    <w:p w14:paraId="166E6CC6">
      <w:pPr>
        <w:autoSpaceDE w:val="0"/>
        <w:adjustRightInd w:val="0"/>
        <w:snapToGrid w:val="0"/>
        <w:spacing w:line="588" w:lineRule="exact"/>
        <w:ind w:firstLine="640" w:firstLineChars="200"/>
        <w:rPr>
          <w:rFonts w:eastAsia="黑体"/>
          <w:sz w:val="32"/>
          <w:szCs w:val="32"/>
        </w:rPr>
      </w:pPr>
      <w:bookmarkStart w:id="625" w:name="_Toc226018216"/>
      <w:bookmarkEnd w:id="625"/>
      <w:bookmarkStart w:id="626" w:name="_Toc226018348"/>
      <w:bookmarkEnd w:id="626"/>
      <w:bookmarkStart w:id="627" w:name="_Toc227937608"/>
      <w:bookmarkEnd w:id="627"/>
      <w:bookmarkStart w:id="628" w:name="_Toc227939183"/>
      <w:bookmarkEnd w:id="628"/>
      <w:bookmarkStart w:id="629" w:name="_Toc227938422"/>
      <w:bookmarkEnd w:id="629"/>
      <w:bookmarkStart w:id="630" w:name="_Toc226018282"/>
      <w:bookmarkEnd w:id="630"/>
      <w:bookmarkStart w:id="631" w:name="_Toc225946479"/>
      <w:bookmarkEnd w:id="631"/>
      <w:bookmarkStart w:id="632" w:name="_Toc227849361"/>
      <w:bookmarkEnd w:id="632"/>
      <w:bookmarkStart w:id="633" w:name="_Toc227938815"/>
      <w:bookmarkEnd w:id="633"/>
      <w:bookmarkStart w:id="634" w:name="_Toc227848998"/>
      <w:bookmarkEnd w:id="634"/>
      <w:bookmarkStart w:id="635" w:name="_Toc9818"/>
      <w:bookmarkStart w:id="636" w:name="_Toc547143353"/>
      <w:bookmarkStart w:id="637" w:name="_Toc376431420"/>
      <w:bookmarkStart w:id="638" w:name="_Toc1394834474"/>
      <w:bookmarkStart w:id="639" w:name="_Toc1349104362"/>
      <w:bookmarkStart w:id="640" w:name="_Toc1426990574"/>
      <w:r>
        <w:rPr>
          <w:rFonts w:eastAsia="黑体"/>
          <w:sz w:val="32"/>
          <w:szCs w:val="32"/>
        </w:rPr>
        <w:t>6 特殊类型详细规划编制</w:t>
      </w:r>
      <w:bookmarkEnd w:id="635"/>
    </w:p>
    <w:p w14:paraId="3D15C571">
      <w:pPr>
        <w:tabs>
          <w:tab w:val="left" w:pos="0"/>
        </w:tabs>
        <w:adjustRightInd w:val="0"/>
        <w:snapToGrid w:val="0"/>
        <w:spacing w:line="588" w:lineRule="exact"/>
        <w:ind w:firstLine="640" w:firstLineChars="200"/>
        <w:rPr>
          <w:rFonts w:ascii="楷体_GB2312" w:eastAsia="楷体_GB2312"/>
          <w:sz w:val="32"/>
          <w:szCs w:val="32"/>
        </w:rPr>
      </w:pPr>
      <w:bookmarkStart w:id="641" w:name="_Toc16406"/>
      <w:r>
        <w:rPr>
          <w:rFonts w:eastAsia="黑体"/>
          <w:sz w:val="32"/>
          <w:szCs w:val="32"/>
        </w:rPr>
        <w:t>6.1</w:t>
      </w:r>
      <w:r>
        <w:rPr>
          <w:rFonts w:ascii="楷体_GB2312" w:eastAsia="楷体_GB2312"/>
          <w:sz w:val="32"/>
          <w:szCs w:val="32"/>
        </w:rPr>
        <w:t>独立城镇用地详细规划</w:t>
      </w:r>
      <w:bookmarkEnd w:id="641"/>
    </w:p>
    <w:p w14:paraId="6DB0F95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符合城镇开发边界外独立城镇建设用地选址情形的项目编制详细规划时，应结合项目类型、特殊工艺要求、环保和安全防护要求等，明确地块用途、容积率、建筑高度、建筑密度、绿地率等控制内容；</w:t>
      </w:r>
      <w:r>
        <w:rPr>
          <w:rFonts w:eastAsia="仿宋_GB2312"/>
          <w:kern w:val="0"/>
          <w:sz w:val="32"/>
          <w:szCs w:val="32"/>
        </w:rPr>
        <w:t>结合周边基础设施现状，</w:t>
      </w:r>
      <w:r>
        <w:rPr>
          <w:rFonts w:eastAsia="仿宋_GB2312"/>
          <w:sz w:val="32"/>
          <w:szCs w:val="32"/>
        </w:rPr>
        <w:t>明确地块对外交通组织、停车设施、各类市政设施、防灾减灾设施等配置要求。</w:t>
      </w:r>
    </w:p>
    <w:p w14:paraId="53E8678C">
      <w:pPr>
        <w:tabs>
          <w:tab w:val="left" w:pos="0"/>
        </w:tabs>
        <w:adjustRightInd w:val="0"/>
        <w:snapToGrid w:val="0"/>
        <w:spacing w:line="588" w:lineRule="exact"/>
        <w:ind w:firstLine="640" w:firstLineChars="200"/>
        <w:rPr>
          <w:rFonts w:ascii="楷体_GB2312" w:eastAsia="楷体_GB2312"/>
          <w:sz w:val="32"/>
          <w:szCs w:val="32"/>
        </w:rPr>
      </w:pPr>
      <w:bookmarkStart w:id="642" w:name="_Toc844892812"/>
      <w:bookmarkStart w:id="643" w:name="_Toc15050"/>
      <w:bookmarkStart w:id="644" w:name="_Toc968205075"/>
      <w:r>
        <w:rPr>
          <w:rFonts w:eastAsia="黑体"/>
          <w:sz w:val="32"/>
          <w:szCs w:val="32"/>
        </w:rPr>
        <w:t>6.2</w:t>
      </w:r>
      <w:r>
        <w:rPr>
          <w:rFonts w:ascii="楷体_GB2312" w:eastAsia="楷体_GB2312"/>
          <w:sz w:val="32"/>
          <w:szCs w:val="32"/>
        </w:rPr>
        <w:t>线性设施详细规划</w:t>
      </w:r>
      <w:bookmarkEnd w:id="642"/>
      <w:bookmarkEnd w:id="643"/>
      <w:bookmarkEnd w:id="644"/>
    </w:p>
    <w:p w14:paraId="158E071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编制线性设施详细规划应综合考虑项目功能、规模、使用需求等，对空间的具体使用作出安排。应注重与周边各类用地及沿线设施的协调，落实好沿线铁路、城市轨道交通、河道、道路、长输油气管线、高压电力线、文物等管控要求，同步做好沿线连通工程及用地预留。</w:t>
      </w:r>
    </w:p>
    <w:p w14:paraId="67CB02D0">
      <w:pPr>
        <w:adjustRightInd w:val="0"/>
        <w:snapToGrid w:val="0"/>
        <w:spacing w:line="588" w:lineRule="exact"/>
        <w:ind w:firstLine="640" w:firstLineChars="200"/>
        <w:rPr>
          <w:rFonts w:eastAsia="仿宋_GB2312"/>
          <w:sz w:val="32"/>
          <w:szCs w:val="32"/>
        </w:rPr>
      </w:pPr>
      <w:r>
        <w:rPr>
          <w:rFonts w:eastAsia="仿宋_GB2312"/>
          <w:sz w:val="32"/>
          <w:szCs w:val="32"/>
        </w:rPr>
        <w:t>6.2.1线性交通设施详细规划</w:t>
      </w:r>
    </w:p>
    <w:p w14:paraId="408F32E6">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道路交通类详细规划应结合道路功能定位、等级、沿线用地性质、管线布置等因素，合理确定道路红线范围、横断面、必要的竖向规划等，结合交叉口类型提出交通组织方案。轨道交通类详细规划应明确轨道线路、车站、车辆基地及其他设施用地范围，提出车辆基地复合利用要求、车站出入口与周边道路交通组织方案、安全控制要求等。</w:t>
      </w:r>
    </w:p>
    <w:p w14:paraId="21B848AF">
      <w:pPr>
        <w:adjustRightInd w:val="0"/>
        <w:snapToGrid w:val="0"/>
        <w:spacing w:line="588" w:lineRule="exact"/>
        <w:ind w:firstLine="640" w:firstLineChars="200"/>
        <w:rPr>
          <w:rFonts w:eastAsia="仿宋_GB2312"/>
          <w:sz w:val="32"/>
          <w:szCs w:val="32"/>
        </w:rPr>
      </w:pPr>
      <w:r>
        <w:rPr>
          <w:rFonts w:eastAsia="仿宋_GB2312"/>
          <w:sz w:val="32"/>
          <w:szCs w:val="32"/>
        </w:rPr>
        <w:t>6.2.2线性管网设施详细规划</w:t>
      </w:r>
    </w:p>
    <w:p w14:paraId="25600D85">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管线综合详细规划应明确工程管线管廊敷设的平面位置、管线管径、坡度等。市政管线详细规划应明确管线的等级、规模、线位走向、平面位置、重要节点竖向管控、敷设方式、防护要求等。</w:t>
      </w:r>
      <w:bookmarkStart w:id="645" w:name="_Toc226018286"/>
      <w:bookmarkEnd w:id="645"/>
      <w:bookmarkStart w:id="646" w:name="_Toc226018287"/>
      <w:bookmarkEnd w:id="646"/>
      <w:bookmarkStart w:id="647" w:name="_Toc226018352"/>
      <w:bookmarkEnd w:id="647"/>
      <w:bookmarkStart w:id="648" w:name="_Toc226018220"/>
      <w:bookmarkEnd w:id="648"/>
      <w:bookmarkStart w:id="649" w:name="_Toc226018221"/>
      <w:bookmarkEnd w:id="649"/>
      <w:bookmarkStart w:id="650" w:name="_Toc226018353"/>
      <w:bookmarkEnd w:id="650"/>
    </w:p>
    <w:p w14:paraId="30A2EFFC">
      <w:pPr>
        <w:autoSpaceDE w:val="0"/>
        <w:adjustRightInd w:val="0"/>
        <w:snapToGrid w:val="0"/>
        <w:spacing w:line="588" w:lineRule="exact"/>
        <w:ind w:firstLine="640" w:firstLineChars="200"/>
        <w:rPr>
          <w:rFonts w:eastAsia="黑体"/>
          <w:sz w:val="32"/>
          <w:szCs w:val="32"/>
        </w:rPr>
      </w:pPr>
      <w:bookmarkStart w:id="651" w:name="_Toc18272"/>
      <w:r>
        <w:rPr>
          <w:rFonts w:eastAsia="黑体"/>
          <w:sz w:val="32"/>
          <w:szCs w:val="32"/>
        </w:rPr>
        <w:t>7 重点区域详细规划编制</w:t>
      </w:r>
      <w:bookmarkEnd w:id="636"/>
      <w:bookmarkEnd w:id="637"/>
      <w:bookmarkEnd w:id="651"/>
    </w:p>
    <w:p w14:paraId="61394275">
      <w:pPr>
        <w:autoSpaceDE w:val="0"/>
        <w:autoSpaceDN w:val="0"/>
        <w:adjustRightInd w:val="0"/>
        <w:snapToGrid w:val="0"/>
        <w:spacing w:line="588" w:lineRule="exact"/>
        <w:ind w:firstLine="640" w:firstLineChars="200"/>
        <w:rPr>
          <w:rFonts w:eastAsia="仿宋_GB2312"/>
          <w:sz w:val="32"/>
          <w:szCs w:val="32"/>
        </w:rPr>
      </w:pPr>
      <w:bookmarkStart w:id="652" w:name="_Toc803999048"/>
      <w:bookmarkStart w:id="653" w:name="_Toc313357417"/>
      <w:r>
        <w:rPr>
          <w:rFonts w:eastAsia="仿宋_GB2312"/>
          <w:sz w:val="32"/>
          <w:szCs w:val="32"/>
        </w:rPr>
        <w:t>重点区域编制详细规划应在满足单元详细规划和街坊详细规划编制要求的基础上，因地制宜增加相应的特殊管控要求。</w:t>
      </w:r>
    </w:p>
    <w:p w14:paraId="6ED287EA">
      <w:pPr>
        <w:tabs>
          <w:tab w:val="left" w:pos="0"/>
        </w:tabs>
        <w:adjustRightInd w:val="0"/>
        <w:snapToGrid w:val="0"/>
        <w:spacing w:line="588" w:lineRule="exact"/>
        <w:ind w:firstLine="640" w:firstLineChars="200"/>
        <w:rPr>
          <w:rFonts w:ascii="楷体_GB2312" w:eastAsia="楷体_GB2312"/>
          <w:sz w:val="32"/>
          <w:szCs w:val="32"/>
        </w:rPr>
      </w:pPr>
      <w:bookmarkStart w:id="654" w:name="_Toc28220"/>
      <w:r>
        <w:rPr>
          <w:rFonts w:eastAsia="黑体"/>
          <w:sz w:val="32"/>
          <w:szCs w:val="32"/>
        </w:rPr>
        <w:t>7.1</w:t>
      </w:r>
      <w:r>
        <w:rPr>
          <w:rFonts w:hint="eastAsia" w:ascii="楷体_GB2312" w:eastAsia="楷体_GB2312"/>
          <w:sz w:val="32"/>
          <w:szCs w:val="32"/>
        </w:rPr>
        <w:t>公共活动中心区域</w:t>
      </w:r>
      <w:bookmarkEnd w:id="654"/>
    </w:p>
    <w:p w14:paraId="4DDCE37E">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公共活动中心区域编制详细规划，应注重提升公共空间环境品质，鼓励空间高效紧凑利用。可构建标志性建筑空间形象，明确标志性建筑位置和高层建筑塔楼、重要公共建筑的控制范围。细化公共空间设计指引，提出特色街道、公共通道的位置与管控要求。加强街道空间组织，确定建筑退线、贴线率、沿街建筑界面与风貌等管控要求。深化地上地下空间布局，加强轨道交通站点与地下公共步行通道的衔接。</w:t>
      </w:r>
    </w:p>
    <w:p w14:paraId="236C28E4">
      <w:pPr>
        <w:tabs>
          <w:tab w:val="left" w:pos="0"/>
        </w:tabs>
        <w:adjustRightInd w:val="0"/>
        <w:snapToGrid w:val="0"/>
        <w:spacing w:line="588" w:lineRule="exact"/>
        <w:ind w:firstLine="640" w:firstLineChars="200"/>
        <w:rPr>
          <w:rFonts w:ascii="楷体_GB2312" w:eastAsia="楷体_GB2312"/>
          <w:sz w:val="32"/>
          <w:szCs w:val="32"/>
        </w:rPr>
      </w:pPr>
      <w:bookmarkStart w:id="655" w:name="_Toc3008"/>
      <w:r>
        <w:rPr>
          <w:rFonts w:eastAsia="黑体"/>
          <w:sz w:val="32"/>
          <w:szCs w:val="32"/>
        </w:rPr>
        <w:t>7.2</w:t>
      </w:r>
      <w:r>
        <w:rPr>
          <w:rFonts w:ascii="楷体_GB2312" w:eastAsia="楷体_GB2312"/>
          <w:sz w:val="32"/>
          <w:szCs w:val="32"/>
        </w:rPr>
        <w:t>交通枢纽区域</w:t>
      </w:r>
      <w:bookmarkEnd w:id="655"/>
    </w:p>
    <w:p w14:paraId="4BAD2B65">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交通枢纽区域编制详细规划，应强化站城一体化布局，合理安排各类交通设施，细化机动车、非机动车、步行及公交换乘的流线组织。注重城市门户形象塑造，提出建筑形态、公共空间与环境品质管控要求，合理控制站前广场规模。</w:t>
      </w:r>
    </w:p>
    <w:p w14:paraId="75C1F82F">
      <w:pPr>
        <w:tabs>
          <w:tab w:val="left" w:pos="0"/>
        </w:tabs>
        <w:adjustRightInd w:val="0"/>
        <w:snapToGrid w:val="0"/>
        <w:spacing w:line="588" w:lineRule="exact"/>
        <w:ind w:firstLine="640" w:firstLineChars="200"/>
        <w:rPr>
          <w:rFonts w:ascii="楷体_GB2312" w:eastAsia="楷体_GB2312"/>
          <w:sz w:val="32"/>
          <w:szCs w:val="32"/>
        </w:rPr>
      </w:pPr>
      <w:bookmarkStart w:id="656" w:name="_Toc21788"/>
      <w:r>
        <w:rPr>
          <w:rFonts w:eastAsia="黑体"/>
          <w:sz w:val="32"/>
          <w:szCs w:val="32"/>
        </w:rPr>
        <w:t>7.3</w:t>
      </w:r>
      <w:r>
        <w:rPr>
          <w:rFonts w:ascii="楷体_GB2312" w:eastAsia="楷体_GB2312"/>
          <w:sz w:val="32"/>
          <w:szCs w:val="32"/>
        </w:rPr>
        <w:t>滨水临山区域</w:t>
      </w:r>
      <w:bookmarkEnd w:id="656"/>
    </w:p>
    <w:p w14:paraId="4A38B19C">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滨水临山区域编制详细规划，应注重建筑与自然山水空间、蓝绿空间的协调，在开展观景视线分析的基础上，合理控制建筑高度，统筹布局开放、亲水、亲绿的公共空间和景观廊道、慢行交通系统等。</w:t>
      </w:r>
    </w:p>
    <w:p w14:paraId="7721DBE8">
      <w:pPr>
        <w:tabs>
          <w:tab w:val="left" w:pos="0"/>
        </w:tabs>
        <w:adjustRightInd w:val="0"/>
        <w:snapToGrid w:val="0"/>
        <w:spacing w:line="588" w:lineRule="exact"/>
        <w:ind w:firstLine="640" w:firstLineChars="200"/>
        <w:rPr>
          <w:rFonts w:ascii="楷体_GB2312" w:eastAsia="楷体_GB2312"/>
          <w:sz w:val="32"/>
          <w:szCs w:val="32"/>
        </w:rPr>
      </w:pPr>
      <w:bookmarkStart w:id="657" w:name="_Toc19139"/>
      <w:r>
        <w:rPr>
          <w:rFonts w:eastAsia="黑体"/>
          <w:sz w:val="32"/>
          <w:szCs w:val="32"/>
        </w:rPr>
        <w:t>7.4</w:t>
      </w:r>
      <w:r>
        <w:rPr>
          <w:rFonts w:ascii="楷体_GB2312" w:eastAsia="楷体_GB2312"/>
          <w:sz w:val="32"/>
          <w:szCs w:val="32"/>
        </w:rPr>
        <w:t>产业集中区域</w:t>
      </w:r>
      <w:bookmarkEnd w:id="657"/>
    </w:p>
    <w:p w14:paraId="245C1A7D">
      <w:pPr>
        <w:adjustRightInd w:val="0"/>
        <w:snapToGrid w:val="0"/>
        <w:spacing w:line="588" w:lineRule="exact"/>
        <w:ind w:firstLine="640" w:firstLineChars="200"/>
        <w:rPr>
          <w:rFonts w:eastAsia="仿宋_GB2312"/>
          <w:sz w:val="32"/>
          <w:szCs w:val="32"/>
        </w:rPr>
      </w:pPr>
      <w:r>
        <w:rPr>
          <w:rFonts w:eastAsia="仿宋_GB2312"/>
          <w:sz w:val="32"/>
          <w:szCs w:val="32"/>
        </w:rPr>
        <w:t>产业集中区域编制详细规划，</w:t>
      </w:r>
      <w:r>
        <w:rPr>
          <w:rFonts w:eastAsia="仿宋_GB2312"/>
          <w:kern w:val="0"/>
          <w:sz w:val="32"/>
          <w:szCs w:val="32"/>
        </w:rPr>
        <w:t>应注重节约集约、产城融合、设施共享，结合主导产业类型，合理确定各类用地布局。开发区内规划的工业、仓储物流、科创研发、生产性服务业等产业用地原则上不低于开发区总规模的60%。化工园区周边规划安全控制线内，不得规划学校、医院、居住区等人员密集场所。</w:t>
      </w:r>
    </w:p>
    <w:p w14:paraId="68D5C402">
      <w:pPr>
        <w:tabs>
          <w:tab w:val="left" w:pos="0"/>
        </w:tabs>
        <w:adjustRightInd w:val="0"/>
        <w:snapToGrid w:val="0"/>
        <w:spacing w:line="588" w:lineRule="exact"/>
        <w:ind w:firstLine="640" w:firstLineChars="200"/>
        <w:rPr>
          <w:rFonts w:ascii="楷体_GB2312" w:eastAsia="楷体_GB2312"/>
          <w:sz w:val="32"/>
          <w:szCs w:val="32"/>
        </w:rPr>
      </w:pPr>
      <w:bookmarkStart w:id="658" w:name="_Toc3662"/>
      <w:r>
        <w:rPr>
          <w:rFonts w:eastAsia="黑体"/>
          <w:sz w:val="32"/>
          <w:szCs w:val="32"/>
        </w:rPr>
        <w:t>7.5</w:t>
      </w:r>
      <w:r>
        <w:rPr>
          <w:rFonts w:ascii="楷体_GB2312" w:eastAsia="楷体_GB2312"/>
          <w:sz w:val="32"/>
          <w:szCs w:val="32"/>
        </w:rPr>
        <w:t>其他特殊管控区域</w:t>
      </w:r>
      <w:bookmarkEnd w:id="658"/>
    </w:p>
    <w:p w14:paraId="151E31BB">
      <w:pPr>
        <w:adjustRightInd w:val="0"/>
        <w:snapToGrid w:val="0"/>
        <w:spacing w:line="588" w:lineRule="exact"/>
        <w:ind w:firstLine="640" w:firstLineChars="200"/>
        <w:rPr>
          <w:rFonts w:eastAsia="仿宋_GB2312"/>
          <w:kern w:val="0"/>
          <w:sz w:val="32"/>
          <w:szCs w:val="32"/>
        </w:rPr>
      </w:pPr>
      <w:r>
        <w:rPr>
          <w:rFonts w:eastAsia="仿宋_GB2312"/>
          <w:sz w:val="32"/>
          <w:szCs w:val="32"/>
        </w:rPr>
        <w:t>大运河核心监控区、重要河流岸线管控范围、水源保护区等各类特殊区域范围内编制详细规划，</w:t>
      </w:r>
      <w:r>
        <w:rPr>
          <w:rFonts w:eastAsia="仿宋_GB2312"/>
          <w:kern w:val="0"/>
          <w:sz w:val="32"/>
          <w:szCs w:val="32"/>
        </w:rPr>
        <w:t>应在落实相关管控办法规定要求的基础上确定规划控制指标。为满足采矿作业需要，建设办公、生活服务等配套设施需要编制详规的，应与矿产资源开采方案充分衔接，明确用地的范围、用途、开发强度及相关管控要求。</w:t>
      </w:r>
    </w:p>
    <w:bookmarkEnd w:id="638"/>
    <w:bookmarkEnd w:id="639"/>
    <w:bookmarkEnd w:id="640"/>
    <w:bookmarkEnd w:id="652"/>
    <w:bookmarkEnd w:id="653"/>
    <w:p w14:paraId="05914FF1">
      <w:pPr>
        <w:autoSpaceDE w:val="0"/>
        <w:adjustRightInd w:val="0"/>
        <w:snapToGrid w:val="0"/>
        <w:spacing w:line="588" w:lineRule="exact"/>
        <w:ind w:firstLine="640" w:firstLineChars="200"/>
        <w:rPr>
          <w:rFonts w:eastAsia="黑体"/>
          <w:sz w:val="32"/>
          <w:szCs w:val="32"/>
        </w:rPr>
      </w:pPr>
      <w:bookmarkStart w:id="659" w:name="_Toc18715"/>
      <w:bookmarkStart w:id="660" w:name="_Toc1139102206"/>
      <w:bookmarkStart w:id="661" w:name="_Toc1098384187"/>
      <w:bookmarkStart w:id="662" w:name="_Toc1309537425"/>
      <w:bookmarkStart w:id="663" w:name="_Toc951617320"/>
      <w:bookmarkStart w:id="664" w:name="_Toc39983187"/>
      <w:r>
        <w:rPr>
          <w:rFonts w:eastAsia="黑体"/>
          <w:sz w:val="32"/>
          <w:szCs w:val="32"/>
        </w:rPr>
        <w:t>8 规划成果</w:t>
      </w:r>
      <w:bookmarkEnd w:id="659"/>
      <w:bookmarkEnd w:id="660"/>
      <w:bookmarkEnd w:id="661"/>
      <w:bookmarkEnd w:id="662"/>
      <w:bookmarkEnd w:id="663"/>
      <w:bookmarkEnd w:id="664"/>
    </w:p>
    <w:p w14:paraId="289D8F8A">
      <w:pPr>
        <w:tabs>
          <w:tab w:val="left" w:pos="0"/>
        </w:tabs>
        <w:adjustRightInd w:val="0"/>
        <w:snapToGrid w:val="0"/>
        <w:spacing w:line="588" w:lineRule="exact"/>
        <w:ind w:firstLine="640" w:firstLineChars="200"/>
        <w:rPr>
          <w:rFonts w:ascii="楷体_GB2312" w:eastAsia="楷体_GB2312"/>
          <w:sz w:val="32"/>
          <w:szCs w:val="32"/>
        </w:rPr>
      </w:pPr>
      <w:bookmarkStart w:id="665" w:name="_Toc227938916"/>
      <w:bookmarkEnd w:id="665"/>
      <w:bookmarkStart w:id="666" w:name="_Toc227938941"/>
      <w:bookmarkEnd w:id="666"/>
      <w:bookmarkStart w:id="667" w:name="_Toc227938824"/>
      <w:bookmarkEnd w:id="667"/>
      <w:bookmarkStart w:id="668" w:name="_Toc227938821"/>
      <w:bookmarkEnd w:id="668"/>
      <w:bookmarkStart w:id="669" w:name="_Toc227938823"/>
      <w:bookmarkEnd w:id="669"/>
      <w:bookmarkStart w:id="670" w:name="_Toc227939293"/>
      <w:bookmarkEnd w:id="670"/>
      <w:bookmarkStart w:id="671" w:name="_Toc227938696"/>
      <w:bookmarkEnd w:id="671"/>
      <w:bookmarkStart w:id="672" w:name="_Toc227849462"/>
      <w:bookmarkEnd w:id="672"/>
      <w:bookmarkStart w:id="673" w:name="_Toc227937881"/>
      <w:bookmarkEnd w:id="673"/>
      <w:bookmarkStart w:id="674" w:name="_Toc227937625"/>
      <w:bookmarkEnd w:id="674"/>
      <w:bookmarkStart w:id="675" w:name="_Toc227939190"/>
      <w:bookmarkEnd w:id="675"/>
      <w:bookmarkStart w:id="676" w:name="_Toc227939191"/>
      <w:bookmarkEnd w:id="676"/>
      <w:bookmarkStart w:id="677" w:name="_Toc227937623"/>
      <w:bookmarkEnd w:id="677"/>
      <w:bookmarkStart w:id="678" w:name="_Toc227939450"/>
      <w:bookmarkEnd w:id="678"/>
      <w:bookmarkStart w:id="679" w:name="_Toc227937621"/>
      <w:bookmarkEnd w:id="679"/>
      <w:bookmarkStart w:id="680" w:name="_Toc227849124"/>
      <w:bookmarkEnd w:id="680"/>
      <w:bookmarkStart w:id="681" w:name="_Toc227939189"/>
      <w:bookmarkEnd w:id="681"/>
      <w:bookmarkStart w:id="682" w:name="_Toc227939309"/>
      <w:bookmarkEnd w:id="682"/>
      <w:bookmarkStart w:id="683" w:name="_Toc227939449"/>
      <w:bookmarkEnd w:id="683"/>
      <w:bookmarkStart w:id="684" w:name="_Toc227938822"/>
      <w:bookmarkEnd w:id="684"/>
      <w:bookmarkStart w:id="685" w:name="_Toc227937882"/>
      <w:bookmarkEnd w:id="685"/>
      <w:bookmarkStart w:id="686" w:name="_Toc227849369"/>
      <w:bookmarkEnd w:id="686"/>
      <w:bookmarkStart w:id="687" w:name="_Toc227849370"/>
      <w:bookmarkEnd w:id="687"/>
      <w:bookmarkStart w:id="688" w:name="_Toc227849368"/>
      <w:bookmarkEnd w:id="688"/>
      <w:bookmarkStart w:id="689" w:name="_Toc227937725"/>
      <w:bookmarkEnd w:id="689"/>
      <w:bookmarkStart w:id="690" w:name="_Toc227849367"/>
      <w:bookmarkEnd w:id="690"/>
      <w:bookmarkStart w:id="691" w:name="_Toc227849005"/>
      <w:bookmarkEnd w:id="691"/>
      <w:bookmarkStart w:id="692" w:name="_Toc227849004"/>
      <w:bookmarkEnd w:id="692"/>
      <w:bookmarkStart w:id="693" w:name="_Toc227849099"/>
      <w:bookmarkEnd w:id="693"/>
      <w:bookmarkStart w:id="694" w:name="_Toc227939284"/>
      <w:bookmarkEnd w:id="694"/>
      <w:bookmarkStart w:id="695" w:name="_Toc227849108"/>
      <w:bookmarkEnd w:id="695"/>
      <w:bookmarkStart w:id="696" w:name="_Toc227938539"/>
      <w:bookmarkEnd w:id="696"/>
      <w:bookmarkStart w:id="697" w:name="_Toc227938437"/>
      <w:bookmarkEnd w:id="697"/>
      <w:bookmarkStart w:id="698" w:name="_Toc227937636"/>
      <w:bookmarkEnd w:id="698"/>
      <w:bookmarkStart w:id="699" w:name="_Toc227938825"/>
      <w:bookmarkEnd w:id="699"/>
      <w:bookmarkStart w:id="700" w:name="_Toc227938555"/>
      <w:bookmarkEnd w:id="700"/>
      <w:bookmarkStart w:id="701" w:name="_Toc227849264"/>
      <w:bookmarkEnd w:id="701"/>
      <w:bookmarkStart w:id="702" w:name="_Toc227849471"/>
      <w:bookmarkEnd w:id="702"/>
      <w:bookmarkStart w:id="703" w:name="_Toc227849371"/>
      <w:bookmarkEnd w:id="703"/>
      <w:bookmarkStart w:id="704" w:name="_Toc227937622"/>
      <w:bookmarkEnd w:id="704"/>
      <w:bookmarkStart w:id="705" w:name="_Toc227938436"/>
      <w:bookmarkEnd w:id="705"/>
      <w:bookmarkStart w:id="706" w:name="_Toc227938438"/>
      <w:bookmarkEnd w:id="706"/>
      <w:bookmarkStart w:id="707" w:name="_Toc227849008"/>
      <w:bookmarkEnd w:id="707"/>
      <w:bookmarkStart w:id="708" w:name="_Toc227938925"/>
      <w:bookmarkEnd w:id="708"/>
      <w:bookmarkStart w:id="709" w:name="_Toc227938439"/>
      <w:bookmarkEnd w:id="709"/>
      <w:bookmarkStart w:id="710" w:name="_Toc227849487"/>
      <w:bookmarkEnd w:id="710"/>
      <w:bookmarkStart w:id="711" w:name="_Toc227939081"/>
      <w:bookmarkEnd w:id="711"/>
      <w:bookmarkStart w:id="712" w:name="_Toc227937741"/>
      <w:bookmarkEnd w:id="712"/>
      <w:bookmarkStart w:id="713" w:name="_Toc227849019"/>
      <w:bookmarkEnd w:id="713"/>
      <w:bookmarkStart w:id="714" w:name="_Toc227849007"/>
      <w:bookmarkEnd w:id="714"/>
      <w:bookmarkStart w:id="715" w:name="_Toc227849382"/>
      <w:bookmarkEnd w:id="715"/>
      <w:bookmarkStart w:id="716" w:name="_Toc227938695"/>
      <w:bookmarkEnd w:id="716"/>
      <w:bookmarkStart w:id="717" w:name="_Toc227938450"/>
      <w:bookmarkEnd w:id="717"/>
      <w:bookmarkStart w:id="718" w:name="_Toc227849627"/>
      <w:bookmarkEnd w:id="718"/>
      <w:bookmarkStart w:id="719" w:name="_Toc227939192"/>
      <w:bookmarkEnd w:id="719"/>
      <w:bookmarkStart w:id="720" w:name="_Toc227939193"/>
      <w:bookmarkEnd w:id="720"/>
      <w:bookmarkStart w:id="721" w:name="_Toc227849628"/>
      <w:bookmarkEnd w:id="721"/>
      <w:bookmarkStart w:id="722" w:name="_Toc227938530"/>
      <w:bookmarkEnd w:id="722"/>
      <w:bookmarkStart w:id="723" w:name="_Toc227937716"/>
      <w:bookmarkEnd w:id="723"/>
      <w:bookmarkStart w:id="724" w:name="_Toc227939204"/>
      <w:bookmarkEnd w:id="724"/>
      <w:bookmarkStart w:id="725" w:name="_Toc227938836"/>
      <w:bookmarkEnd w:id="725"/>
      <w:bookmarkStart w:id="726" w:name="_Toc227939082"/>
      <w:bookmarkEnd w:id="726"/>
      <w:bookmarkStart w:id="727" w:name="_Toc227938435"/>
      <w:bookmarkEnd w:id="727"/>
      <w:bookmarkStart w:id="728" w:name="_Toc227849006"/>
      <w:bookmarkEnd w:id="728"/>
      <w:bookmarkStart w:id="729" w:name="_Toc227937624"/>
      <w:bookmarkEnd w:id="729"/>
      <w:bookmarkStart w:id="730" w:name="_Toc227849265"/>
      <w:bookmarkEnd w:id="730"/>
      <w:bookmarkStart w:id="731" w:name="_Toc2106455110"/>
      <w:bookmarkStart w:id="732" w:name="_Toc74063237"/>
      <w:bookmarkStart w:id="733" w:name="_Toc1050999741"/>
      <w:bookmarkStart w:id="734" w:name="_Toc926698541"/>
      <w:bookmarkStart w:id="735" w:name="_Toc805730393"/>
      <w:bookmarkStart w:id="736" w:name="_Toc28564"/>
      <w:r>
        <w:rPr>
          <w:rFonts w:eastAsia="黑体"/>
          <w:sz w:val="32"/>
          <w:szCs w:val="32"/>
        </w:rPr>
        <w:t>8.1</w:t>
      </w:r>
      <w:r>
        <w:rPr>
          <w:rFonts w:ascii="楷体_GB2312" w:eastAsia="楷体_GB2312"/>
          <w:sz w:val="32"/>
          <w:szCs w:val="32"/>
        </w:rPr>
        <w:t>单元详细规划</w:t>
      </w:r>
      <w:bookmarkEnd w:id="731"/>
      <w:bookmarkEnd w:id="732"/>
      <w:bookmarkEnd w:id="733"/>
      <w:bookmarkEnd w:id="734"/>
      <w:bookmarkEnd w:id="735"/>
      <w:r>
        <w:rPr>
          <w:rFonts w:ascii="楷体_GB2312" w:eastAsia="楷体_GB2312"/>
          <w:sz w:val="32"/>
          <w:szCs w:val="32"/>
        </w:rPr>
        <w:t>成果</w:t>
      </w:r>
      <w:bookmarkEnd w:id="736"/>
    </w:p>
    <w:p w14:paraId="7A6C97F7">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单元详细规划成果主要包括文本、图件、附件和数据库，要确保文、图、数、表一致。</w:t>
      </w:r>
    </w:p>
    <w:p w14:paraId="0D22FB0A">
      <w:pPr>
        <w:adjustRightInd w:val="0"/>
        <w:snapToGrid w:val="0"/>
        <w:spacing w:line="588" w:lineRule="exact"/>
        <w:ind w:firstLine="640" w:firstLineChars="200"/>
        <w:rPr>
          <w:rFonts w:eastAsia="仿宋_GB2312"/>
          <w:sz w:val="32"/>
          <w:szCs w:val="32"/>
        </w:rPr>
      </w:pPr>
      <w:r>
        <w:rPr>
          <w:rFonts w:eastAsia="仿宋_GB2312"/>
          <w:sz w:val="32"/>
          <w:szCs w:val="32"/>
        </w:rPr>
        <w:t>8.1.1文本</w:t>
      </w:r>
    </w:p>
    <w:p w14:paraId="5C793692">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文本应当以条款格式表述控制内容，主要包括文本正文和相关表格（参考附表1~6），文本正文表述应准确规范、简明扼要，明确规划强制性内容。</w:t>
      </w:r>
    </w:p>
    <w:p w14:paraId="2A272511">
      <w:pPr>
        <w:adjustRightInd w:val="0"/>
        <w:snapToGrid w:val="0"/>
        <w:spacing w:line="588" w:lineRule="exact"/>
        <w:ind w:firstLine="640" w:firstLineChars="200"/>
        <w:rPr>
          <w:rFonts w:eastAsia="仿宋_GB2312"/>
          <w:sz w:val="32"/>
          <w:szCs w:val="32"/>
        </w:rPr>
      </w:pPr>
      <w:r>
        <w:rPr>
          <w:rFonts w:eastAsia="仿宋_GB2312"/>
          <w:sz w:val="32"/>
          <w:szCs w:val="32"/>
        </w:rPr>
        <w:t>8.1.2图件</w:t>
      </w:r>
    </w:p>
    <w:p w14:paraId="2223CA3E">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图件包括规划图纸和单元图则。</w:t>
      </w:r>
    </w:p>
    <w:p w14:paraId="554B2549">
      <w:pPr>
        <w:adjustRightInd w:val="0"/>
        <w:snapToGrid w:val="0"/>
        <w:spacing w:line="588" w:lineRule="exact"/>
        <w:ind w:firstLine="640" w:firstLineChars="200"/>
        <w:rPr>
          <w:rFonts w:eastAsia="仿宋_GB2312"/>
          <w:sz w:val="32"/>
          <w:szCs w:val="32"/>
        </w:rPr>
      </w:pPr>
      <w:r>
        <w:rPr>
          <w:rFonts w:eastAsia="仿宋_GB2312"/>
          <w:sz w:val="32"/>
          <w:szCs w:val="32"/>
        </w:rPr>
        <w:t>（1）规划图纸</w:t>
      </w:r>
    </w:p>
    <w:p w14:paraId="07656D19">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规划图纸主要包括区域位置图、国土空间利用现状图、国土空间利用规划图、城市控制线规划图、公共管理与公共服务设施规划图、绿地与开敞空间规划图、历史文化保护规划图、综合交通规划图、竖向规划图、市政基础设施规划图、管线综合规划图、综合防灾规划图、开发强度分区规划图、建筑高度分区规划图、地下空间开发利用规划图等。可根据管理需要和单元类型增加相关规划图纸。</w:t>
      </w:r>
    </w:p>
    <w:p w14:paraId="4204F729">
      <w:pPr>
        <w:adjustRightInd w:val="0"/>
        <w:snapToGrid w:val="0"/>
        <w:spacing w:line="588" w:lineRule="exact"/>
        <w:ind w:firstLine="640" w:firstLineChars="200"/>
        <w:rPr>
          <w:rFonts w:eastAsia="仿宋_GB2312"/>
          <w:sz w:val="32"/>
          <w:szCs w:val="32"/>
        </w:rPr>
      </w:pPr>
      <w:bookmarkStart w:id="737" w:name="OLE_LINK54"/>
      <w:r>
        <w:rPr>
          <w:rFonts w:eastAsia="仿宋_GB2312"/>
          <w:sz w:val="32"/>
          <w:szCs w:val="32"/>
        </w:rPr>
        <w:t>（2）单元图则</w:t>
      </w:r>
    </w:p>
    <w:p w14:paraId="35E8A451">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单元图则包括底线管控图则和弹性管控图则，重点区域或重点单元可增加城市设计图则。图则应采用图示和表格综合表达的形式（参考附图1~3），图、表内容应保持一致。</w:t>
      </w:r>
    </w:p>
    <w:p w14:paraId="5C8047BD">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底线管控图则为单元强制性内容的表达，应在街坊详细规划中严格落实，主要包括单元主导功能，建设用地规模、住宅总建筑面积等规模控制要求，城市控制线管控内容，国土空间总体规划确定的底线约束性要求等。</w:t>
      </w:r>
    </w:p>
    <w:p w14:paraId="039813F3">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弹性管控图则为单元引导性内容的表达，可在街坊详细规划中优化细化，主要包括街坊详细规划中需补充完善的公共服务设施控制要求，市政基础设施、交通设施、防灾减灾设施控制要求，绿地与开敞空间控制要求，土地复合利用、地下空间开发功能分区、建筑高度等其他引导性内容。</w:t>
      </w:r>
      <w:bookmarkEnd w:id="737"/>
    </w:p>
    <w:p w14:paraId="11C3F25B">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城市设计图则为城市设计引导内容的表达，主要包括城市设计形象定位、重要廊道及轴线、景观风貌、景观界面、主要节点空间、标志性建（构）筑物（群）等内容。</w:t>
      </w:r>
    </w:p>
    <w:p w14:paraId="5511B098">
      <w:pPr>
        <w:adjustRightInd w:val="0"/>
        <w:snapToGrid w:val="0"/>
        <w:spacing w:line="588" w:lineRule="exact"/>
        <w:ind w:firstLine="640" w:firstLineChars="200"/>
        <w:rPr>
          <w:rFonts w:eastAsia="仿宋_GB2312"/>
          <w:sz w:val="32"/>
          <w:szCs w:val="32"/>
        </w:rPr>
      </w:pPr>
      <w:r>
        <w:rPr>
          <w:rFonts w:eastAsia="仿宋_GB2312"/>
          <w:sz w:val="32"/>
          <w:szCs w:val="32"/>
        </w:rPr>
        <w:t>8.1.3附件</w:t>
      </w:r>
    </w:p>
    <w:p w14:paraId="41D8BE10">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附件主要包括规划说明书和相关资料。规划说明书主要包括对规划文本的解释补充、现状分析结论（含问题清单、资源清单、需求清单）、必要的研究报告等；相关资料主要包括公众参与记录、部门意见、会议纪要、专家论证意见及修改落实情况说明等。</w:t>
      </w:r>
    </w:p>
    <w:p w14:paraId="3DCE3388">
      <w:pPr>
        <w:adjustRightInd w:val="0"/>
        <w:snapToGrid w:val="0"/>
        <w:spacing w:line="588" w:lineRule="exact"/>
        <w:ind w:firstLine="640" w:firstLineChars="200"/>
        <w:rPr>
          <w:rFonts w:eastAsia="仿宋_GB2312"/>
          <w:sz w:val="32"/>
          <w:szCs w:val="32"/>
        </w:rPr>
      </w:pPr>
      <w:r>
        <w:rPr>
          <w:rFonts w:eastAsia="仿宋_GB2312"/>
          <w:sz w:val="32"/>
          <w:szCs w:val="32"/>
        </w:rPr>
        <w:t>8.1.4数据库</w:t>
      </w:r>
    </w:p>
    <w:p w14:paraId="7E7BE2E3">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单元详细规划数据库应符合《河南省城镇详细规划数据库规范（试行）》（豫自然资办发〔2025〕16号）。</w:t>
      </w:r>
    </w:p>
    <w:p w14:paraId="7DF04A24">
      <w:pPr>
        <w:tabs>
          <w:tab w:val="left" w:pos="0"/>
        </w:tabs>
        <w:adjustRightInd w:val="0"/>
        <w:snapToGrid w:val="0"/>
        <w:spacing w:line="588" w:lineRule="exact"/>
        <w:ind w:firstLine="640" w:firstLineChars="200"/>
        <w:rPr>
          <w:rFonts w:ascii="楷体_GB2312" w:eastAsia="楷体_GB2312"/>
          <w:sz w:val="32"/>
          <w:szCs w:val="32"/>
        </w:rPr>
      </w:pPr>
      <w:bookmarkStart w:id="738" w:name="_Toc1923112975"/>
      <w:bookmarkStart w:id="739" w:name="_Toc204957483"/>
      <w:bookmarkStart w:id="740" w:name="_Toc1470970543"/>
      <w:bookmarkStart w:id="741" w:name="_Toc1387792646"/>
      <w:bookmarkStart w:id="742" w:name="_Toc1099650412"/>
      <w:bookmarkStart w:id="743" w:name="_Toc2026320816"/>
      <w:bookmarkStart w:id="744" w:name="_Toc507"/>
      <w:r>
        <w:rPr>
          <w:rFonts w:eastAsia="黑体"/>
          <w:sz w:val="32"/>
          <w:szCs w:val="32"/>
        </w:rPr>
        <w:t>8.2</w:t>
      </w:r>
      <w:r>
        <w:rPr>
          <w:rFonts w:hint="eastAsia" w:ascii="楷体_GB2312" w:eastAsia="楷体_GB2312"/>
          <w:sz w:val="32"/>
          <w:szCs w:val="32"/>
        </w:rPr>
        <w:t>街坊详细规划</w:t>
      </w:r>
      <w:bookmarkEnd w:id="738"/>
      <w:bookmarkEnd w:id="739"/>
      <w:bookmarkEnd w:id="740"/>
      <w:bookmarkEnd w:id="741"/>
      <w:bookmarkEnd w:id="742"/>
      <w:bookmarkEnd w:id="743"/>
      <w:r>
        <w:rPr>
          <w:rFonts w:hint="eastAsia" w:ascii="楷体_GB2312" w:eastAsia="楷体_GB2312"/>
          <w:sz w:val="32"/>
          <w:szCs w:val="32"/>
        </w:rPr>
        <w:t>成果</w:t>
      </w:r>
      <w:bookmarkEnd w:id="744"/>
    </w:p>
    <w:p w14:paraId="140F6E60">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街坊详细规划成果包括文本、图件、附件和数据库组成。</w:t>
      </w:r>
    </w:p>
    <w:p w14:paraId="1065C36B">
      <w:pPr>
        <w:adjustRightInd w:val="0"/>
        <w:snapToGrid w:val="0"/>
        <w:spacing w:line="588" w:lineRule="exact"/>
        <w:ind w:firstLine="640" w:firstLineChars="200"/>
        <w:rPr>
          <w:rFonts w:eastAsia="仿宋_GB2312"/>
          <w:sz w:val="32"/>
          <w:szCs w:val="32"/>
        </w:rPr>
      </w:pPr>
      <w:r>
        <w:rPr>
          <w:rFonts w:eastAsia="仿宋_GB2312"/>
          <w:sz w:val="32"/>
          <w:szCs w:val="32"/>
        </w:rPr>
        <w:t>8.2.1文本</w:t>
      </w:r>
    </w:p>
    <w:p w14:paraId="599056F2">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文本应当以条款格式表述控制内容，主要包括文本正文和必要的表格（参考附表7）。</w:t>
      </w:r>
    </w:p>
    <w:p w14:paraId="591830B4">
      <w:pPr>
        <w:adjustRightInd w:val="0"/>
        <w:snapToGrid w:val="0"/>
        <w:spacing w:line="588" w:lineRule="exact"/>
        <w:ind w:firstLine="640" w:firstLineChars="200"/>
        <w:rPr>
          <w:rFonts w:eastAsia="仿宋_GB2312"/>
          <w:sz w:val="32"/>
          <w:szCs w:val="32"/>
        </w:rPr>
      </w:pPr>
      <w:r>
        <w:rPr>
          <w:rFonts w:eastAsia="仿宋_GB2312"/>
          <w:sz w:val="32"/>
          <w:szCs w:val="32"/>
        </w:rPr>
        <w:t>8.2.2图件</w:t>
      </w:r>
    </w:p>
    <w:p w14:paraId="5DD8D797">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图件主要包括区域位置图、国土空间利用现状图、国土空间利用规划图、道路交通与竖向控制规划图、管线综合规划图、街坊图则等。重点风貌地区可增加城市设计图则和地下空间图则等。</w:t>
      </w:r>
    </w:p>
    <w:p w14:paraId="73A4DDB2">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街坊图则的图示内容应包括地块边界、各类控制线、各类设施、建筑退线、机动车出入口方向、城市设计等；街坊图则的表格内容应包括地块编号、地块用地分类及代码、地块面积、容积率、绿地率、建筑密度、建筑高度、配套设施、兼容或混合用地地块内不同土地用途的比例、备注信息等（参考附图4）。图则应在不低于1:2000实测地形图上绘制。</w:t>
      </w:r>
    </w:p>
    <w:p w14:paraId="24139F90">
      <w:pPr>
        <w:adjustRightInd w:val="0"/>
        <w:snapToGrid w:val="0"/>
        <w:spacing w:line="588" w:lineRule="exact"/>
        <w:ind w:firstLine="640" w:firstLineChars="200"/>
        <w:rPr>
          <w:rFonts w:eastAsia="仿宋_GB2312"/>
          <w:sz w:val="32"/>
          <w:szCs w:val="32"/>
        </w:rPr>
      </w:pPr>
      <w:r>
        <w:rPr>
          <w:rFonts w:eastAsia="仿宋_GB2312"/>
          <w:sz w:val="32"/>
          <w:szCs w:val="32"/>
        </w:rPr>
        <w:t>8.2.3附件</w:t>
      </w:r>
    </w:p>
    <w:p w14:paraId="01C247ED">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附件主要包括规划说明书和相关资料。规划说明书主要包括对规划文本的解释补充、现状分析结论，已编制单元详细规划的，还应重点阐述街坊详细规划与单元详细规划控制内容的关系，街坊详细规划深化与优化内容的科学性和合理性；街坊详细规划确定的容积率超过单元详细规划控制的容积率区间的，应对其合理性和可行性进行说明。相关资料主要包括公众参与记录、部门意见、会议纪要、专家论证意见及修改落实情况说明等。</w:t>
      </w:r>
    </w:p>
    <w:p w14:paraId="60D9EC4E">
      <w:pPr>
        <w:adjustRightInd w:val="0"/>
        <w:snapToGrid w:val="0"/>
        <w:spacing w:line="588" w:lineRule="exact"/>
        <w:ind w:firstLine="640" w:firstLineChars="200"/>
        <w:rPr>
          <w:rFonts w:eastAsia="仿宋_GB2312"/>
          <w:sz w:val="32"/>
          <w:szCs w:val="32"/>
        </w:rPr>
      </w:pPr>
      <w:bookmarkStart w:id="745" w:name="_Toc204957484"/>
      <w:bookmarkStart w:id="746" w:name="_Toc811111255"/>
      <w:bookmarkStart w:id="747" w:name="_Toc1578280386"/>
      <w:bookmarkStart w:id="748" w:name="_Toc770171937"/>
      <w:bookmarkStart w:id="749" w:name="_Toc580208402"/>
      <w:bookmarkStart w:id="750" w:name="_Toc2130883475"/>
      <w:r>
        <w:rPr>
          <w:rFonts w:eastAsia="仿宋_GB2312"/>
          <w:sz w:val="32"/>
          <w:szCs w:val="32"/>
        </w:rPr>
        <w:t>8.2.4数据库</w:t>
      </w:r>
      <w:bookmarkEnd w:id="745"/>
      <w:bookmarkEnd w:id="746"/>
      <w:bookmarkEnd w:id="747"/>
      <w:bookmarkEnd w:id="748"/>
      <w:bookmarkEnd w:id="749"/>
      <w:bookmarkEnd w:id="750"/>
    </w:p>
    <w:p w14:paraId="5A479AAF">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街坊详细规划数据库应符合《河南省城镇详细规划数据库规范（试行）》（豫自然资办发〔2025〕16号）。</w:t>
      </w:r>
    </w:p>
    <w:p w14:paraId="33111DDE">
      <w:pPr>
        <w:tabs>
          <w:tab w:val="left" w:pos="0"/>
        </w:tabs>
        <w:adjustRightInd w:val="0"/>
        <w:snapToGrid w:val="0"/>
        <w:spacing w:line="588" w:lineRule="exact"/>
        <w:ind w:firstLine="640" w:firstLineChars="200"/>
        <w:rPr>
          <w:rFonts w:ascii="楷体_GB2312" w:eastAsia="楷体_GB2312"/>
          <w:sz w:val="32"/>
          <w:szCs w:val="32"/>
        </w:rPr>
      </w:pPr>
      <w:bookmarkStart w:id="751" w:name="_Toc23045"/>
      <w:r>
        <w:rPr>
          <w:rFonts w:eastAsia="黑体"/>
          <w:sz w:val="32"/>
          <w:szCs w:val="32"/>
        </w:rPr>
        <w:t>8.3</w:t>
      </w:r>
      <w:r>
        <w:rPr>
          <w:rFonts w:hint="eastAsia" w:ascii="楷体_GB2312" w:eastAsia="楷体_GB2312"/>
          <w:sz w:val="32"/>
          <w:szCs w:val="32"/>
        </w:rPr>
        <w:t>特殊类型详细规划成果</w:t>
      </w:r>
      <w:bookmarkEnd w:id="751"/>
    </w:p>
    <w:p w14:paraId="1F16F6CA">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城镇开发边界外的独立城镇建设用地、线性设施的规划成果可参照街坊详细规划成果编制，也可在此基础上适当简化。</w:t>
      </w:r>
    </w:p>
    <w:p w14:paraId="6F9FA8F4">
      <w:pPr>
        <w:tabs>
          <w:tab w:val="left" w:pos="0"/>
        </w:tabs>
        <w:adjustRightInd w:val="0"/>
        <w:snapToGrid w:val="0"/>
        <w:spacing w:line="588" w:lineRule="exact"/>
        <w:ind w:firstLine="640" w:firstLineChars="200"/>
        <w:rPr>
          <w:rFonts w:ascii="楷体_GB2312" w:eastAsia="楷体_GB2312"/>
          <w:sz w:val="32"/>
          <w:szCs w:val="32"/>
        </w:rPr>
      </w:pPr>
      <w:bookmarkStart w:id="752" w:name="_Toc538"/>
      <w:r>
        <w:rPr>
          <w:rFonts w:eastAsia="黑体"/>
          <w:sz w:val="32"/>
          <w:szCs w:val="32"/>
        </w:rPr>
        <w:t>8.4</w:t>
      </w:r>
      <w:r>
        <w:rPr>
          <w:rFonts w:ascii="楷体_GB2312" w:eastAsia="楷体_GB2312"/>
          <w:sz w:val="32"/>
          <w:szCs w:val="32"/>
        </w:rPr>
        <w:t>合并编制详细规划</w:t>
      </w:r>
      <w:bookmarkEnd w:id="752"/>
    </w:p>
    <w:p w14:paraId="720C9006">
      <w:pPr>
        <w:autoSpaceDE w:val="0"/>
        <w:autoSpaceDN w:val="0"/>
        <w:adjustRightInd w:val="0"/>
        <w:snapToGrid w:val="0"/>
        <w:spacing w:line="588" w:lineRule="exact"/>
        <w:ind w:firstLine="640" w:firstLineChars="200"/>
        <w:rPr>
          <w:rFonts w:eastAsia="仿宋_GB2312"/>
          <w:sz w:val="32"/>
          <w:szCs w:val="32"/>
        </w:rPr>
      </w:pPr>
      <w:r>
        <w:rPr>
          <w:rFonts w:eastAsia="仿宋_GB2312"/>
          <w:sz w:val="32"/>
          <w:szCs w:val="32"/>
        </w:rPr>
        <w:t>单元详细规划和街坊详细规划合并编制的，成果应达到街坊详细规划编制深度，文本和说明书应分层次论述，数据库成果按街坊详细规划要求建设和入库。</w:t>
      </w:r>
    </w:p>
    <w:p w14:paraId="5C6E2C26">
      <w:pPr>
        <w:widowControl/>
        <w:snapToGrid w:val="0"/>
        <w:spacing w:line="588" w:lineRule="exact"/>
        <w:jc w:val="center"/>
        <w:outlineLvl w:val="1"/>
        <w:rPr>
          <w:rFonts w:ascii="方正小标宋简体" w:eastAsia="方正小标宋简体"/>
          <w:bCs/>
          <w:kern w:val="0"/>
          <w:sz w:val="36"/>
          <w:szCs w:val="36"/>
        </w:rPr>
      </w:pPr>
      <w:bookmarkStart w:id="753" w:name="_Toc365700908"/>
      <w:bookmarkStart w:id="754" w:name="_Toc1145629614"/>
      <w:bookmarkStart w:id="755" w:name="_Toc1293768343"/>
      <w:bookmarkStart w:id="756" w:name="_Toc1476281257"/>
      <w:bookmarkStart w:id="757" w:name="_Toc204957504"/>
      <w:bookmarkStart w:id="758" w:name="_Toc1240454005"/>
      <w:bookmarkStart w:id="759" w:name="_Toc8046"/>
      <w:r>
        <w:rPr>
          <w:rFonts w:hint="eastAsia" w:ascii="方正小标宋简体" w:eastAsia="方正小标宋简体"/>
          <w:bCs/>
          <w:kern w:val="0"/>
          <w:sz w:val="36"/>
          <w:szCs w:val="36"/>
        </w:rPr>
        <w:t>单元详细规划用地构成表</w:t>
      </w:r>
      <w:bookmarkEnd w:id="753"/>
      <w:bookmarkEnd w:id="754"/>
      <w:bookmarkEnd w:id="755"/>
      <w:bookmarkEnd w:id="756"/>
      <w:bookmarkEnd w:id="757"/>
      <w:bookmarkEnd w:id="758"/>
      <w:bookmarkEnd w:id="759"/>
    </w:p>
    <w:p w14:paraId="40ED0A43">
      <w:pPr>
        <w:spacing w:line="588" w:lineRule="exact"/>
        <w:jc w:val="left"/>
        <w:rPr>
          <w:rFonts w:ascii="宋体" w:hAnsi="宋体"/>
          <w:bCs/>
          <w:kern w:val="0"/>
          <w:szCs w:val="21"/>
        </w:rPr>
      </w:pPr>
      <w:r>
        <w:rPr>
          <w:rFonts w:ascii="宋体" w:hAnsi="宋体"/>
          <w:bCs/>
          <w:kern w:val="0"/>
          <w:szCs w:val="21"/>
        </w:rPr>
        <w:t>附表1</w:t>
      </w:r>
      <w:r>
        <w:rPr>
          <w:rFonts w:hint="eastAsia" w:ascii="宋体" w:hAnsi="宋体"/>
          <w:bCs/>
          <w:kern w:val="0"/>
          <w:szCs w:val="21"/>
        </w:rPr>
        <w:t xml:space="preserve">                                                                  </w:t>
      </w:r>
      <w:r>
        <w:rPr>
          <w:rFonts w:ascii="宋体" w:hAnsi="宋体"/>
          <w:bCs/>
          <w:kern w:val="0"/>
          <w:szCs w:val="21"/>
        </w:rPr>
        <w:t>单位：公顷、%</w:t>
      </w:r>
    </w:p>
    <w:tbl>
      <w:tblPr>
        <w:tblStyle w:val="41"/>
        <w:tblW w:w="502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1" w:type="dxa"/>
          <w:bottom w:w="0" w:type="dxa"/>
          <w:right w:w="51" w:type="dxa"/>
        </w:tblCellMar>
      </w:tblPr>
      <w:tblGrid>
        <w:gridCol w:w="558"/>
        <w:gridCol w:w="1002"/>
        <w:gridCol w:w="946"/>
        <w:gridCol w:w="3119"/>
        <w:gridCol w:w="1114"/>
        <w:gridCol w:w="617"/>
        <w:gridCol w:w="1063"/>
        <w:gridCol w:w="679"/>
      </w:tblGrid>
      <w:tr w14:paraId="456A7A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tblHeader/>
          <w:jc w:val="center"/>
        </w:trPr>
        <w:tc>
          <w:tcPr>
            <w:tcW w:w="3091" w:type="pct"/>
            <w:gridSpan w:val="4"/>
            <w:vMerge w:val="restart"/>
            <w:vAlign w:val="center"/>
          </w:tcPr>
          <w:p w14:paraId="626AB4AA">
            <w:pPr>
              <w:spacing w:line="330" w:lineRule="exact"/>
              <w:jc w:val="center"/>
              <w:rPr>
                <w:rFonts w:ascii="宋体" w:hAnsi="宋体"/>
                <w:kern w:val="0"/>
                <w:szCs w:val="21"/>
              </w:rPr>
            </w:pPr>
            <w:r>
              <w:rPr>
                <w:rFonts w:ascii="宋体" w:hAnsi="宋体"/>
                <w:kern w:val="0"/>
                <w:szCs w:val="21"/>
              </w:rPr>
              <w:t>国土空间用地分类及代码</w:t>
            </w:r>
          </w:p>
        </w:tc>
        <w:tc>
          <w:tcPr>
            <w:tcW w:w="951" w:type="pct"/>
            <w:gridSpan w:val="2"/>
            <w:vAlign w:val="center"/>
          </w:tcPr>
          <w:p w14:paraId="2FADE361">
            <w:pPr>
              <w:spacing w:line="330" w:lineRule="exact"/>
              <w:jc w:val="center"/>
              <w:rPr>
                <w:rFonts w:ascii="宋体" w:hAnsi="宋体"/>
                <w:kern w:val="0"/>
                <w:szCs w:val="21"/>
              </w:rPr>
            </w:pPr>
            <w:r>
              <w:rPr>
                <w:rFonts w:ascii="宋体" w:hAnsi="宋体"/>
                <w:kern w:val="0"/>
                <w:szCs w:val="21"/>
              </w:rPr>
              <w:t>现</w:t>
            </w:r>
            <w:r>
              <w:rPr>
                <w:rFonts w:hint="eastAsia" w:ascii="宋体" w:hAnsi="宋体"/>
                <w:kern w:val="0"/>
                <w:szCs w:val="21"/>
              </w:rPr>
              <w:t xml:space="preserve">  </w:t>
            </w:r>
            <w:r>
              <w:rPr>
                <w:rFonts w:ascii="宋体" w:hAnsi="宋体"/>
                <w:kern w:val="0"/>
                <w:szCs w:val="21"/>
              </w:rPr>
              <w:t>状</w:t>
            </w:r>
          </w:p>
        </w:tc>
        <w:tc>
          <w:tcPr>
            <w:tcW w:w="957" w:type="pct"/>
            <w:gridSpan w:val="2"/>
            <w:vAlign w:val="center"/>
          </w:tcPr>
          <w:p w14:paraId="4E248C4A">
            <w:pPr>
              <w:spacing w:line="330" w:lineRule="exact"/>
              <w:jc w:val="center"/>
              <w:rPr>
                <w:rFonts w:ascii="宋体" w:hAnsi="宋体"/>
                <w:kern w:val="0"/>
                <w:szCs w:val="21"/>
              </w:rPr>
            </w:pPr>
            <w:r>
              <w:rPr>
                <w:rFonts w:ascii="宋体" w:hAnsi="宋体"/>
                <w:kern w:val="0"/>
                <w:szCs w:val="21"/>
              </w:rPr>
              <w:t>规</w:t>
            </w:r>
            <w:r>
              <w:rPr>
                <w:rFonts w:hint="eastAsia" w:ascii="宋体" w:hAnsi="宋体"/>
                <w:kern w:val="0"/>
                <w:szCs w:val="21"/>
              </w:rPr>
              <w:t xml:space="preserve">  </w:t>
            </w:r>
            <w:r>
              <w:rPr>
                <w:rFonts w:ascii="宋体" w:hAnsi="宋体"/>
                <w:kern w:val="0"/>
                <w:szCs w:val="21"/>
              </w:rPr>
              <w:t>划</w:t>
            </w:r>
          </w:p>
        </w:tc>
      </w:tr>
      <w:tr w14:paraId="225C7C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tblHeader/>
          <w:jc w:val="center"/>
        </w:trPr>
        <w:tc>
          <w:tcPr>
            <w:tcW w:w="3091" w:type="pct"/>
            <w:gridSpan w:val="4"/>
            <w:vMerge w:val="continue"/>
            <w:vAlign w:val="center"/>
          </w:tcPr>
          <w:p w14:paraId="7757FD6D">
            <w:pPr>
              <w:spacing w:line="330" w:lineRule="exact"/>
              <w:jc w:val="center"/>
              <w:rPr>
                <w:rFonts w:ascii="宋体" w:hAnsi="宋体"/>
                <w:kern w:val="0"/>
                <w:szCs w:val="21"/>
              </w:rPr>
            </w:pPr>
          </w:p>
        </w:tc>
        <w:tc>
          <w:tcPr>
            <w:tcW w:w="612" w:type="pct"/>
            <w:vAlign w:val="center"/>
          </w:tcPr>
          <w:p w14:paraId="00A0A405">
            <w:pPr>
              <w:spacing w:line="330" w:lineRule="exact"/>
              <w:jc w:val="center"/>
              <w:rPr>
                <w:rFonts w:ascii="宋体" w:hAnsi="宋体"/>
                <w:kern w:val="0"/>
                <w:szCs w:val="21"/>
              </w:rPr>
            </w:pPr>
            <w:r>
              <w:rPr>
                <w:rFonts w:ascii="宋体" w:hAnsi="宋体"/>
                <w:kern w:val="0"/>
                <w:szCs w:val="21"/>
              </w:rPr>
              <w:t>用地面积</w:t>
            </w:r>
          </w:p>
        </w:tc>
        <w:tc>
          <w:tcPr>
            <w:tcW w:w="339" w:type="pct"/>
            <w:vAlign w:val="center"/>
          </w:tcPr>
          <w:p w14:paraId="3492A571">
            <w:pPr>
              <w:spacing w:line="330" w:lineRule="exact"/>
              <w:jc w:val="center"/>
              <w:rPr>
                <w:rFonts w:ascii="宋体" w:hAnsi="宋体"/>
                <w:kern w:val="0"/>
                <w:szCs w:val="21"/>
              </w:rPr>
            </w:pPr>
            <w:r>
              <w:rPr>
                <w:rFonts w:ascii="宋体" w:hAnsi="宋体"/>
                <w:kern w:val="0"/>
                <w:szCs w:val="21"/>
              </w:rPr>
              <w:t>比例</w:t>
            </w:r>
          </w:p>
        </w:tc>
        <w:tc>
          <w:tcPr>
            <w:tcW w:w="584" w:type="pct"/>
            <w:vAlign w:val="center"/>
          </w:tcPr>
          <w:p w14:paraId="40F36AA7">
            <w:pPr>
              <w:spacing w:line="330" w:lineRule="exact"/>
              <w:jc w:val="center"/>
              <w:rPr>
                <w:rFonts w:ascii="宋体" w:hAnsi="宋体"/>
                <w:kern w:val="0"/>
                <w:szCs w:val="21"/>
              </w:rPr>
            </w:pPr>
            <w:r>
              <w:rPr>
                <w:rFonts w:ascii="宋体" w:hAnsi="宋体"/>
                <w:kern w:val="0"/>
                <w:szCs w:val="21"/>
              </w:rPr>
              <w:t>用地面积</w:t>
            </w:r>
          </w:p>
        </w:tc>
        <w:tc>
          <w:tcPr>
            <w:tcW w:w="373" w:type="pct"/>
            <w:vAlign w:val="center"/>
          </w:tcPr>
          <w:p w14:paraId="28631BBC">
            <w:pPr>
              <w:spacing w:line="330" w:lineRule="exact"/>
              <w:jc w:val="center"/>
              <w:rPr>
                <w:rFonts w:ascii="宋体" w:hAnsi="宋体"/>
                <w:kern w:val="0"/>
                <w:szCs w:val="21"/>
              </w:rPr>
            </w:pPr>
            <w:r>
              <w:rPr>
                <w:rFonts w:ascii="宋体" w:hAnsi="宋体"/>
                <w:kern w:val="0"/>
                <w:szCs w:val="21"/>
              </w:rPr>
              <w:t>比例</w:t>
            </w:r>
          </w:p>
        </w:tc>
      </w:tr>
      <w:tr w14:paraId="24326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restart"/>
            <w:vAlign w:val="center"/>
          </w:tcPr>
          <w:p w14:paraId="649B6ECD">
            <w:pPr>
              <w:spacing w:line="330" w:lineRule="exact"/>
              <w:jc w:val="center"/>
              <w:rPr>
                <w:rFonts w:ascii="宋体" w:hAnsi="宋体"/>
                <w:szCs w:val="21"/>
                <w:lang w:bidi="ar"/>
              </w:rPr>
            </w:pPr>
            <w:r>
              <w:rPr>
                <w:rFonts w:ascii="宋体" w:hAnsi="宋体"/>
                <w:szCs w:val="21"/>
                <w:lang w:bidi="ar"/>
              </w:rPr>
              <w:t>农</w:t>
            </w:r>
          </w:p>
          <w:p w14:paraId="7AC9453A">
            <w:pPr>
              <w:spacing w:line="330" w:lineRule="exact"/>
              <w:jc w:val="center"/>
              <w:rPr>
                <w:rFonts w:ascii="宋体" w:hAnsi="宋体"/>
                <w:szCs w:val="21"/>
                <w:lang w:bidi="ar"/>
              </w:rPr>
            </w:pPr>
          </w:p>
          <w:p w14:paraId="33FCA8B8">
            <w:pPr>
              <w:spacing w:line="330" w:lineRule="exact"/>
              <w:jc w:val="center"/>
              <w:rPr>
                <w:rFonts w:ascii="宋体" w:hAnsi="宋体"/>
                <w:szCs w:val="21"/>
                <w:lang w:bidi="ar"/>
              </w:rPr>
            </w:pPr>
            <w:r>
              <w:rPr>
                <w:rFonts w:ascii="宋体" w:hAnsi="宋体"/>
                <w:szCs w:val="21"/>
                <w:lang w:bidi="ar"/>
              </w:rPr>
              <w:t>用</w:t>
            </w:r>
          </w:p>
          <w:p w14:paraId="091AC05F">
            <w:pPr>
              <w:spacing w:line="330" w:lineRule="exact"/>
              <w:jc w:val="center"/>
              <w:rPr>
                <w:rFonts w:ascii="宋体" w:hAnsi="宋体"/>
                <w:szCs w:val="21"/>
                <w:lang w:bidi="ar"/>
              </w:rPr>
            </w:pPr>
          </w:p>
          <w:p w14:paraId="4AEC1D33">
            <w:pPr>
              <w:spacing w:line="330" w:lineRule="exact"/>
              <w:jc w:val="center"/>
              <w:rPr>
                <w:rFonts w:ascii="宋体" w:hAnsi="宋体"/>
                <w:szCs w:val="21"/>
              </w:rPr>
            </w:pPr>
            <w:r>
              <w:rPr>
                <w:rFonts w:ascii="宋体" w:hAnsi="宋体"/>
                <w:szCs w:val="21"/>
                <w:lang w:bidi="ar"/>
              </w:rPr>
              <w:t>地</w:t>
            </w:r>
          </w:p>
        </w:tc>
        <w:tc>
          <w:tcPr>
            <w:tcW w:w="2785" w:type="pct"/>
            <w:gridSpan w:val="3"/>
            <w:vAlign w:val="center"/>
          </w:tcPr>
          <w:p w14:paraId="2FA6B677">
            <w:pPr>
              <w:spacing w:line="330" w:lineRule="exact"/>
              <w:jc w:val="center"/>
              <w:rPr>
                <w:rFonts w:ascii="宋体" w:hAnsi="宋体"/>
                <w:kern w:val="0"/>
                <w:szCs w:val="21"/>
              </w:rPr>
            </w:pPr>
            <w:r>
              <w:rPr>
                <w:rFonts w:ascii="宋体" w:hAnsi="宋体"/>
                <w:kern w:val="0"/>
                <w:szCs w:val="21"/>
              </w:rPr>
              <w:t>耕地（01）</w:t>
            </w:r>
          </w:p>
        </w:tc>
        <w:tc>
          <w:tcPr>
            <w:tcW w:w="612" w:type="pct"/>
            <w:vAlign w:val="center"/>
          </w:tcPr>
          <w:p w14:paraId="7B7F41A0">
            <w:pPr>
              <w:spacing w:line="330" w:lineRule="exact"/>
              <w:jc w:val="center"/>
              <w:rPr>
                <w:rFonts w:ascii="宋体" w:hAnsi="宋体"/>
                <w:kern w:val="0"/>
                <w:szCs w:val="21"/>
              </w:rPr>
            </w:pPr>
          </w:p>
        </w:tc>
        <w:tc>
          <w:tcPr>
            <w:tcW w:w="339" w:type="pct"/>
            <w:vAlign w:val="center"/>
          </w:tcPr>
          <w:p w14:paraId="37002495">
            <w:pPr>
              <w:spacing w:line="330" w:lineRule="exact"/>
              <w:jc w:val="center"/>
              <w:rPr>
                <w:rFonts w:ascii="宋体" w:hAnsi="宋体"/>
                <w:kern w:val="0"/>
                <w:szCs w:val="21"/>
              </w:rPr>
            </w:pPr>
          </w:p>
        </w:tc>
        <w:tc>
          <w:tcPr>
            <w:tcW w:w="584" w:type="pct"/>
            <w:vAlign w:val="center"/>
          </w:tcPr>
          <w:p w14:paraId="71239AE0">
            <w:pPr>
              <w:spacing w:line="330" w:lineRule="exact"/>
              <w:jc w:val="center"/>
              <w:rPr>
                <w:rFonts w:ascii="宋体" w:hAnsi="宋体"/>
                <w:kern w:val="0"/>
                <w:szCs w:val="21"/>
              </w:rPr>
            </w:pPr>
          </w:p>
        </w:tc>
        <w:tc>
          <w:tcPr>
            <w:tcW w:w="373" w:type="pct"/>
            <w:vAlign w:val="center"/>
          </w:tcPr>
          <w:p w14:paraId="59372620">
            <w:pPr>
              <w:spacing w:line="330" w:lineRule="exact"/>
              <w:jc w:val="center"/>
              <w:rPr>
                <w:rFonts w:ascii="宋体" w:hAnsi="宋体"/>
                <w:kern w:val="0"/>
                <w:szCs w:val="21"/>
              </w:rPr>
            </w:pPr>
          </w:p>
        </w:tc>
      </w:tr>
      <w:tr w14:paraId="150F54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ABE1499">
            <w:pPr>
              <w:spacing w:line="330" w:lineRule="exact"/>
              <w:jc w:val="center"/>
              <w:rPr>
                <w:rFonts w:ascii="宋体" w:hAnsi="宋体"/>
                <w:kern w:val="0"/>
                <w:szCs w:val="21"/>
              </w:rPr>
            </w:pPr>
          </w:p>
        </w:tc>
        <w:tc>
          <w:tcPr>
            <w:tcW w:w="2785" w:type="pct"/>
            <w:gridSpan w:val="3"/>
            <w:vAlign w:val="center"/>
          </w:tcPr>
          <w:p w14:paraId="5BB7F398">
            <w:pPr>
              <w:spacing w:line="330" w:lineRule="exact"/>
              <w:jc w:val="center"/>
              <w:rPr>
                <w:rFonts w:ascii="宋体" w:hAnsi="宋体"/>
                <w:kern w:val="0"/>
                <w:szCs w:val="21"/>
              </w:rPr>
            </w:pPr>
            <w:r>
              <w:rPr>
                <w:rFonts w:ascii="宋体" w:hAnsi="宋体"/>
                <w:kern w:val="0"/>
                <w:szCs w:val="21"/>
              </w:rPr>
              <w:t>园地（02）</w:t>
            </w:r>
          </w:p>
        </w:tc>
        <w:tc>
          <w:tcPr>
            <w:tcW w:w="612" w:type="pct"/>
            <w:vAlign w:val="center"/>
          </w:tcPr>
          <w:p w14:paraId="7DEB6790">
            <w:pPr>
              <w:spacing w:line="330" w:lineRule="exact"/>
              <w:jc w:val="center"/>
              <w:rPr>
                <w:rFonts w:ascii="宋体" w:hAnsi="宋体"/>
                <w:kern w:val="0"/>
                <w:szCs w:val="21"/>
              </w:rPr>
            </w:pPr>
          </w:p>
        </w:tc>
        <w:tc>
          <w:tcPr>
            <w:tcW w:w="339" w:type="pct"/>
            <w:vAlign w:val="center"/>
          </w:tcPr>
          <w:p w14:paraId="79FB9490">
            <w:pPr>
              <w:spacing w:line="330" w:lineRule="exact"/>
              <w:jc w:val="center"/>
              <w:rPr>
                <w:rFonts w:ascii="宋体" w:hAnsi="宋体"/>
                <w:kern w:val="0"/>
                <w:szCs w:val="21"/>
              </w:rPr>
            </w:pPr>
          </w:p>
        </w:tc>
        <w:tc>
          <w:tcPr>
            <w:tcW w:w="584" w:type="pct"/>
            <w:vAlign w:val="center"/>
          </w:tcPr>
          <w:p w14:paraId="4128398A">
            <w:pPr>
              <w:spacing w:line="330" w:lineRule="exact"/>
              <w:jc w:val="center"/>
              <w:rPr>
                <w:rFonts w:ascii="宋体" w:hAnsi="宋体"/>
                <w:kern w:val="0"/>
                <w:szCs w:val="21"/>
              </w:rPr>
            </w:pPr>
          </w:p>
        </w:tc>
        <w:tc>
          <w:tcPr>
            <w:tcW w:w="373" w:type="pct"/>
            <w:vAlign w:val="center"/>
          </w:tcPr>
          <w:p w14:paraId="76DBC4D5">
            <w:pPr>
              <w:spacing w:line="330" w:lineRule="exact"/>
              <w:jc w:val="center"/>
              <w:rPr>
                <w:rFonts w:ascii="宋体" w:hAnsi="宋体"/>
                <w:kern w:val="0"/>
                <w:szCs w:val="21"/>
              </w:rPr>
            </w:pPr>
          </w:p>
        </w:tc>
      </w:tr>
      <w:tr w14:paraId="4C4976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B9DB7A9">
            <w:pPr>
              <w:spacing w:line="330" w:lineRule="exact"/>
              <w:jc w:val="center"/>
              <w:rPr>
                <w:rFonts w:ascii="宋体" w:hAnsi="宋体"/>
                <w:kern w:val="0"/>
                <w:szCs w:val="21"/>
              </w:rPr>
            </w:pPr>
          </w:p>
        </w:tc>
        <w:tc>
          <w:tcPr>
            <w:tcW w:w="2785" w:type="pct"/>
            <w:gridSpan w:val="3"/>
            <w:vAlign w:val="center"/>
          </w:tcPr>
          <w:p w14:paraId="613482FA">
            <w:pPr>
              <w:spacing w:line="330" w:lineRule="exact"/>
              <w:jc w:val="center"/>
              <w:rPr>
                <w:rFonts w:ascii="宋体" w:hAnsi="宋体"/>
                <w:kern w:val="0"/>
                <w:szCs w:val="21"/>
              </w:rPr>
            </w:pPr>
            <w:r>
              <w:rPr>
                <w:rFonts w:ascii="宋体" w:hAnsi="宋体"/>
                <w:kern w:val="0"/>
                <w:szCs w:val="21"/>
              </w:rPr>
              <w:t>林地（03）</w:t>
            </w:r>
          </w:p>
        </w:tc>
        <w:tc>
          <w:tcPr>
            <w:tcW w:w="612" w:type="pct"/>
            <w:vAlign w:val="center"/>
          </w:tcPr>
          <w:p w14:paraId="47EDAFFF">
            <w:pPr>
              <w:spacing w:line="330" w:lineRule="exact"/>
              <w:jc w:val="center"/>
              <w:rPr>
                <w:rFonts w:ascii="宋体" w:hAnsi="宋体"/>
                <w:kern w:val="0"/>
                <w:szCs w:val="21"/>
              </w:rPr>
            </w:pPr>
          </w:p>
        </w:tc>
        <w:tc>
          <w:tcPr>
            <w:tcW w:w="339" w:type="pct"/>
            <w:vAlign w:val="center"/>
          </w:tcPr>
          <w:p w14:paraId="21C07879">
            <w:pPr>
              <w:spacing w:line="330" w:lineRule="exact"/>
              <w:jc w:val="center"/>
              <w:rPr>
                <w:rFonts w:ascii="宋体" w:hAnsi="宋体"/>
                <w:kern w:val="0"/>
                <w:szCs w:val="21"/>
              </w:rPr>
            </w:pPr>
          </w:p>
        </w:tc>
        <w:tc>
          <w:tcPr>
            <w:tcW w:w="584" w:type="pct"/>
            <w:vAlign w:val="center"/>
          </w:tcPr>
          <w:p w14:paraId="70510CFB">
            <w:pPr>
              <w:spacing w:line="330" w:lineRule="exact"/>
              <w:jc w:val="center"/>
              <w:rPr>
                <w:rFonts w:ascii="宋体" w:hAnsi="宋体"/>
                <w:kern w:val="0"/>
                <w:szCs w:val="21"/>
              </w:rPr>
            </w:pPr>
          </w:p>
        </w:tc>
        <w:tc>
          <w:tcPr>
            <w:tcW w:w="373" w:type="pct"/>
            <w:vAlign w:val="center"/>
          </w:tcPr>
          <w:p w14:paraId="538E455B">
            <w:pPr>
              <w:spacing w:line="330" w:lineRule="exact"/>
              <w:jc w:val="center"/>
              <w:rPr>
                <w:rFonts w:ascii="宋体" w:hAnsi="宋体"/>
                <w:kern w:val="0"/>
                <w:szCs w:val="21"/>
              </w:rPr>
            </w:pPr>
          </w:p>
        </w:tc>
      </w:tr>
      <w:tr w14:paraId="3CF355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FF5CFE8">
            <w:pPr>
              <w:spacing w:line="330" w:lineRule="exact"/>
              <w:jc w:val="center"/>
              <w:rPr>
                <w:rFonts w:ascii="宋体" w:hAnsi="宋体"/>
                <w:kern w:val="0"/>
                <w:szCs w:val="21"/>
              </w:rPr>
            </w:pPr>
          </w:p>
        </w:tc>
        <w:tc>
          <w:tcPr>
            <w:tcW w:w="2785" w:type="pct"/>
            <w:gridSpan w:val="3"/>
            <w:vAlign w:val="center"/>
          </w:tcPr>
          <w:p w14:paraId="07D5FF9F">
            <w:pPr>
              <w:spacing w:line="330" w:lineRule="exact"/>
              <w:jc w:val="center"/>
              <w:rPr>
                <w:rFonts w:ascii="宋体" w:hAnsi="宋体"/>
                <w:kern w:val="0"/>
                <w:szCs w:val="21"/>
              </w:rPr>
            </w:pPr>
            <w:r>
              <w:rPr>
                <w:rFonts w:ascii="宋体" w:hAnsi="宋体"/>
                <w:kern w:val="0"/>
                <w:szCs w:val="21"/>
              </w:rPr>
              <w:t>草地（04）</w:t>
            </w:r>
          </w:p>
        </w:tc>
        <w:tc>
          <w:tcPr>
            <w:tcW w:w="612" w:type="pct"/>
            <w:vAlign w:val="center"/>
          </w:tcPr>
          <w:p w14:paraId="0ED855C3">
            <w:pPr>
              <w:spacing w:line="330" w:lineRule="exact"/>
              <w:jc w:val="center"/>
              <w:rPr>
                <w:rFonts w:ascii="宋体" w:hAnsi="宋体"/>
                <w:kern w:val="0"/>
                <w:szCs w:val="21"/>
              </w:rPr>
            </w:pPr>
          </w:p>
        </w:tc>
        <w:tc>
          <w:tcPr>
            <w:tcW w:w="339" w:type="pct"/>
            <w:vAlign w:val="center"/>
          </w:tcPr>
          <w:p w14:paraId="4E60FF21">
            <w:pPr>
              <w:spacing w:line="330" w:lineRule="exact"/>
              <w:jc w:val="center"/>
              <w:rPr>
                <w:rFonts w:ascii="宋体" w:hAnsi="宋体"/>
                <w:kern w:val="0"/>
                <w:szCs w:val="21"/>
              </w:rPr>
            </w:pPr>
          </w:p>
        </w:tc>
        <w:tc>
          <w:tcPr>
            <w:tcW w:w="584" w:type="pct"/>
            <w:vAlign w:val="center"/>
          </w:tcPr>
          <w:p w14:paraId="409FE26A">
            <w:pPr>
              <w:spacing w:line="330" w:lineRule="exact"/>
              <w:jc w:val="center"/>
              <w:rPr>
                <w:rFonts w:ascii="宋体" w:hAnsi="宋体"/>
                <w:kern w:val="0"/>
                <w:szCs w:val="21"/>
              </w:rPr>
            </w:pPr>
          </w:p>
        </w:tc>
        <w:tc>
          <w:tcPr>
            <w:tcW w:w="373" w:type="pct"/>
            <w:vAlign w:val="center"/>
          </w:tcPr>
          <w:p w14:paraId="4F5BB1AC">
            <w:pPr>
              <w:spacing w:line="330" w:lineRule="exact"/>
              <w:jc w:val="center"/>
              <w:rPr>
                <w:rFonts w:ascii="宋体" w:hAnsi="宋体"/>
                <w:kern w:val="0"/>
                <w:szCs w:val="21"/>
              </w:rPr>
            </w:pPr>
          </w:p>
        </w:tc>
      </w:tr>
      <w:tr w14:paraId="2F2251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60E9D88">
            <w:pPr>
              <w:spacing w:line="330" w:lineRule="exact"/>
              <w:jc w:val="center"/>
              <w:rPr>
                <w:rFonts w:ascii="宋体" w:hAnsi="宋体"/>
                <w:kern w:val="0"/>
                <w:szCs w:val="21"/>
              </w:rPr>
            </w:pPr>
          </w:p>
        </w:tc>
        <w:tc>
          <w:tcPr>
            <w:tcW w:w="551" w:type="pct"/>
            <w:vMerge w:val="restart"/>
            <w:vAlign w:val="center"/>
          </w:tcPr>
          <w:p w14:paraId="7483A545">
            <w:pPr>
              <w:spacing w:line="330" w:lineRule="exact"/>
              <w:jc w:val="center"/>
              <w:rPr>
                <w:rFonts w:ascii="宋体" w:hAnsi="宋体"/>
                <w:szCs w:val="21"/>
                <w:lang w:bidi="ar"/>
              </w:rPr>
            </w:pPr>
            <w:r>
              <w:rPr>
                <w:rFonts w:ascii="宋体" w:hAnsi="宋体"/>
                <w:szCs w:val="21"/>
                <w:lang w:bidi="ar"/>
              </w:rPr>
              <w:t>湿地</w:t>
            </w:r>
          </w:p>
          <w:p w14:paraId="03F5C90F">
            <w:pPr>
              <w:spacing w:line="330" w:lineRule="exact"/>
              <w:jc w:val="center"/>
              <w:rPr>
                <w:rFonts w:ascii="宋体" w:hAnsi="宋体"/>
                <w:szCs w:val="21"/>
                <w:lang w:bidi="ar"/>
              </w:rPr>
            </w:pPr>
            <w:r>
              <w:rPr>
                <w:rFonts w:ascii="宋体" w:hAnsi="宋体"/>
                <w:szCs w:val="21"/>
                <w:lang w:bidi="ar"/>
              </w:rPr>
              <w:t>（05）</w:t>
            </w:r>
          </w:p>
        </w:tc>
        <w:tc>
          <w:tcPr>
            <w:tcW w:w="2234" w:type="pct"/>
            <w:gridSpan w:val="2"/>
            <w:vAlign w:val="center"/>
          </w:tcPr>
          <w:p w14:paraId="15A5B787">
            <w:pPr>
              <w:spacing w:line="330" w:lineRule="exact"/>
              <w:jc w:val="center"/>
              <w:rPr>
                <w:rFonts w:ascii="宋体" w:hAnsi="宋体"/>
                <w:kern w:val="0"/>
                <w:szCs w:val="21"/>
              </w:rPr>
            </w:pPr>
            <w:r>
              <w:rPr>
                <w:rFonts w:ascii="宋体" w:hAnsi="宋体"/>
                <w:kern w:val="0"/>
                <w:szCs w:val="21"/>
              </w:rPr>
              <w:t>红树林地（0507）</w:t>
            </w:r>
          </w:p>
        </w:tc>
        <w:tc>
          <w:tcPr>
            <w:tcW w:w="612" w:type="pct"/>
            <w:vAlign w:val="center"/>
          </w:tcPr>
          <w:p w14:paraId="77911373">
            <w:pPr>
              <w:spacing w:line="330" w:lineRule="exact"/>
              <w:jc w:val="center"/>
              <w:rPr>
                <w:rFonts w:ascii="宋体" w:hAnsi="宋体"/>
                <w:kern w:val="0"/>
                <w:szCs w:val="21"/>
              </w:rPr>
            </w:pPr>
          </w:p>
        </w:tc>
        <w:tc>
          <w:tcPr>
            <w:tcW w:w="339" w:type="pct"/>
            <w:vAlign w:val="center"/>
          </w:tcPr>
          <w:p w14:paraId="7C129640">
            <w:pPr>
              <w:spacing w:line="330" w:lineRule="exact"/>
              <w:jc w:val="center"/>
              <w:rPr>
                <w:rFonts w:ascii="宋体" w:hAnsi="宋体"/>
                <w:kern w:val="0"/>
                <w:szCs w:val="21"/>
              </w:rPr>
            </w:pPr>
          </w:p>
        </w:tc>
        <w:tc>
          <w:tcPr>
            <w:tcW w:w="584" w:type="pct"/>
            <w:vAlign w:val="center"/>
          </w:tcPr>
          <w:p w14:paraId="32F402E9">
            <w:pPr>
              <w:spacing w:line="330" w:lineRule="exact"/>
              <w:jc w:val="center"/>
              <w:rPr>
                <w:rFonts w:ascii="宋体" w:hAnsi="宋体"/>
                <w:kern w:val="0"/>
                <w:szCs w:val="21"/>
              </w:rPr>
            </w:pPr>
          </w:p>
        </w:tc>
        <w:tc>
          <w:tcPr>
            <w:tcW w:w="373" w:type="pct"/>
            <w:vAlign w:val="center"/>
          </w:tcPr>
          <w:p w14:paraId="629F54CD">
            <w:pPr>
              <w:spacing w:line="330" w:lineRule="exact"/>
              <w:jc w:val="center"/>
              <w:rPr>
                <w:rFonts w:ascii="宋体" w:hAnsi="宋体"/>
                <w:kern w:val="0"/>
                <w:szCs w:val="21"/>
              </w:rPr>
            </w:pPr>
          </w:p>
        </w:tc>
      </w:tr>
      <w:tr w14:paraId="6AE032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09BBABD">
            <w:pPr>
              <w:spacing w:line="330" w:lineRule="exact"/>
              <w:jc w:val="center"/>
              <w:rPr>
                <w:rFonts w:ascii="宋体" w:hAnsi="宋体"/>
                <w:kern w:val="0"/>
                <w:szCs w:val="21"/>
              </w:rPr>
            </w:pPr>
          </w:p>
        </w:tc>
        <w:tc>
          <w:tcPr>
            <w:tcW w:w="551" w:type="pct"/>
            <w:vMerge w:val="continue"/>
            <w:vAlign w:val="center"/>
          </w:tcPr>
          <w:p w14:paraId="64DA5825">
            <w:pPr>
              <w:spacing w:line="330" w:lineRule="exact"/>
              <w:jc w:val="center"/>
              <w:rPr>
                <w:rFonts w:ascii="宋体" w:hAnsi="宋体"/>
                <w:kern w:val="0"/>
                <w:szCs w:val="21"/>
              </w:rPr>
            </w:pPr>
          </w:p>
        </w:tc>
        <w:tc>
          <w:tcPr>
            <w:tcW w:w="2234" w:type="pct"/>
            <w:gridSpan w:val="2"/>
            <w:vAlign w:val="center"/>
          </w:tcPr>
          <w:p w14:paraId="1F843FC5">
            <w:pPr>
              <w:spacing w:line="330" w:lineRule="exact"/>
              <w:jc w:val="center"/>
              <w:rPr>
                <w:rFonts w:ascii="宋体" w:hAnsi="宋体"/>
                <w:kern w:val="0"/>
                <w:szCs w:val="21"/>
              </w:rPr>
            </w:pPr>
            <w:r>
              <w:rPr>
                <w:rFonts w:ascii="宋体" w:hAnsi="宋体"/>
                <w:kern w:val="0"/>
                <w:szCs w:val="21"/>
              </w:rPr>
              <w:t>森林沼泽（0501）</w:t>
            </w:r>
          </w:p>
        </w:tc>
        <w:tc>
          <w:tcPr>
            <w:tcW w:w="612" w:type="pct"/>
            <w:vAlign w:val="center"/>
          </w:tcPr>
          <w:p w14:paraId="0A7A361D">
            <w:pPr>
              <w:spacing w:line="330" w:lineRule="exact"/>
              <w:jc w:val="center"/>
              <w:rPr>
                <w:rFonts w:ascii="宋体" w:hAnsi="宋体"/>
                <w:kern w:val="0"/>
                <w:szCs w:val="21"/>
              </w:rPr>
            </w:pPr>
          </w:p>
        </w:tc>
        <w:tc>
          <w:tcPr>
            <w:tcW w:w="339" w:type="pct"/>
            <w:vAlign w:val="center"/>
          </w:tcPr>
          <w:p w14:paraId="4D890CB5">
            <w:pPr>
              <w:spacing w:line="330" w:lineRule="exact"/>
              <w:jc w:val="center"/>
              <w:rPr>
                <w:rFonts w:ascii="宋体" w:hAnsi="宋体"/>
                <w:kern w:val="0"/>
                <w:szCs w:val="21"/>
              </w:rPr>
            </w:pPr>
          </w:p>
        </w:tc>
        <w:tc>
          <w:tcPr>
            <w:tcW w:w="584" w:type="pct"/>
            <w:vAlign w:val="center"/>
          </w:tcPr>
          <w:p w14:paraId="09336422">
            <w:pPr>
              <w:spacing w:line="330" w:lineRule="exact"/>
              <w:jc w:val="center"/>
              <w:rPr>
                <w:rFonts w:ascii="宋体" w:hAnsi="宋体"/>
                <w:kern w:val="0"/>
                <w:szCs w:val="21"/>
              </w:rPr>
            </w:pPr>
          </w:p>
        </w:tc>
        <w:tc>
          <w:tcPr>
            <w:tcW w:w="373" w:type="pct"/>
            <w:vAlign w:val="center"/>
          </w:tcPr>
          <w:p w14:paraId="5607D8D5">
            <w:pPr>
              <w:spacing w:line="330" w:lineRule="exact"/>
              <w:jc w:val="center"/>
              <w:rPr>
                <w:rFonts w:ascii="宋体" w:hAnsi="宋体"/>
                <w:kern w:val="0"/>
                <w:szCs w:val="21"/>
              </w:rPr>
            </w:pPr>
          </w:p>
        </w:tc>
      </w:tr>
      <w:tr w14:paraId="5861CF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936C537">
            <w:pPr>
              <w:spacing w:line="330" w:lineRule="exact"/>
              <w:jc w:val="center"/>
              <w:rPr>
                <w:rFonts w:ascii="宋体" w:hAnsi="宋体"/>
                <w:kern w:val="0"/>
                <w:szCs w:val="21"/>
              </w:rPr>
            </w:pPr>
          </w:p>
        </w:tc>
        <w:tc>
          <w:tcPr>
            <w:tcW w:w="551" w:type="pct"/>
            <w:vMerge w:val="continue"/>
            <w:vAlign w:val="center"/>
          </w:tcPr>
          <w:p w14:paraId="1C07EC9E">
            <w:pPr>
              <w:spacing w:line="330" w:lineRule="exact"/>
              <w:jc w:val="center"/>
              <w:rPr>
                <w:rFonts w:ascii="宋体" w:hAnsi="宋体"/>
                <w:kern w:val="0"/>
                <w:szCs w:val="21"/>
              </w:rPr>
            </w:pPr>
          </w:p>
        </w:tc>
        <w:tc>
          <w:tcPr>
            <w:tcW w:w="2234" w:type="pct"/>
            <w:gridSpan w:val="2"/>
            <w:vAlign w:val="center"/>
          </w:tcPr>
          <w:p w14:paraId="439BAAA8">
            <w:pPr>
              <w:spacing w:line="330" w:lineRule="exact"/>
              <w:jc w:val="center"/>
              <w:rPr>
                <w:rFonts w:ascii="宋体" w:hAnsi="宋体"/>
                <w:kern w:val="0"/>
                <w:szCs w:val="21"/>
              </w:rPr>
            </w:pPr>
            <w:r>
              <w:rPr>
                <w:rFonts w:ascii="宋体" w:hAnsi="宋体"/>
                <w:kern w:val="0"/>
                <w:szCs w:val="21"/>
              </w:rPr>
              <w:t>灌丛沼泽（0502）</w:t>
            </w:r>
          </w:p>
        </w:tc>
        <w:tc>
          <w:tcPr>
            <w:tcW w:w="612" w:type="pct"/>
            <w:vAlign w:val="center"/>
          </w:tcPr>
          <w:p w14:paraId="3B5C1353">
            <w:pPr>
              <w:spacing w:line="330" w:lineRule="exact"/>
              <w:jc w:val="center"/>
              <w:rPr>
                <w:rFonts w:ascii="宋体" w:hAnsi="宋体"/>
                <w:kern w:val="0"/>
                <w:szCs w:val="21"/>
              </w:rPr>
            </w:pPr>
          </w:p>
        </w:tc>
        <w:tc>
          <w:tcPr>
            <w:tcW w:w="339" w:type="pct"/>
            <w:vAlign w:val="center"/>
          </w:tcPr>
          <w:p w14:paraId="590763C0">
            <w:pPr>
              <w:spacing w:line="330" w:lineRule="exact"/>
              <w:jc w:val="center"/>
              <w:rPr>
                <w:rFonts w:ascii="宋体" w:hAnsi="宋体"/>
                <w:kern w:val="0"/>
                <w:szCs w:val="21"/>
              </w:rPr>
            </w:pPr>
          </w:p>
        </w:tc>
        <w:tc>
          <w:tcPr>
            <w:tcW w:w="584" w:type="pct"/>
            <w:vAlign w:val="center"/>
          </w:tcPr>
          <w:p w14:paraId="6C44D7CC">
            <w:pPr>
              <w:spacing w:line="330" w:lineRule="exact"/>
              <w:jc w:val="center"/>
              <w:rPr>
                <w:rFonts w:ascii="宋体" w:hAnsi="宋体"/>
                <w:kern w:val="0"/>
                <w:szCs w:val="21"/>
              </w:rPr>
            </w:pPr>
          </w:p>
        </w:tc>
        <w:tc>
          <w:tcPr>
            <w:tcW w:w="373" w:type="pct"/>
            <w:vAlign w:val="center"/>
          </w:tcPr>
          <w:p w14:paraId="57ED90F1">
            <w:pPr>
              <w:spacing w:line="330" w:lineRule="exact"/>
              <w:jc w:val="center"/>
              <w:rPr>
                <w:rFonts w:ascii="宋体" w:hAnsi="宋体"/>
                <w:kern w:val="0"/>
                <w:szCs w:val="21"/>
              </w:rPr>
            </w:pPr>
          </w:p>
        </w:tc>
      </w:tr>
      <w:tr w14:paraId="0C2FA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26025D8">
            <w:pPr>
              <w:spacing w:line="330" w:lineRule="exact"/>
              <w:jc w:val="center"/>
              <w:rPr>
                <w:rFonts w:ascii="宋体" w:hAnsi="宋体"/>
                <w:kern w:val="0"/>
                <w:szCs w:val="21"/>
              </w:rPr>
            </w:pPr>
          </w:p>
        </w:tc>
        <w:tc>
          <w:tcPr>
            <w:tcW w:w="551" w:type="pct"/>
            <w:vMerge w:val="continue"/>
            <w:vAlign w:val="center"/>
          </w:tcPr>
          <w:p w14:paraId="1B3B0FB9">
            <w:pPr>
              <w:spacing w:line="330" w:lineRule="exact"/>
              <w:jc w:val="center"/>
              <w:rPr>
                <w:rFonts w:ascii="宋体" w:hAnsi="宋体"/>
                <w:kern w:val="0"/>
                <w:szCs w:val="21"/>
              </w:rPr>
            </w:pPr>
          </w:p>
        </w:tc>
        <w:tc>
          <w:tcPr>
            <w:tcW w:w="2234" w:type="pct"/>
            <w:gridSpan w:val="2"/>
            <w:vAlign w:val="center"/>
          </w:tcPr>
          <w:p w14:paraId="1FBB9771">
            <w:pPr>
              <w:spacing w:line="330" w:lineRule="exact"/>
              <w:jc w:val="center"/>
              <w:rPr>
                <w:rFonts w:ascii="宋体" w:hAnsi="宋体"/>
                <w:kern w:val="0"/>
                <w:szCs w:val="21"/>
              </w:rPr>
            </w:pPr>
            <w:r>
              <w:rPr>
                <w:rFonts w:ascii="宋体" w:hAnsi="宋体"/>
                <w:kern w:val="0"/>
                <w:szCs w:val="21"/>
              </w:rPr>
              <w:t>沼泽草地（0503）</w:t>
            </w:r>
          </w:p>
        </w:tc>
        <w:tc>
          <w:tcPr>
            <w:tcW w:w="612" w:type="pct"/>
            <w:vAlign w:val="center"/>
          </w:tcPr>
          <w:p w14:paraId="3E2CC3EE">
            <w:pPr>
              <w:spacing w:line="330" w:lineRule="exact"/>
              <w:jc w:val="center"/>
              <w:rPr>
                <w:rFonts w:ascii="宋体" w:hAnsi="宋体"/>
                <w:kern w:val="0"/>
                <w:szCs w:val="21"/>
              </w:rPr>
            </w:pPr>
          </w:p>
        </w:tc>
        <w:tc>
          <w:tcPr>
            <w:tcW w:w="339" w:type="pct"/>
            <w:vAlign w:val="center"/>
          </w:tcPr>
          <w:p w14:paraId="4A8A0F41">
            <w:pPr>
              <w:spacing w:line="330" w:lineRule="exact"/>
              <w:jc w:val="center"/>
              <w:rPr>
                <w:rFonts w:ascii="宋体" w:hAnsi="宋体"/>
                <w:kern w:val="0"/>
                <w:szCs w:val="21"/>
              </w:rPr>
            </w:pPr>
          </w:p>
        </w:tc>
        <w:tc>
          <w:tcPr>
            <w:tcW w:w="584" w:type="pct"/>
            <w:vAlign w:val="center"/>
          </w:tcPr>
          <w:p w14:paraId="278AC2CC">
            <w:pPr>
              <w:spacing w:line="330" w:lineRule="exact"/>
              <w:jc w:val="center"/>
              <w:rPr>
                <w:rFonts w:ascii="宋体" w:hAnsi="宋体"/>
                <w:kern w:val="0"/>
                <w:szCs w:val="21"/>
              </w:rPr>
            </w:pPr>
          </w:p>
        </w:tc>
        <w:tc>
          <w:tcPr>
            <w:tcW w:w="373" w:type="pct"/>
            <w:vAlign w:val="center"/>
          </w:tcPr>
          <w:p w14:paraId="32E89D0C">
            <w:pPr>
              <w:spacing w:line="330" w:lineRule="exact"/>
              <w:jc w:val="center"/>
              <w:rPr>
                <w:rFonts w:ascii="宋体" w:hAnsi="宋体"/>
                <w:kern w:val="0"/>
                <w:szCs w:val="21"/>
              </w:rPr>
            </w:pPr>
          </w:p>
        </w:tc>
      </w:tr>
      <w:tr w14:paraId="02D16D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9A98D8A">
            <w:pPr>
              <w:spacing w:line="330" w:lineRule="exact"/>
              <w:jc w:val="center"/>
              <w:rPr>
                <w:rFonts w:ascii="宋体" w:hAnsi="宋体"/>
                <w:kern w:val="0"/>
                <w:szCs w:val="21"/>
              </w:rPr>
            </w:pPr>
          </w:p>
        </w:tc>
        <w:tc>
          <w:tcPr>
            <w:tcW w:w="2785" w:type="pct"/>
            <w:gridSpan w:val="3"/>
            <w:vAlign w:val="center"/>
          </w:tcPr>
          <w:p w14:paraId="60DF0BD1">
            <w:pPr>
              <w:spacing w:line="330" w:lineRule="exact"/>
              <w:jc w:val="center"/>
              <w:rPr>
                <w:rFonts w:ascii="宋体" w:hAnsi="宋体"/>
                <w:kern w:val="0"/>
                <w:szCs w:val="21"/>
              </w:rPr>
            </w:pPr>
            <w:r>
              <w:rPr>
                <w:rFonts w:ascii="宋体" w:hAnsi="宋体"/>
                <w:szCs w:val="21"/>
                <w:lang w:bidi="ar"/>
              </w:rPr>
              <w:t>农业设施建设用地（06）</w:t>
            </w:r>
          </w:p>
        </w:tc>
        <w:tc>
          <w:tcPr>
            <w:tcW w:w="612" w:type="pct"/>
            <w:vAlign w:val="center"/>
          </w:tcPr>
          <w:p w14:paraId="3CACCCFB">
            <w:pPr>
              <w:spacing w:line="330" w:lineRule="exact"/>
              <w:jc w:val="center"/>
              <w:rPr>
                <w:rFonts w:ascii="宋体" w:hAnsi="宋体"/>
                <w:kern w:val="0"/>
                <w:szCs w:val="21"/>
              </w:rPr>
            </w:pPr>
          </w:p>
        </w:tc>
        <w:tc>
          <w:tcPr>
            <w:tcW w:w="339" w:type="pct"/>
            <w:vAlign w:val="center"/>
          </w:tcPr>
          <w:p w14:paraId="7F48AB26">
            <w:pPr>
              <w:spacing w:line="330" w:lineRule="exact"/>
              <w:jc w:val="center"/>
              <w:rPr>
                <w:rFonts w:ascii="宋体" w:hAnsi="宋体"/>
                <w:kern w:val="0"/>
                <w:szCs w:val="21"/>
              </w:rPr>
            </w:pPr>
          </w:p>
        </w:tc>
        <w:tc>
          <w:tcPr>
            <w:tcW w:w="584" w:type="pct"/>
            <w:vAlign w:val="center"/>
          </w:tcPr>
          <w:p w14:paraId="4FA606A6">
            <w:pPr>
              <w:spacing w:line="330" w:lineRule="exact"/>
              <w:jc w:val="center"/>
              <w:rPr>
                <w:rFonts w:ascii="宋体" w:hAnsi="宋体"/>
                <w:kern w:val="0"/>
                <w:szCs w:val="21"/>
              </w:rPr>
            </w:pPr>
          </w:p>
        </w:tc>
        <w:tc>
          <w:tcPr>
            <w:tcW w:w="373" w:type="pct"/>
            <w:vAlign w:val="center"/>
          </w:tcPr>
          <w:p w14:paraId="1BEB4177">
            <w:pPr>
              <w:spacing w:line="330" w:lineRule="exact"/>
              <w:jc w:val="center"/>
              <w:rPr>
                <w:rFonts w:ascii="宋体" w:hAnsi="宋体"/>
                <w:kern w:val="0"/>
                <w:szCs w:val="21"/>
              </w:rPr>
            </w:pPr>
          </w:p>
        </w:tc>
      </w:tr>
      <w:tr w14:paraId="39C52E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B3EEF8E">
            <w:pPr>
              <w:spacing w:line="330" w:lineRule="exact"/>
              <w:jc w:val="center"/>
              <w:rPr>
                <w:rFonts w:ascii="宋体" w:hAnsi="宋体"/>
                <w:kern w:val="0"/>
                <w:szCs w:val="21"/>
              </w:rPr>
            </w:pPr>
          </w:p>
        </w:tc>
        <w:tc>
          <w:tcPr>
            <w:tcW w:w="551" w:type="pct"/>
            <w:vMerge w:val="restart"/>
            <w:vAlign w:val="center"/>
          </w:tcPr>
          <w:p w14:paraId="3EB8E935">
            <w:pPr>
              <w:spacing w:line="330" w:lineRule="exact"/>
              <w:jc w:val="center"/>
              <w:rPr>
                <w:rFonts w:ascii="宋体" w:hAnsi="宋体"/>
                <w:szCs w:val="21"/>
                <w:lang w:bidi="ar"/>
              </w:rPr>
            </w:pPr>
            <w:r>
              <w:rPr>
                <w:rFonts w:ascii="宋体" w:hAnsi="宋体"/>
                <w:szCs w:val="21"/>
                <w:lang w:bidi="ar"/>
              </w:rPr>
              <w:t>陆地水域（17）</w:t>
            </w:r>
          </w:p>
        </w:tc>
        <w:tc>
          <w:tcPr>
            <w:tcW w:w="2234" w:type="pct"/>
            <w:gridSpan w:val="2"/>
            <w:vAlign w:val="center"/>
          </w:tcPr>
          <w:p w14:paraId="308603C2">
            <w:pPr>
              <w:spacing w:line="330" w:lineRule="exact"/>
              <w:jc w:val="center"/>
              <w:rPr>
                <w:rFonts w:ascii="宋体" w:hAnsi="宋体"/>
                <w:szCs w:val="21"/>
                <w:lang w:bidi="ar"/>
              </w:rPr>
            </w:pPr>
            <w:r>
              <w:rPr>
                <w:rFonts w:ascii="宋体" w:hAnsi="宋体"/>
                <w:szCs w:val="21"/>
                <w:lang w:bidi="ar"/>
              </w:rPr>
              <w:t>水库水面（1703）</w:t>
            </w:r>
          </w:p>
        </w:tc>
        <w:tc>
          <w:tcPr>
            <w:tcW w:w="612" w:type="pct"/>
            <w:vAlign w:val="center"/>
          </w:tcPr>
          <w:p w14:paraId="030F3F5A">
            <w:pPr>
              <w:spacing w:line="330" w:lineRule="exact"/>
              <w:jc w:val="center"/>
              <w:rPr>
                <w:rFonts w:ascii="宋体" w:hAnsi="宋体"/>
                <w:kern w:val="0"/>
                <w:szCs w:val="21"/>
              </w:rPr>
            </w:pPr>
          </w:p>
        </w:tc>
        <w:tc>
          <w:tcPr>
            <w:tcW w:w="339" w:type="pct"/>
            <w:vAlign w:val="center"/>
          </w:tcPr>
          <w:p w14:paraId="6C631641">
            <w:pPr>
              <w:spacing w:line="330" w:lineRule="exact"/>
              <w:jc w:val="center"/>
              <w:rPr>
                <w:rFonts w:ascii="宋体" w:hAnsi="宋体"/>
                <w:kern w:val="0"/>
                <w:szCs w:val="21"/>
              </w:rPr>
            </w:pPr>
          </w:p>
        </w:tc>
        <w:tc>
          <w:tcPr>
            <w:tcW w:w="584" w:type="pct"/>
            <w:vAlign w:val="center"/>
          </w:tcPr>
          <w:p w14:paraId="31F77153">
            <w:pPr>
              <w:spacing w:line="330" w:lineRule="exact"/>
              <w:jc w:val="center"/>
              <w:rPr>
                <w:rFonts w:ascii="宋体" w:hAnsi="宋体"/>
                <w:kern w:val="0"/>
                <w:szCs w:val="21"/>
              </w:rPr>
            </w:pPr>
          </w:p>
        </w:tc>
        <w:tc>
          <w:tcPr>
            <w:tcW w:w="373" w:type="pct"/>
            <w:vAlign w:val="center"/>
          </w:tcPr>
          <w:p w14:paraId="7D9A9720">
            <w:pPr>
              <w:spacing w:line="330" w:lineRule="exact"/>
              <w:jc w:val="center"/>
              <w:rPr>
                <w:rFonts w:ascii="宋体" w:hAnsi="宋体"/>
                <w:kern w:val="0"/>
                <w:szCs w:val="21"/>
              </w:rPr>
            </w:pPr>
          </w:p>
        </w:tc>
      </w:tr>
      <w:tr w14:paraId="7AA29A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2078F79">
            <w:pPr>
              <w:spacing w:line="330" w:lineRule="exact"/>
              <w:jc w:val="center"/>
              <w:rPr>
                <w:rFonts w:ascii="宋体" w:hAnsi="宋体"/>
                <w:kern w:val="0"/>
                <w:szCs w:val="21"/>
              </w:rPr>
            </w:pPr>
          </w:p>
        </w:tc>
        <w:tc>
          <w:tcPr>
            <w:tcW w:w="551" w:type="pct"/>
            <w:vMerge w:val="continue"/>
            <w:vAlign w:val="center"/>
          </w:tcPr>
          <w:p w14:paraId="02632DB2">
            <w:pPr>
              <w:spacing w:line="330" w:lineRule="exact"/>
              <w:jc w:val="center"/>
              <w:rPr>
                <w:rFonts w:ascii="宋体" w:hAnsi="宋体"/>
                <w:szCs w:val="21"/>
                <w:lang w:bidi="ar"/>
              </w:rPr>
            </w:pPr>
          </w:p>
        </w:tc>
        <w:tc>
          <w:tcPr>
            <w:tcW w:w="2234" w:type="pct"/>
            <w:gridSpan w:val="2"/>
            <w:vAlign w:val="center"/>
          </w:tcPr>
          <w:p w14:paraId="75D46084">
            <w:pPr>
              <w:spacing w:line="330" w:lineRule="exact"/>
              <w:jc w:val="center"/>
              <w:rPr>
                <w:rFonts w:ascii="宋体" w:hAnsi="宋体"/>
                <w:szCs w:val="21"/>
                <w:lang w:bidi="ar"/>
              </w:rPr>
            </w:pPr>
            <w:r>
              <w:rPr>
                <w:rFonts w:ascii="宋体" w:hAnsi="宋体"/>
                <w:szCs w:val="21"/>
                <w:lang w:bidi="ar"/>
              </w:rPr>
              <w:t>坑塘水面（1704）</w:t>
            </w:r>
          </w:p>
        </w:tc>
        <w:tc>
          <w:tcPr>
            <w:tcW w:w="612" w:type="pct"/>
            <w:vAlign w:val="center"/>
          </w:tcPr>
          <w:p w14:paraId="43969561">
            <w:pPr>
              <w:spacing w:line="330" w:lineRule="exact"/>
              <w:jc w:val="center"/>
              <w:rPr>
                <w:rFonts w:ascii="宋体" w:hAnsi="宋体"/>
                <w:kern w:val="0"/>
                <w:szCs w:val="21"/>
              </w:rPr>
            </w:pPr>
          </w:p>
        </w:tc>
        <w:tc>
          <w:tcPr>
            <w:tcW w:w="339" w:type="pct"/>
            <w:vAlign w:val="center"/>
          </w:tcPr>
          <w:p w14:paraId="356EF19A">
            <w:pPr>
              <w:spacing w:line="330" w:lineRule="exact"/>
              <w:jc w:val="center"/>
              <w:rPr>
                <w:rFonts w:ascii="宋体" w:hAnsi="宋体"/>
                <w:kern w:val="0"/>
                <w:szCs w:val="21"/>
              </w:rPr>
            </w:pPr>
          </w:p>
        </w:tc>
        <w:tc>
          <w:tcPr>
            <w:tcW w:w="584" w:type="pct"/>
            <w:vAlign w:val="center"/>
          </w:tcPr>
          <w:p w14:paraId="3150B422">
            <w:pPr>
              <w:spacing w:line="330" w:lineRule="exact"/>
              <w:jc w:val="center"/>
              <w:rPr>
                <w:rFonts w:ascii="宋体" w:hAnsi="宋体"/>
                <w:kern w:val="0"/>
                <w:szCs w:val="21"/>
              </w:rPr>
            </w:pPr>
          </w:p>
        </w:tc>
        <w:tc>
          <w:tcPr>
            <w:tcW w:w="373" w:type="pct"/>
            <w:vAlign w:val="center"/>
          </w:tcPr>
          <w:p w14:paraId="19913CBC">
            <w:pPr>
              <w:spacing w:line="330" w:lineRule="exact"/>
              <w:jc w:val="center"/>
              <w:rPr>
                <w:rFonts w:ascii="宋体" w:hAnsi="宋体"/>
                <w:kern w:val="0"/>
                <w:szCs w:val="21"/>
              </w:rPr>
            </w:pPr>
          </w:p>
        </w:tc>
      </w:tr>
      <w:tr w14:paraId="390FB4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E5509CA">
            <w:pPr>
              <w:spacing w:line="330" w:lineRule="exact"/>
              <w:jc w:val="center"/>
              <w:rPr>
                <w:rFonts w:ascii="宋体" w:hAnsi="宋体"/>
                <w:kern w:val="0"/>
                <w:szCs w:val="21"/>
              </w:rPr>
            </w:pPr>
          </w:p>
        </w:tc>
        <w:tc>
          <w:tcPr>
            <w:tcW w:w="551" w:type="pct"/>
            <w:vMerge w:val="continue"/>
            <w:vAlign w:val="center"/>
          </w:tcPr>
          <w:p w14:paraId="3582540A">
            <w:pPr>
              <w:spacing w:line="330" w:lineRule="exact"/>
              <w:jc w:val="center"/>
              <w:rPr>
                <w:rFonts w:ascii="宋体" w:hAnsi="宋体"/>
                <w:szCs w:val="21"/>
                <w:lang w:bidi="ar"/>
              </w:rPr>
            </w:pPr>
          </w:p>
        </w:tc>
        <w:tc>
          <w:tcPr>
            <w:tcW w:w="2234" w:type="pct"/>
            <w:gridSpan w:val="2"/>
            <w:vAlign w:val="center"/>
          </w:tcPr>
          <w:p w14:paraId="022FC861">
            <w:pPr>
              <w:spacing w:line="330" w:lineRule="exact"/>
              <w:jc w:val="center"/>
              <w:rPr>
                <w:rFonts w:ascii="宋体" w:hAnsi="宋体"/>
                <w:szCs w:val="21"/>
                <w:lang w:bidi="ar"/>
              </w:rPr>
            </w:pPr>
            <w:r>
              <w:rPr>
                <w:rFonts w:ascii="宋体" w:hAnsi="宋体"/>
                <w:szCs w:val="21"/>
                <w:lang w:bidi="ar"/>
              </w:rPr>
              <w:t>沟渠（1705）</w:t>
            </w:r>
          </w:p>
        </w:tc>
        <w:tc>
          <w:tcPr>
            <w:tcW w:w="612" w:type="pct"/>
            <w:vAlign w:val="center"/>
          </w:tcPr>
          <w:p w14:paraId="7DEAB5A2">
            <w:pPr>
              <w:spacing w:line="330" w:lineRule="exact"/>
              <w:jc w:val="center"/>
              <w:rPr>
                <w:rFonts w:ascii="宋体" w:hAnsi="宋体"/>
                <w:kern w:val="0"/>
                <w:szCs w:val="21"/>
              </w:rPr>
            </w:pPr>
          </w:p>
        </w:tc>
        <w:tc>
          <w:tcPr>
            <w:tcW w:w="339" w:type="pct"/>
            <w:vAlign w:val="center"/>
          </w:tcPr>
          <w:p w14:paraId="51D68F63">
            <w:pPr>
              <w:spacing w:line="330" w:lineRule="exact"/>
              <w:jc w:val="center"/>
              <w:rPr>
                <w:rFonts w:ascii="宋体" w:hAnsi="宋体"/>
                <w:kern w:val="0"/>
                <w:szCs w:val="21"/>
              </w:rPr>
            </w:pPr>
          </w:p>
        </w:tc>
        <w:tc>
          <w:tcPr>
            <w:tcW w:w="584" w:type="pct"/>
            <w:vAlign w:val="center"/>
          </w:tcPr>
          <w:p w14:paraId="0CCA2913">
            <w:pPr>
              <w:spacing w:line="330" w:lineRule="exact"/>
              <w:jc w:val="center"/>
              <w:rPr>
                <w:rFonts w:ascii="宋体" w:hAnsi="宋体"/>
                <w:kern w:val="0"/>
                <w:szCs w:val="21"/>
              </w:rPr>
            </w:pPr>
          </w:p>
        </w:tc>
        <w:tc>
          <w:tcPr>
            <w:tcW w:w="373" w:type="pct"/>
            <w:vAlign w:val="center"/>
          </w:tcPr>
          <w:p w14:paraId="597C588A">
            <w:pPr>
              <w:spacing w:line="330" w:lineRule="exact"/>
              <w:jc w:val="center"/>
              <w:rPr>
                <w:rFonts w:ascii="宋体" w:hAnsi="宋体"/>
                <w:kern w:val="0"/>
                <w:szCs w:val="21"/>
              </w:rPr>
            </w:pPr>
          </w:p>
        </w:tc>
      </w:tr>
      <w:tr w14:paraId="28AB6D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9387CEF">
            <w:pPr>
              <w:spacing w:line="330" w:lineRule="exact"/>
              <w:jc w:val="center"/>
              <w:rPr>
                <w:rFonts w:ascii="宋体" w:hAnsi="宋体"/>
                <w:kern w:val="0"/>
                <w:szCs w:val="21"/>
              </w:rPr>
            </w:pPr>
          </w:p>
        </w:tc>
        <w:tc>
          <w:tcPr>
            <w:tcW w:w="551" w:type="pct"/>
            <w:vAlign w:val="center"/>
          </w:tcPr>
          <w:p w14:paraId="30BD5755">
            <w:pPr>
              <w:spacing w:line="280" w:lineRule="exact"/>
              <w:jc w:val="center"/>
              <w:rPr>
                <w:rFonts w:ascii="宋体" w:hAnsi="宋体"/>
                <w:szCs w:val="21"/>
                <w:lang w:bidi="ar"/>
              </w:rPr>
            </w:pPr>
            <w:r>
              <w:rPr>
                <w:rFonts w:ascii="宋体" w:hAnsi="宋体"/>
                <w:szCs w:val="21"/>
                <w:lang w:bidi="ar"/>
              </w:rPr>
              <w:t>其他土地（23）</w:t>
            </w:r>
          </w:p>
        </w:tc>
        <w:tc>
          <w:tcPr>
            <w:tcW w:w="2234" w:type="pct"/>
            <w:gridSpan w:val="2"/>
            <w:vAlign w:val="center"/>
          </w:tcPr>
          <w:p w14:paraId="3DE0C1FD">
            <w:pPr>
              <w:spacing w:line="330" w:lineRule="exact"/>
              <w:jc w:val="center"/>
              <w:rPr>
                <w:rFonts w:ascii="宋体" w:hAnsi="宋体"/>
                <w:szCs w:val="21"/>
                <w:lang w:bidi="ar"/>
              </w:rPr>
            </w:pPr>
            <w:r>
              <w:rPr>
                <w:rFonts w:ascii="宋体" w:hAnsi="宋体"/>
                <w:szCs w:val="21"/>
                <w:lang w:bidi="ar"/>
              </w:rPr>
              <w:t>田坎（2302）</w:t>
            </w:r>
          </w:p>
        </w:tc>
        <w:tc>
          <w:tcPr>
            <w:tcW w:w="612" w:type="pct"/>
            <w:vAlign w:val="center"/>
          </w:tcPr>
          <w:p w14:paraId="74EB91E3">
            <w:pPr>
              <w:spacing w:line="330" w:lineRule="exact"/>
              <w:jc w:val="center"/>
              <w:rPr>
                <w:rFonts w:ascii="宋体" w:hAnsi="宋体"/>
                <w:kern w:val="0"/>
                <w:szCs w:val="21"/>
              </w:rPr>
            </w:pPr>
          </w:p>
        </w:tc>
        <w:tc>
          <w:tcPr>
            <w:tcW w:w="339" w:type="pct"/>
            <w:vAlign w:val="center"/>
          </w:tcPr>
          <w:p w14:paraId="2054DC4E">
            <w:pPr>
              <w:spacing w:line="330" w:lineRule="exact"/>
              <w:jc w:val="center"/>
              <w:rPr>
                <w:rFonts w:ascii="宋体" w:hAnsi="宋体"/>
                <w:kern w:val="0"/>
                <w:szCs w:val="21"/>
              </w:rPr>
            </w:pPr>
          </w:p>
        </w:tc>
        <w:tc>
          <w:tcPr>
            <w:tcW w:w="584" w:type="pct"/>
            <w:vAlign w:val="center"/>
          </w:tcPr>
          <w:p w14:paraId="7A55F9A8">
            <w:pPr>
              <w:spacing w:line="330" w:lineRule="exact"/>
              <w:jc w:val="center"/>
              <w:rPr>
                <w:rFonts w:ascii="宋体" w:hAnsi="宋体"/>
                <w:kern w:val="0"/>
                <w:szCs w:val="21"/>
              </w:rPr>
            </w:pPr>
          </w:p>
        </w:tc>
        <w:tc>
          <w:tcPr>
            <w:tcW w:w="373" w:type="pct"/>
            <w:vAlign w:val="center"/>
          </w:tcPr>
          <w:p w14:paraId="32E59A09">
            <w:pPr>
              <w:spacing w:line="330" w:lineRule="exact"/>
              <w:jc w:val="center"/>
              <w:rPr>
                <w:rFonts w:ascii="宋体" w:hAnsi="宋体"/>
                <w:kern w:val="0"/>
                <w:szCs w:val="21"/>
              </w:rPr>
            </w:pPr>
          </w:p>
        </w:tc>
      </w:tr>
      <w:tr w14:paraId="2EAD8A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F3C9274">
            <w:pPr>
              <w:spacing w:line="330" w:lineRule="exact"/>
              <w:jc w:val="center"/>
              <w:rPr>
                <w:rFonts w:ascii="宋体" w:hAnsi="宋体"/>
                <w:kern w:val="0"/>
                <w:szCs w:val="21"/>
              </w:rPr>
            </w:pPr>
          </w:p>
        </w:tc>
        <w:tc>
          <w:tcPr>
            <w:tcW w:w="2785" w:type="pct"/>
            <w:gridSpan w:val="3"/>
            <w:vAlign w:val="center"/>
          </w:tcPr>
          <w:p w14:paraId="0051C6CD">
            <w:pPr>
              <w:spacing w:line="330" w:lineRule="exact"/>
              <w:jc w:val="center"/>
              <w:rPr>
                <w:rFonts w:ascii="宋体" w:hAnsi="宋体"/>
                <w:kern w:val="0"/>
                <w:szCs w:val="21"/>
              </w:rPr>
            </w:pPr>
            <w:r>
              <w:rPr>
                <w:rFonts w:ascii="宋体" w:hAnsi="宋体"/>
                <w:kern w:val="0"/>
                <w:szCs w:val="21"/>
              </w:rPr>
              <w:t>小计</w:t>
            </w:r>
          </w:p>
        </w:tc>
        <w:tc>
          <w:tcPr>
            <w:tcW w:w="612" w:type="pct"/>
            <w:vAlign w:val="center"/>
          </w:tcPr>
          <w:p w14:paraId="2BBDD8CD">
            <w:pPr>
              <w:spacing w:line="330" w:lineRule="exact"/>
              <w:jc w:val="center"/>
              <w:rPr>
                <w:rFonts w:ascii="宋体" w:hAnsi="宋体"/>
                <w:kern w:val="0"/>
                <w:szCs w:val="21"/>
              </w:rPr>
            </w:pPr>
          </w:p>
        </w:tc>
        <w:tc>
          <w:tcPr>
            <w:tcW w:w="339" w:type="pct"/>
            <w:vAlign w:val="center"/>
          </w:tcPr>
          <w:p w14:paraId="64A66589">
            <w:pPr>
              <w:spacing w:line="330" w:lineRule="exact"/>
              <w:jc w:val="center"/>
              <w:rPr>
                <w:rFonts w:ascii="宋体" w:hAnsi="宋体"/>
                <w:kern w:val="0"/>
                <w:szCs w:val="21"/>
              </w:rPr>
            </w:pPr>
          </w:p>
        </w:tc>
        <w:tc>
          <w:tcPr>
            <w:tcW w:w="584" w:type="pct"/>
            <w:vAlign w:val="center"/>
          </w:tcPr>
          <w:p w14:paraId="046FBBF7">
            <w:pPr>
              <w:spacing w:line="330" w:lineRule="exact"/>
              <w:jc w:val="center"/>
              <w:rPr>
                <w:rFonts w:ascii="宋体" w:hAnsi="宋体"/>
                <w:kern w:val="0"/>
                <w:szCs w:val="21"/>
              </w:rPr>
            </w:pPr>
          </w:p>
        </w:tc>
        <w:tc>
          <w:tcPr>
            <w:tcW w:w="373" w:type="pct"/>
            <w:vAlign w:val="center"/>
          </w:tcPr>
          <w:p w14:paraId="7E5AF0FF">
            <w:pPr>
              <w:spacing w:line="330" w:lineRule="exact"/>
              <w:jc w:val="center"/>
              <w:rPr>
                <w:rFonts w:ascii="宋体" w:hAnsi="宋体"/>
                <w:kern w:val="0"/>
                <w:szCs w:val="21"/>
              </w:rPr>
            </w:pPr>
          </w:p>
        </w:tc>
      </w:tr>
      <w:tr w14:paraId="6C9352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restart"/>
            <w:vAlign w:val="center"/>
          </w:tcPr>
          <w:p w14:paraId="01455CFE">
            <w:pPr>
              <w:spacing w:line="330" w:lineRule="exact"/>
              <w:jc w:val="center"/>
              <w:rPr>
                <w:rFonts w:ascii="宋体" w:hAnsi="宋体"/>
                <w:kern w:val="0"/>
                <w:szCs w:val="21"/>
              </w:rPr>
            </w:pPr>
            <w:r>
              <w:rPr>
                <w:rFonts w:ascii="宋体" w:hAnsi="宋体"/>
                <w:kern w:val="0"/>
                <w:szCs w:val="21"/>
              </w:rPr>
              <w:t>建</w:t>
            </w:r>
          </w:p>
          <w:p w14:paraId="4E2CDEFE">
            <w:pPr>
              <w:spacing w:line="330" w:lineRule="exact"/>
              <w:jc w:val="center"/>
              <w:rPr>
                <w:rFonts w:ascii="宋体" w:hAnsi="宋体"/>
                <w:kern w:val="0"/>
                <w:szCs w:val="21"/>
              </w:rPr>
            </w:pPr>
            <w:r>
              <w:rPr>
                <w:rFonts w:ascii="宋体" w:hAnsi="宋体"/>
                <w:kern w:val="0"/>
                <w:szCs w:val="21"/>
              </w:rPr>
              <w:t>设</w:t>
            </w:r>
          </w:p>
          <w:p w14:paraId="4D619DA0">
            <w:pPr>
              <w:spacing w:line="330" w:lineRule="exact"/>
              <w:jc w:val="center"/>
              <w:rPr>
                <w:rFonts w:ascii="宋体" w:hAnsi="宋体"/>
                <w:kern w:val="0"/>
                <w:szCs w:val="21"/>
              </w:rPr>
            </w:pPr>
            <w:r>
              <w:rPr>
                <w:rFonts w:ascii="宋体" w:hAnsi="宋体"/>
                <w:kern w:val="0"/>
                <w:szCs w:val="21"/>
              </w:rPr>
              <w:t>用</w:t>
            </w:r>
          </w:p>
          <w:p w14:paraId="2BB92D1B">
            <w:pPr>
              <w:spacing w:line="330" w:lineRule="exact"/>
              <w:jc w:val="center"/>
              <w:rPr>
                <w:rFonts w:ascii="宋体" w:hAnsi="宋体"/>
                <w:kern w:val="0"/>
                <w:szCs w:val="21"/>
              </w:rPr>
            </w:pPr>
            <w:r>
              <w:rPr>
                <w:rFonts w:ascii="宋体" w:hAnsi="宋体"/>
                <w:kern w:val="0"/>
                <w:szCs w:val="21"/>
              </w:rPr>
              <w:t>地</w:t>
            </w:r>
          </w:p>
        </w:tc>
        <w:tc>
          <w:tcPr>
            <w:tcW w:w="551" w:type="pct"/>
            <w:vMerge w:val="restart"/>
            <w:vAlign w:val="center"/>
          </w:tcPr>
          <w:p w14:paraId="1B7BF8C2">
            <w:pPr>
              <w:spacing w:line="330" w:lineRule="exact"/>
              <w:jc w:val="center"/>
              <w:rPr>
                <w:rFonts w:ascii="宋体" w:hAnsi="宋体"/>
                <w:kern w:val="0"/>
                <w:szCs w:val="21"/>
              </w:rPr>
            </w:pPr>
            <w:r>
              <w:rPr>
                <w:rFonts w:ascii="宋体" w:hAnsi="宋体"/>
                <w:kern w:val="0"/>
                <w:szCs w:val="21"/>
              </w:rPr>
              <w:t>居住用地（07）</w:t>
            </w:r>
          </w:p>
        </w:tc>
        <w:tc>
          <w:tcPr>
            <w:tcW w:w="520" w:type="pct"/>
            <w:vMerge w:val="restart"/>
            <w:vAlign w:val="center"/>
          </w:tcPr>
          <w:p w14:paraId="52861161">
            <w:pPr>
              <w:spacing w:line="330" w:lineRule="exact"/>
              <w:jc w:val="center"/>
              <w:rPr>
                <w:rFonts w:ascii="宋体" w:hAnsi="宋体"/>
                <w:kern w:val="0"/>
                <w:szCs w:val="21"/>
              </w:rPr>
            </w:pPr>
            <w:r>
              <w:rPr>
                <w:rFonts w:ascii="宋体" w:hAnsi="宋体"/>
                <w:kern w:val="0"/>
                <w:szCs w:val="21"/>
              </w:rPr>
              <w:t>城镇住宅用地（0701）</w:t>
            </w:r>
          </w:p>
        </w:tc>
        <w:tc>
          <w:tcPr>
            <w:tcW w:w="1714" w:type="pct"/>
            <w:vAlign w:val="center"/>
          </w:tcPr>
          <w:p w14:paraId="5EAA6AE5">
            <w:pPr>
              <w:spacing w:line="330" w:lineRule="exact"/>
              <w:jc w:val="center"/>
              <w:rPr>
                <w:rFonts w:ascii="宋体" w:hAnsi="宋体"/>
                <w:kern w:val="0"/>
                <w:szCs w:val="21"/>
              </w:rPr>
            </w:pPr>
            <w:r>
              <w:rPr>
                <w:rFonts w:ascii="宋体" w:hAnsi="宋体"/>
                <w:kern w:val="0"/>
                <w:szCs w:val="21"/>
              </w:rPr>
              <w:t>一类城镇住宅用地（070101）</w:t>
            </w:r>
          </w:p>
        </w:tc>
        <w:tc>
          <w:tcPr>
            <w:tcW w:w="612" w:type="pct"/>
            <w:vAlign w:val="center"/>
          </w:tcPr>
          <w:p w14:paraId="501054E4">
            <w:pPr>
              <w:spacing w:line="330" w:lineRule="exact"/>
              <w:jc w:val="center"/>
              <w:rPr>
                <w:rFonts w:ascii="宋体" w:hAnsi="宋体"/>
                <w:kern w:val="0"/>
                <w:szCs w:val="21"/>
              </w:rPr>
            </w:pPr>
          </w:p>
        </w:tc>
        <w:tc>
          <w:tcPr>
            <w:tcW w:w="339" w:type="pct"/>
            <w:vAlign w:val="center"/>
          </w:tcPr>
          <w:p w14:paraId="25F3121A">
            <w:pPr>
              <w:spacing w:line="330" w:lineRule="exact"/>
              <w:jc w:val="center"/>
              <w:rPr>
                <w:rFonts w:ascii="宋体" w:hAnsi="宋体"/>
                <w:kern w:val="0"/>
                <w:szCs w:val="21"/>
              </w:rPr>
            </w:pPr>
          </w:p>
        </w:tc>
        <w:tc>
          <w:tcPr>
            <w:tcW w:w="584" w:type="pct"/>
            <w:vAlign w:val="center"/>
          </w:tcPr>
          <w:p w14:paraId="698021BE">
            <w:pPr>
              <w:spacing w:line="330" w:lineRule="exact"/>
              <w:jc w:val="center"/>
              <w:rPr>
                <w:rFonts w:ascii="宋体" w:hAnsi="宋体"/>
                <w:kern w:val="0"/>
                <w:szCs w:val="21"/>
              </w:rPr>
            </w:pPr>
          </w:p>
        </w:tc>
        <w:tc>
          <w:tcPr>
            <w:tcW w:w="373" w:type="pct"/>
            <w:vAlign w:val="center"/>
          </w:tcPr>
          <w:p w14:paraId="4C974127">
            <w:pPr>
              <w:spacing w:line="330" w:lineRule="exact"/>
              <w:jc w:val="center"/>
              <w:rPr>
                <w:rFonts w:ascii="宋体" w:hAnsi="宋体"/>
                <w:kern w:val="0"/>
                <w:szCs w:val="21"/>
              </w:rPr>
            </w:pPr>
          </w:p>
        </w:tc>
      </w:tr>
      <w:tr w14:paraId="3936C4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5DED2A6">
            <w:pPr>
              <w:spacing w:line="330" w:lineRule="exact"/>
              <w:jc w:val="center"/>
              <w:rPr>
                <w:rFonts w:ascii="宋体" w:hAnsi="宋体"/>
                <w:kern w:val="0"/>
                <w:szCs w:val="21"/>
              </w:rPr>
            </w:pPr>
          </w:p>
        </w:tc>
        <w:tc>
          <w:tcPr>
            <w:tcW w:w="551" w:type="pct"/>
            <w:vMerge w:val="continue"/>
            <w:vAlign w:val="center"/>
          </w:tcPr>
          <w:p w14:paraId="4699DD5B">
            <w:pPr>
              <w:spacing w:line="330" w:lineRule="exact"/>
              <w:jc w:val="center"/>
              <w:rPr>
                <w:rFonts w:ascii="宋体" w:hAnsi="宋体"/>
                <w:kern w:val="0"/>
                <w:szCs w:val="21"/>
              </w:rPr>
            </w:pPr>
          </w:p>
        </w:tc>
        <w:tc>
          <w:tcPr>
            <w:tcW w:w="520" w:type="pct"/>
            <w:vMerge w:val="continue"/>
            <w:vAlign w:val="center"/>
          </w:tcPr>
          <w:p w14:paraId="0FC7D15F">
            <w:pPr>
              <w:spacing w:line="330" w:lineRule="exact"/>
              <w:jc w:val="center"/>
              <w:rPr>
                <w:rFonts w:ascii="宋体" w:hAnsi="宋体"/>
                <w:kern w:val="0"/>
                <w:szCs w:val="21"/>
              </w:rPr>
            </w:pPr>
          </w:p>
        </w:tc>
        <w:tc>
          <w:tcPr>
            <w:tcW w:w="1714" w:type="pct"/>
            <w:vAlign w:val="center"/>
          </w:tcPr>
          <w:p w14:paraId="7F77BBA9">
            <w:pPr>
              <w:spacing w:line="330" w:lineRule="exact"/>
              <w:jc w:val="center"/>
              <w:rPr>
                <w:rFonts w:ascii="宋体" w:hAnsi="宋体"/>
                <w:kern w:val="0"/>
                <w:szCs w:val="21"/>
              </w:rPr>
            </w:pPr>
            <w:r>
              <w:rPr>
                <w:rFonts w:ascii="宋体" w:hAnsi="宋体"/>
                <w:kern w:val="0"/>
                <w:szCs w:val="21"/>
              </w:rPr>
              <w:t>二类城镇住宅用地（070102）</w:t>
            </w:r>
          </w:p>
        </w:tc>
        <w:tc>
          <w:tcPr>
            <w:tcW w:w="612" w:type="pct"/>
            <w:vAlign w:val="center"/>
          </w:tcPr>
          <w:p w14:paraId="2DE5F90A">
            <w:pPr>
              <w:spacing w:line="330" w:lineRule="exact"/>
              <w:jc w:val="center"/>
              <w:rPr>
                <w:rFonts w:ascii="宋体" w:hAnsi="宋体"/>
                <w:kern w:val="0"/>
                <w:szCs w:val="21"/>
              </w:rPr>
            </w:pPr>
          </w:p>
        </w:tc>
        <w:tc>
          <w:tcPr>
            <w:tcW w:w="339" w:type="pct"/>
            <w:vAlign w:val="center"/>
          </w:tcPr>
          <w:p w14:paraId="6B432C65">
            <w:pPr>
              <w:spacing w:line="330" w:lineRule="exact"/>
              <w:jc w:val="center"/>
              <w:rPr>
                <w:rFonts w:ascii="宋体" w:hAnsi="宋体"/>
                <w:kern w:val="0"/>
                <w:szCs w:val="21"/>
              </w:rPr>
            </w:pPr>
          </w:p>
        </w:tc>
        <w:tc>
          <w:tcPr>
            <w:tcW w:w="584" w:type="pct"/>
            <w:vAlign w:val="center"/>
          </w:tcPr>
          <w:p w14:paraId="2B02F03D">
            <w:pPr>
              <w:spacing w:line="330" w:lineRule="exact"/>
              <w:jc w:val="center"/>
              <w:rPr>
                <w:rFonts w:ascii="宋体" w:hAnsi="宋体"/>
                <w:kern w:val="0"/>
                <w:szCs w:val="21"/>
              </w:rPr>
            </w:pPr>
          </w:p>
        </w:tc>
        <w:tc>
          <w:tcPr>
            <w:tcW w:w="373" w:type="pct"/>
            <w:vAlign w:val="center"/>
          </w:tcPr>
          <w:p w14:paraId="79987EE9">
            <w:pPr>
              <w:spacing w:line="330" w:lineRule="exact"/>
              <w:jc w:val="center"/>
              <w:rPr>
                <w:rFonts w:ascii="宋体" w:hAnsi="宋体"/>
                <w:kern w:val="0"/>
                <w:szCs w:val="21"/>
              </w:rPr>
            </w:pPr>
          </w:p>
        </w:tc>
      </w:tr>
      <w:tr w14:paraId="04C24A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61E7279">
            <w:pPr>
              <w:spacing w:line="330" w:lineRule="exact"/>
              <w:jc w:val="center"/>
              <w:rPr>
                <w:rFonts w:ascii="宋体" w:hAnsi="宋体"/>
                <w:kern w:val="0"/>
                <w:szCs w:val="21"/>
              </w:rPr>
            </w:pPr>
          </w:p>
        </w:tc>
        <w:tc>
          <w:tcPr>
            <w:tcW w:w="551" w:type="pct"/>
            <w:vMerge w:val="continue"/>
            <w:vAlign w:val="center"/>
          </w:tcPr>
          <w:p w14:paraId="55566569">
            <w:pPr>
              <w:spacing w:line="330" w:lineRule="exact"/>
              <w:jc w:val="center"/>
              <w:rPr>
                <w:rFonts w:ascii="宋体" w:hAnsi="宋体"/>
                <w:kern w:val="0"/>
                <w:szCs w:val="21"/>
              </w:rPr>
            </w:pPr>
          </w:p>
        </w:tc>
        <w:tc>
          <w:tcPr>
            <w:tcW w:w="520" w:type="pct"/>
            <w:vMerge w:val="continue"/>
            <w:vAlign w:val="center"/>
          </w:tcPr>
          <w:p w14:paraId="5593100E">
            <w:pPr>
              <w:spacing w:line="330" w:lineRule="exact"/>
              <w:jc w:val="center"/>
              <w:rPr>
                <w:rFonts w:ascii="宋体" w:hAnsi="宋体"/>
                <w:kern w:val="0"/>
                <w:szCs w:val="21"/>
              </w:rPr>
            </w:pPr>
          </w:p>
        </w:tc>
        <w:tc>
          <w:tcPr>
            <w:tcW w:w="1714" w:type="pct"/>
            <w:vAlign w:val="center"/>
          </w:tcPr>
          <w:p w14:paraId="1BF187E9">
            <w:pPr>
              <w:spacing w:line="330" w:lineRule="exact"/>
              <w:jc w:val="center"/>
              <w:rPr>
                <w:rFonts w:ascii="宋体" w:hAnsi="宋体"/>
                <w:kern w:val="0"/>
                <w:szCs w:val="21"/>
              </w:rPr>
            </w:pPr>
            <w:r>
              <w:rPr>
                <w:rFonts w:ascii="宋体" w:hAnsi="宋体"/>
                <w:kern w:val="0"/>
                <w:szCs w:val="21"/>
              </w:rPr>
              <w:t>三类城镇住宅用地（070103）</w:t>
            </w:r>
          </w:p>
        </w:tc>
        <w:tc>
          <w:tcPr>
            <w:tcW w:w="612" w:type="pct"/>
            <w:vAlign w:val="center"/>
          </w:tcPr>
          <w:p w14:paraId="15737792">
            <w:pPr>
              <w:spacing w:line="330" w:lineRule="exact"/>
              <w:jc w:val="center"/>
              <w:rPr>
                <w:rFonts w:ascii="宋体" w:hAnsi="宋体"/>
                <w:kern w:val="0"/>
                <w:szCs w:val="21"/>
              </w:rPr>
            </w:pPr>
          </w:p>
        </w:tc>
        <w:tc>
          <w:tcPr>
            <w:tcW w:w="339" w:type="pct"/>
            <w:vAlign w:val="center"/>
          </w:tcPr>
          <w:p w14:paraId="597E17CB">
            <w:pPr>
              <w:spacing w:line="330" w:lineRule="exact"/>
              <w:jc w:val="center"/>
              <w:rPr>
                <w:rFonts w:ascii="宋体" w:hAnsi="宋体"/>
                <w:kern w:val="0"/>
                <w:szCs w:val="21"/>
              </w:rPr>
            </w:pPr>
          </w:p>
        </w:tc>
        <w:tc>
          <w:tcPr>
            <w:tcW w:w="584" w:type="pct"/>
            <w:vAlign w:val="center"/>
          </w:tcPr>
          <w:p w14:paraId="7E741B30">
            <w:pPr>
              <w:spacing w:line="330" w:lineRule="exact"/>
              <w:jc w:val="center"/>
              <w:rPr>
                <w:rFonts w:ascii="宋体" w:hAnsi="宋体"/>
                <w:kern w:val="0"/>
                <w:szCs w:val="21"/>
              </w:rPr>
            </w:pPr>
          </w:p>
        </w:tc>
        <w:tc>
          <w:tcPr>
            <w:tcW w:w="373" w:type="pct"/>
            <w:vAlign w:val="center"/>
          </w:tcPr>
          <w:p w14:paraId="7A5ED25B">
            <w:pPr>
              <w:spacing w:line="330" w:lineRule="exact"/>
              <w:jc w:val="center"/>
              <w:rPr>
                <w:rFonts w:ascii="宋体" w:hAnsi="宋体"/>
                <w:kern w:val="0"/>
                <w:szCs w:val="21"/>
              </w:rPr>
            </w:pPr>
          </w:p>
        </w:tc>
      </w:tr>
      <w:tr w14:paraId="575131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0D17D35">
            <w:pPr>
              <w:spacing w:line="330" w:lineRule="exact"/>
              <w:jc w:val="center"/>
              <w:rPr>
                <w:rFonts w:ascii="宋体" w:hAnsi="宋体"/>
                <w:kern w:val="0"/>
                <w:szCs w:val="21"/>
              </w:rPr>
            </w:pPr>
          </w:p>
        </w:tc>
        <w:tc>
          <w:tcPr>
            <w:tcW w:w="551" w:type="pct"/>
            <w:vMerge w:val="continue"/>
            <w:vAlign w:val="center"/>
          </w:tcPr>
          <w:p w14:paraId="56FEB895">
            <w:pPr>
              <w:spacing w:line="330" w:lineRule="exact"/>
              <w:jc w:val="center"/>
              <w:rPr>
                <w:rFonts w:ascii="宋体" w:hAnsi="宋体"/>
                <w:kern w:val="0"/>
                <w:szCs w:val="21"/>
              </w:rPr>
            </w:pPr>
          </w:p>
        </w:tc>
        <w:tc>
          <w:tcPr>
            <w:tcW w:w="2234" w:type="pct"/>
            <w:gridSpan w:val="2"/>
            <w:vAlign w:val="center"/>
          </w:tcPr>
          <w:p w14:paraId="4CF81936">
            <w:pPr>
              <w:spacing w:line="330" w:lineRule="exact"/>
              <w:jc w:val="center"/>
              <w:rPr>
                <w:rFonts w:ascii="宋体" w:hAnsi="宋体"/>
                <w:kern w:val="0"/>
                <w:szCs w:val="21"/>
              </w:rPr>
            </w:pPr>
            <w:r>
              <w:rPr>
                <w:rFonts w:ascii="宋体" w:hAnsi="宋体"/>
                <w:kern w:val="0"/>
                <w:szCs w:val="21"/>
              </w:rPr>
              <w:t>城镇社区服务设施用地（0702）</w:t>
            </w:r>
          </w:p>
        </w:tc>
        <w:tc>
          <w:tcPr>
            <w:tcW w:w="612" w:type="pct"/>
            <w:vAlign w:val="center"/>
          </w:tcPr>
          <w:p w14:paraId="2D80D2DD">
            <w:pPr>
              <w:spacing w:line="330" w:lineRule="exact"/>
              <w:jc w:val="center"/>
              <w:rPr>
                <w:rFonts w:ascii="宋体" w:hAnsi="宋体"/>
                <w:kern w:val="0"/>
                <w:szCs w:val="21"/>
              </w:rPr>
            </w:pPr>
          </w:p>
        </w:tc>
        <w:tc>
          <w:tcPr>
            <w:tcW w:w="339" w:type="pct"/>
            <w:vAlign w:val="center"/>
          </w:tcPr>
          <w:p w14:paraId="13821ADE">
            <w:pPr>
              <w:spacing w:line="330" w:lineRule="exact"/>
              <w:jc w:val="center"/>
              <w:rPr>
                <w:rFonts w:ascii="宋体" w:hAnsi="宋体"/>
                <w:kern w:val="0"/>
                <w:szCs w:val="21"/>
              </w:rPr>
            </w:pPr>
          </w:p>
        </w:tc>
        <w:tc>
          <w:tcPr>
            <w:tcW w:w="584" w:type="pct"/>
            <w:vAlign w:val="center"/>
          </w:tcPr>
          <w:p w14:paraId="08505EFE">
            <w:pPr>
              <w:spacing w:line="330" w:lineRule="exact"/>
              <w:jc w:val="center"/>
              <w:rPr>
                <w:rFonts w:ascii="宋体" w:hAnsi="宋体"/>
                <w:kern w:val="0"/>
                <w:szCs w:val="21"/>
              </w:rPr>
            </w:pPr>
          </w:p>
        </w:tc>
        <w:tc>
          <w:tcPr>
            <w:tcW w:w="373" w:type="pct"/>
            <w:vAlign w:val="center"/>
          </w:tcPr>
          <w:p w14:paraId="64A035A9">
            <w:pPr>
              <w:spacing w:line="330" w:lineRule="exact"/>
              <w:jc w:val="center"/>
              <w:rPr>
                <w:rFonts w:ascii="宋体" w:hAnsi="宋体"/>
                <w:kern w:val="0"/>
                <w:szCs w:val="21"/>
              </w:rPr>
            </w:pPr>
          </w:p>
        </w:tc>
      </w:tr>
      <w:tr w14:paraId="2DCF38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3F81F92">
            <w:pPr>
              <w:spacing w:line="330" w:lineRule="exact"/>
              <w:jc w:val="center"/>
              <w:rPr>
                <w:rFonts w:ascii="宋体" w:hAnsi="宋体"/>
                <w:kern w:val="0"/>
                <w:szCs w:val="21"/>
              </w:rPr>
            </w:pPr>
          </w:p>
        </w:tc>
        <w:tc>
          <w:tcPr>
            <w:tcW w:w="551" w:type="pct"/>
            <w:vMerge w:val="restart"/>
            <w:vAlign w:val="center"/>
          </w:tcPr>
          <w:p w14:paraId="40011AA4">
            <w:pPr>
              <w:spacing w:line="330" w:lineRule="exact"/>
              <w:jc w:val="center"/>
              <w:rPr>
                <w:rFonts w:ascii="宋体" w:hAnsi="宋体"/>
                <w:kern w:val="0"/>
                <w:szCs w:val="21"/>
              </w:rPr>
            </w:pPr>
            <w:r>
              <w:rPr>
                <w:rFonts w:ascii="宋体" w:hAnsi="宋体"/>
                <w:kern w:val="0"/>
                <w:szCs w:val="21"/>
              </w:rPr>
              <w:t>公共管理与公共服务用地（08）</w:t>
            </w:r>
          </w:p>
        </w:tc>
        <w:tc>
          <w:tcPr>
            <w:tcW w:w="2234" w:type="pct"/>
            <w:gridSpan w:val="2"/>
            <w:vAlign w:val="center"/>
          </w:tcPr>
          <w:p w14:paraId="64DC5E9A">
            <w:pPr>
              <w:spacing w:line="330" w:lineRule="exact"/>
              <w:jc w:val="center"/>
              <w:rPr>
                <w:rFonts w:ascii="宋体" w:hAnsi="宋体"/>
                <w:kern w:val="0"/>
                <w:szCs w:val="21"/>
              </w:rPr>
            </w:pPr>
            <w:r>
              <w:rPr>
                <w:rFonts w:ascii="宋体" w:hAnsi="宋体"/>
                <w:kern w:val="0"/>
                <w:szCs w:val="21"/>
              </w:rPr>
              <w:t>机关团体用地（0801）</w:t>
            </w:r>
          </w:p>
        </w:tc>
        <w:tc>
          <w:tcPr>
            <w:tcW w:w="612" w:type="pct"/>
            <w:vAlign w:val="center"/>
          </w:tcPr>
          <w:p w14:paraId="3AB6A6C1">
            <w:pPr>
              <w:spacing w:line="330" w:lineRule="exact"/>
              <w:jc w:val="center"/>
              <w:rPr>
                <w:rFonts w:ascii="宋体" w:hAnsi="宋体"/>
                <w:kern w:val="0"/>
                <w:szCs w:val="21"/>
              </w:rPr>
            </w:pPr>
          </w:p>
        </w:tc>
        <w:tc>
          <w:tcPr>
            <w:tcW w:w="339" w:type="pct"/>
            <w:vAlign w:val="center"/>
          </w:tcPr>
          <w:p w14:paraId="15D01FBF">
            <w:pPr>
              <w:spacing w:line="330" w:lineRule="exact"/>
              <w:jc w:val="center"/>
              <w:rPr>
                <w:rFonts w:ascii="宋体" w:hAnsi="宋体"/>
                <w:kern w:val="0"/>
                <w:szCs w:val="21"/>
              </w:rPr>
            </w:pPr>
          </w:p>
        </w:tc>
        <w:tc>
          <w:tcPr>
            <w:tcW w:w="584" w:type="pct"/>
            <w:vAlign w:val="center"/>
          </w:tcPr>
          <w:p w14:paraId="6C9BA09E">
            <w:pPr>
              <w:spacing w:line="330" w:lineRule="exact"/>
              <w:jc w:val="center"/>
              <w:rPr>
                <w:rFonts w:ascii="宋体" w:hAnsi="宋体"/>
                <w:kern w:val="0"/>
                <w:szCs w:val="21"/>
              </w:rPr>
            </w:pPr>
          </w:p>
        </w:tc>
        <w:tc>
          <w:tcPr>
            <w:tcW w:w="373" w:type="pct"/>
            <w:vAlign w:val="center"/>
          </w:tcPr>
          <w:p w14:paraId="64A70A9F">
            <w:pPr>
              <w:spacing w:line="330" w:lineRule="exact"/>
              <w:jc w:val="center"/>
              <w:rPr>
                <w:rFonts w:ascii="宋体" w:hAnsi="宋体"/>
                <w:kern w:val="0"/>
                <w:szCs w:val="21"/>
              </w:rPr>
            </w:pPr>
          </w:p>
        </w:tc>
      </w:tr>
      <w:tr w14:paraId="436C10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1CE256B">
            <w:pPr>
              <w:spacing w:line="330" w:lineRule="exact"/>
              <w:jc w:val="center"/>
              <w:rPr>
                <w:rFonts w:ascii="宋体" w:hAnsi="宋体"/>
                <w:kern w:val="0"/>
                <w:szCs w:val="21"/>
              </w:rPr>
            </w:pPr>
          </w:p>
        </w:tc>
        <w:tc>
          <w:tcPr>
            <w:tcW w:w="551" w:type="pct"/>
            <w:vMerge w:val="continue"/>
            <w:vAlign w:val="center"/>
          </w:tcPr>
          <w:p w14:paraId="37DE553B">
            <w:pPr>
              <w:spacing w:line="330" w:lineRule="exact"/>
              <w:jc w:val="center"/>
              <w:rPr>
                <w:rFonts w:ascii="宋体" w:hAnsi="宋体"/>
                <w:kern w:val="0"/>
                <w:szCs w:val="21"/>
              </w:rPr>
            </w:pPr>
          </w:p>
        </w:tc>
        <w:tc>
          <w:tcPr>
            <w:tcW w:w="2234" w:type="pct"/>
            <w:gridSpan w:val="2"/>
            <w:vAlign w:val="center"/>
          </w:tcPr>
          <w:p w14:paraId="34FA6452">
            <w:pPr>
              <w:spacing w:line="330" w:lineRule="exact"/>
              <w:jc w:val="center"/>
              <w:rPr>
                <w:rFonts w:ascii="宋体" w:hAnsi="宋体"/>
                <w:kern w:val="0"/>
                <w:szCs w:val="21"/>
              </w:rPr>
            </w:pPr>
            <w:r>
              <w:rPr>
                <w:rFonts w:ascii="宋体" w:hAnsi="宋体"/>
                <w:kern w:val="0"/>
                <w:szCs w:val="21"/>
              </w:rPr>
              <w:t>科研用地（0802）</w:t>
            </w:r>
          </w:p>
        </w:tc>
        <w:tc>
          <w:tcPr>
            <w:tcW w:w="612" w:type="pct"/>
            <w:vAlign w:val="center"/>
          </w:tcPr>
          <w:p w14:paraId="167A81C0">
            <w:pPr>
              <w:spacing w:line="330" w:lineRule="exact"/>
              <w:jc w:val="center"/>
              <w:rPr>
                <w:rFonts w:ascii="宋体" w:hAnsi="宋体"/>
                <w:kern w:val="0"/>
                <w:szCs w:val="21"/>
              </w:rPr>
            </w:pPr>
          </w:p>
        </w:tc>
        <w:tc>
          <w:tcPr>
            <w:tcW w:w="339" w:type="pct"/>
            <w:vAlign w:val="center"/>
          </w:tcPr>
          <w:p w14:paraId="08E9E33F">
            <w:pPr>
              <w:spacing w:line="330" w:lineRule="exact"/>
              <w:jc w:val="center"/>
              <w:rPr>
                <w:rFonts w:ascii="宋体" w:hAnsi="宋体"/>
                <w:kern w:val="0"/>
                <w:szCs w:val="21"/>
              </w:rPr>
            </w:pPr>
          </w:p>
        </w:tc>
        <w:tc>
          <w:tcPr>
            <w:tcW w:w="584" w:type="pct"/>
            <w:vAlign w:val="center"/>
          </w:tcPr>
          <w:p w14:paraId="58ED734C">
            <w:pPr>
              <w:spacing w:line="330" w:lineRule="exact"/>
              <w:jc w:val="center"/>
              <w:rPr>
                <w:rFonts w:ascii="宋体" w:hAnsi="宋体"/>
                <w:kern w:val="0"/>
                <w:szCs w:val="21"/>
              </w:rPr>
            </w:pPr>
          </w:p>
        </w:tc>
        <w:tc>
          <w:tcPr>
            <w:tcW w:w="373" w:type="pct"/>
            <w:vAlign w:val="center"/>
          </w:tcPr>
          <w:p w14:paraId="57556EE6">
            <w:pPr>
              <w:spacing w:line="330" w:lineRule="exact"/>
              <w:jc w:val="center"/>
              <w:rPr>
                <w:rFonts w:ascii="宋体" w:hAnsi="宋体"/>
                <w:kern w:val="0"/>
                <w:szCs w:val="21"/>
              </w:rPr>
            </w:pPr>
          </w:p>
        </w:tc>
      </w:tr>
      <w:tr w14:paraId="575AFD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9F3A01F">
            <w:pPr>
              <w:spacing w:line="330" w:lineRule="exact"/>
              <w:jc w:val="center"/>
              <w:rPr>
                <w:rFonts w:ascii="宋体" w:hAnsi="宋体"/>
                <w:kern w:val="0"/>
                <w:szCs w:val="21"/>
              </w:rPr>
            </w:pPr>
          </w:p>
        </w:tc>
        <w:tc>
          <w:tcPr>
            <w:tcW w:w="551" w:type="pct"/>
            <w:vMerge w:val="continue"/>
            <w:vAlign w:val="center"/>
          </w:tcPr>
          <w:p w14:paraId="01F6B91B">
            <w:pPr>
              <w:spacing w:line="330" w:lineRule="exact"/>
              <w:jc w:val="center"/>
              <w:rPr>
                <w:rFonts w:ascii="宋体" w:hAnsi="宋体"/>
                <w:kern w:val="0"/>
                <w:szCs w:val="21"/>
              </w:rPr>
            </w:pPr>
          </w:p>
        </w:tc>
        <w:tc>
          <w:tcPr>
            <w:tcW w:w="520" w:type="pct"/>
            <w:vMerge w:val="restart"/>
            <w:vAlign w:val="center"/>
          </w:tcPr>
          <w:p w14:paraId="51CBEF3D">
            <w:pPr>
              <w:spacing w:line="330" w:lineRule="exact"/>
              <w:jc w:val="center"/>
              <w:rPr>
                <w:rFonts w:ascii="宋体" w:hAnsi="宋体"/>
                <w:kern w:val="0"/>
                <w:szCs w:val="21"/>
              </w:rPr>
            </w:pPr>
            <w:r>
              <w:rPr>
                <w:rFonts w:ascii="宋体" w:hAnsi="宋体"/>
                <w:kern w:val="0"/>
                <w:szCs w:val="21"/>
              </w:rPr>
              <w:t>文化用地（0803）</w:t>
            </w:r>
          </w:p>
        </w:tc>
        <w:tc>
          <w:tcPr>
            <w:tcW w:w="1714" w:type="pct"/>
            <w:vAlign w:val="center"/>
          </w:tcPr>
          <w:p w14:paraId="0FADC9BD">
            <w:pPr>
              <w:spacing w:line="330" w:lineRule="exact"/>
              <w:jc w:val="center"/>
              <w:rPr>
                <w:rFonts w:ascii="宋体" w:hAnsi="宋体"/>
                <w:kern w:val="0"/>
                <w:szCs w:val="21"/>
              </w:rPr>
            </w:pPr>
            <w:r>
              <w:rPr>
                <w:rFonts w:ascii="宋体" w:hAnsi="宋体"/>
                <w:kern w:val="0"/>
                <w:szCs w:val="21"/>
              </w:rPr>
              <w:t>图书与展览用地（080301）</w:t>
            </w:r>
          </w:p>
        </w:tc>
        <w:tc>
          <w:tcPr>
            <w:tcW w:w="612" w:type="pct"/>
            <w:vAlign w:val="center"/>
          </w:tcPr>
          <w:p w14:paraId="3BB6D829">
            <w:pPr>
              <w:spacing w:line="330" w:lineRule="exact"/>
              <w:jc w:val="center"/>
              <w:rPr>
                <w:rFonts w:ascii="宋体" w:hAnsi="宋体"/>
                <w:kern w:val="0"/>
                <w:szCs w:val="21"/>
              </w:rPr>
            </w:pPr>
          </w:p>
        </w:tc>
        <w:tc>
          <w:tcPr>
            <w:tcW w:w="339" w:type="pct"/>
            <w:vAlign w:val="center"/>
          </w:tcPr>
          <w:p w14:paraId="7F0A7143">
            <w:pPr>
              <w:spacing w:line="330" w:lineRule="exact"/>
              <w:jc w:val="center"/>
              <w:rPr>
                <w:rFonts w:ascii="宋体" w:hAnsi="宋体"/>
                <w:kern w:val="0"/>
                <w:szCs w:val="21"/>
              </w:rPr>
            </w:pPr>
          </w:p>
        </w:tc>
        <w:tc>
          <w:tcPr>
            <w:tcW w:w="584" w:type="pct"/>
            <w:vAlign w:val="center"/>
          </w:tcPr>
          <w:p w14:paraId="077F2BE1">
            <w:pPr>
              <w:spacing w:line="330" w:lineRule="exact"/>
              <w:jc w:val="center"/>
              <w:rPr>
                <w:rFonts w:ascii="宋体" w:hAnsi="宋体"/>
                <w:kern w:val="0"/>
                <w:szCs w:val="21"/>
              </w:rPr>
            </w:pPr>
          </w:p>
        </w:tc>
        <w:tc>
          <w:tcPr>
            <w:tcW w:w="373" w:type="pct"/>
            <w:vAlign w:val="center"/>
          </w:tcPr>
          <w:p w14:paraId="2B4AACD7">
            <w:pPr>
              <w:spacing w:line="330" w:lineRule="exact"/>
              <w:jc w:val="center"/>
              <w:rPr>
                <w:rFonts w:ascii="宋体" w:hAnsi="宋体"/>
                <w:kern w:val="0"/>
                <w:szCs w:val="21"/>
              </w:rPr>
            </w:pPr>
          </w:p>
        </w:tc>
      </w:tr>
      <w:tr w14:paraId="30A8FB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C4BD6E2">
            <w:pPr>
              <w:spacing w:line="330" w:lineRule="exact"/>
              <w:jc w:val="center"/>
              <w:rPr>
                <w:rFonts w:ascii="宋体" w:hAnsi="宋体"/>
                <w:kern w:val="0"/>
                <w:szCs w:val="21"/>
              </w:rPr>
            </w:pPr>
          </w:p>
        </w:tc>
        <w:tc>
          <w:tcPr>
            <w:tcW w:w="551" w:type="pct"/>
            <w:vMerge w:val="continue"/>
            <w:vAlign w:val="center"/>
          </w:tcPr>
          <w:p w14:paraId="0C73D018">
            <w:pPr>
              <w:spacing w:line="330" w:lineRule="exact"/>
              <w:jc w:val="center"/>
              <w:rPr>
                <w:rFonts w:ascii="宋体" w:hAnsi="宋体"/>
                <w:kern w:val="0"/>
                <w:szCs w:val="21"/>
              </w:rPr>
            </w:pPr>
          </w:p>
        </w:tc>
        <w:tc>
          <w:tcPr>
            <w:tcW w:w="520" w:type="pct"/>
            <w:vMerge w:val="continue"/>
            <w:vAlign w:val="center"/>
          </w:tcPr>
          <w:p w14:paraId="7CBC3D53">
            <w:pPr>
              <w:spacing w:line="330" w:lineRule="exact"/>
              <w:jc w:val="center"/>
              <w:rPr>
                <w:rFonts w:ascii="宋体" w:hAnsi="宋体"/>
                <w:kern w:val="0"/>
                <w:szCs w:val="21"/>
              </w:rPr>
            </w:pPr>
          </w:p>
        </w:tc>
        <w:tc>
          <w:tcPr>
            <w:tcW w:w="1714" w:type="pct"/>
            <w:vAlign w:val="center"/>
          </w:tcPr>
          <w:p w14:paraId="4975CEB5">
            <w:pPr>
              <w:spacing w:line="330" w:lineRule="exact"/>
              <w:jc w:val="center"/>
              <w:rPr>
                <w:rFonts w:ascii="宋体" w:hAnsi="宋体"/>
                <w:kern w:val="0"/>
                <w:szCs w:val="21"/>
              </w:rPr>
            </w:pPr>
            <w:r>
              <w:rPr>
                <w:rFonts w:ascii="宋体" w:hAnsi="宋体"/>
                <w:kern w:val="0"/>
                <w:szCs w:val="21"/>
              </w:rPr>
              <w:t>文化活动用地（080302）</w:t>
            </w:r>
          </w:p>
        </w:tc>
        <w:tc>
          <w:tcPr>
            <w:tcW w:w="612" w:type="pct"/>
            <w:vAlign w:val="center"/>
          </w:tcPr>
          <w:p w14:paraId="530DD7E7">
            <w:pPr>
              <w:spacing w:line="330" w:lineRule="exact"/>
              <w:jc w:val="center"/>
              <w:rPr>
                <w:rFonts w:ascii="宋体" w:hAnsi="宋体"/>
                <w:kern w:val="0"/>
                <w:szCs w:val="21"/>
              </w:rPr>
            </w:pPr>
          </w:p>
        </w:tc>
        <w:tc>
          <w:tcPr>
            <w:tcW w:w="339" w:type="pct"/>
            <w:vAlign w:val="center"/>
          </w:tcPr>
          <w:p w14:paraId="13FFCF6B">
            <w:pPr>
              <w:spacing w:line="330" w:lineRule="exact"/>
              <w:jc w:val="center"/>
              <w:rPr>
                <w:rFonts w:ascii="宋体" w:hAnsi="宋体"/>
                <w:kern w:val="0"/>
                <w:szCs w:val="21"/>
              </w:rPr>
            </w:pPr>
          </w:p>
        </w:tc>
        <w:tc>
          <w:tcPr>
            <w:tcW w:w="584" w:type="pct"/>
            <w:vAlign w:val="center"/>
          </w:tcPr>
          <w:p w14:paraId="59BE03A9">
            <w:pPr>
              <w:spacing w:line="330" w:lineRule="exact"/>
              <w:jc w:val="center"/>
              <w:rPr>
                <w:rFonts w:ascii="宋体" w:hAnsi="宋体"/>
                <w:kern w:val="0"/>
                <w:szCs w:val="21"/>
              </w:rPr>
            </w:pPr>
          </w:p>
        </w:tc>
        <w:tc>
          <w:tcPr>
            <w:tcW w:w="373" w:type="pct"/>
            <w:vAlign w:val="center"/>
          </w:tcPr>
          <w:p w14:paraId="3F253946">
            <w:pPr>
              <w:spacing w:line="330" w:lineRule="exact"/>
              <w:jc w:val="center"/>
              <w:rPr>
                <w:rFonts w:ascii="宋体" w:hAnsi="宋体"/>
                <w:kern w:val="0"/>
                <w:szCs w:val="21"/>
              </w:rPr>
            </w:pPr>
          </w:p>
        </w:tc>
      </w:tr>
      <w:tr w14:paraId="2EB3A0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5219387">
            <w:pPr>
              <w:spacing w:line="330" w:lineRule="exact"/>
              <w:jc w:val="center"/>
              <w:rPr>
                <w:rFonts w:ascii="宋体" w:hAnsi="宋体"/>
                <w:kern w:val="0"/>
                <w:szCs w:val="21"/>
              </w:rPr>
            </w:pPr>
          </w:p>
        </w:tc>
        <w:tc>
          <w:tcPr>
            <w:tcW w:w="551" w:type="pct"/>
            <w:vMerge w:val="continue"/>
            <w:vAlign w:val="center"/>
          </w:tcPr>
          <w:p w14:paraId="72CEF16E">
            <w:pPr>
              <w:spacing w:line="330" w:lineRule="exact"/>
              <w:jc w:val="center"/>
              <w:rPr>
                <w:rFonts w:ascii="宋体" w:hAnsi="宋体"/>
                <w:kern w:val="0"/>
                <w:szCs w:val="21"/>
              </w:rPr>
            </w:pPr>
          </w:p>
        </w:tc>
        <w:tc>
          <w:tcPr>
            <w:tcW w:w="520" w:type="pct"/>
            <w:vMerge w:val="restart"/>
            <w:vAlign w:val="center"/>
          </w:tcPr>
          <w:p w14:paraId="198CFC90">
            <w:pPr>
              <w:spacing w:line="330" w:lineRule="exact"/>
              <w:jc w:val="center"/>
              <w:rPr>
                <w:rFonts w:ascii="宋体" w:hAnsi="宋体"/>
                <w:kern w:val="0"/>
                <w:szCs w:val="21"/>
              </w:rPr>
            </w:pPr>
            <w:r>
              <w:rPr>
                <w:rFonts w:ascii="宋体" w:hAnsi="宋体"/>
                <w:kern w:val="0"/>
                <w:szCs w:val="21"/>
              </w:rPr>
              <w:t>教育用地（0804）</w:t>
            </w:r>
          </w:p>
        </w:tc>
        <w:tc>
          <w:tcPr>
            <w:tcW w:w="1714" w:type="pct"/>
            <w:vAlign w:val="center"/>
          </w:tcPr>
          <w:p w14:paraId="7CB43981">
            <w:pPr>
              <w:spacing w:line="330" w:lineRule="exact"/>
              <w:jc w:val="center"/>
              <w:rPr>
                <w:rFonts w:ascii="宋体" w:hAnsi="宋体"/>
                <w:kern w:val="0"/>
                <w:szCs w:val="21"/>
              </w:rPr>
            </w:pPr>
            <w:r>
              <w:rPr>
                <w:rFonts w:ascii="宋体" w:hAnsi="宋体"/>
                <w:kern w:val="0"/>
                <w:szCs w:val="21"/>
              </w:rPr>
              <w:t>高等教育用地（080401）</w:t>
            </w:r>
          </w:p>
        </w:tc>
        <w:tc>
          <w:tcPr>
            <w:tcW w:w="612" w:type="pct"/>
            <w:vAlign w:val="center"/>
          </w:tcPr>
          <w:p w14:paraId="6BD37672">
            <w:pPr>
              <w:spacing w:line="330" w:lineRule="exact"/>
              <w:jc w:val="center"/>
              <w:rPr>
                <w:rFonts w:ascii="宋体" w:hAnsi="宋体"/>
                <w:kern w:val="0"/>
                <w:szCs w:val="21"/>
              </w:rPr>
            </w:pPr>
          </w:p>
        </w:tc>
        <w:tc>
          <w:tcPr>
            <w:tcW w:w="339" w:type="pct"/>
            <w:vAlign w:val="center"/>
          </w:tcPr>
          <w:p w14:paraId="2BCB7683">
            <w:pPr>
              <w:spacing w:line="330" w:lineRule="exact"/>
              <w:jc w:val="center"/>
              <w:rPr>
                <w:rFonts w:ascii="宋体" w:hAnsi="宋体"/>
                <w:kern w:val="0"/>
                <w:szCs w:val="21"/>
              </w:rPr>
            </w:pPr>
          </w:p>
        </w:tc>
        <w:tc>
          <w:tcPr>
            <w:tcW w:w="584" w:type="pct"/>
            <w:vAlign w:val="center"/>
          </w:tcPr>
          <w:p w14:paraId="4A38D364">
            <w:pPr>
              <w:spacing w:line="330" w:lineRule="exact"/>
              <w:jc w:val="center"/>
              <w:rPr>
                <w:rFonts w:ascii="宋体" w:hAnsi="宋体"/>
                <w:kern w:val="0"/>
                <w:szCs w:val="21"/>
              </w:rPr>
            </w:pPr>
          </w:p>
        </w:tc>
        <w:tc>
          <w:tcPr>
            <w:tcW w:w="373" w:type="pct"/>
            <w:vAlign w:val="center"/>
          </w:tcPr>
          <w:p w14:paraId="6F4F358E">
            <w:pPr>
              <w:spacing w:line="330" w:lineRule="exact"/>
              <w:jc w:val="center"/>
              <w:rPr>
                <w:rFonts w:ascii="宋体" w:hAnsi="宋体"/>
                <w:kern w:val="0"/>
                <w:szCs w:val="21"/>
              </w:rPr>
            </w:pPr>
          </w:p>
        </w:tc>
      </w:tr>
      <w:tr w14:paraId="1798EF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814E86A">
            <w:pPr>
              <w:spacing w:line="330" w:lineRule="exact"/>
              <w:jc w:val="center"/>
              <w:rPr>
                <w:rFonts w:ascii="宋体" w:hAnsi="宋体"/>
                <w:kern w:val="0"/>
                <w:szCs w:val="21"/>
              </w:rPr>
            </w:pPr>
          </w:p>
        </w:tc>
        <w:tc>
          <w:tcPr>
            <w:tcW w:w="551" w:type="pct"/>
            <w:vMerge w:val="continue"/>
            <w:vAlign w:val="center"/>
          </w:tcPr>
          <w:p w14:paraId="6C299E2D">
            <w:pPr>
              <w:spacing w:line="330" w:lineRule="exact"/>
              <w:jc w:val="center"/>
              <w:rPr>
                <w:rFonts w:ascii="宋体" w:hAnsi="宋体"/>
                <w:kern w:val="0"/>
                <w:szCs w:val="21"/>
              </w:rPr>
            </w:pPr>
          </w:p>
        </w:tc>
        <w:tc>
          <w:tcPr>
            <w:tcW w:w="520" w:type="pct"/>
            <w:vMerge w:val="continue"/>
            <w:vAlign w:val="center"/>
          </w:tcPr>
          <w:p w14:paraId="54EFFD19">
            <w:pPr>
              <w:spacing w:line="330" w:lineRule="exact"/>
              <w:jc w:val="center"/>
              <w:rPr>
                <w:rFonts w:ascii="宋体" w:hAnsi="宋体"/>
                <w:kern w:val="0"/>
                <w:szCs w:val="21"/>
              </w:rPr>
            </w:pPr>
          </w:p>
        </w:tc>
        <w:tc>
          <w:tcPr>
            <w:tcW w:w="1714" w:type="pct"/>
            <w:vAlign w:val="center"/>
          </w:tcPr>
          <w:p w14:paraId="791EADB1">
            <w:pPr>
              <w:spacing w:line="330" w:lineRule="exact"/>
              <w:jc w:val="center"/>
              <w:rPr>
                <w:rFonts w:ascii="宋体" w:hAnsi="宋体"/>
                <w:kern w:val="0"/>
                <w:szCs w:val="21"/>
              </w:rPr>
            </w:pPr>
            <w:r>
              <w:rPr>
                <w:rFonts w:ascii="宋体" w:hAnsi="宋体"/>
                <w:kern w:val="0"/>
                <w:szCs w:val="21"/>
              </w:rPr>
              <w:t>中等职业教育用地（080402）</w:t>
            </w:r>
          </w:p>
        </w:tc>
        <w:tc>
          <w:tcPr>
            <w:tcW w:w="612" w:type="pct"/>
            <w:vAlign w:val="center"/>
          </w:tcPr>
          <w:p w14:paraId="4D0DB7E6">
            <w:pPr>
              <w:spacing w:line="330" w:lineRule="exact"/>
              <w:jc w:val="center"/>
              <w:rPr>
                <w:rFonts w:ascii="宋体" w:hAnsi="宋体"/>
                <w:kern w:val="0"/>
                <w:szCs w:val="21"/>
              </w:rPr>
            </w:pPr>
          </w:p>
        </w:tc>
        <w:tc>
          <w:tcPr>
            <w:tcW w:w="339" w:type="pct"/>
            <w:vAlign w:val="center"/>
          </w:tcPr>
          <w:p w14:paraId="24563D93">
            <w:pPr>
              <w:spacing w:line="330" w:lineRule="exact"/>
              <w:jc w:val="center"/>
              <w:rPr>
                <w:rFonts w:ascii="宋体" w:hAnsi="宋体"/>
                <w:kern w:val="0"/>
                <w:szCs w:val="21"/>
              </w:rPr>
            </w:pPr>
          </w:p>
        </w:tc>
        <w:tc>
          <w:tcPr>
            <w:tcW w:w="584" w:type="pct"/>
            <w:vAlign w:val="center"/>
          </w:tcPr>
          <w:p w14:paraId="5EDFC84E">
            <w:pPr>
              <w:spacing w:line="330" w:lineRule="exact"/>
              <w:jc w:val="center"/>
              <w:rPr>
                <w:rFonts w:ascii="宋体" w:hAnsi="宋体"/>
                <w:kern w:val="0"/>
                <w:szCs w:val="21"/>
              </w:rPr>
            </w:pPr>
          </w:p>
        </w:tc>
        <w:tc>
          <w:tcPr>
            <w:tcW w:w="373" w:type="pct"/>
            <w:vAlign w:val="center"/>
          </w:tcPr>
          <w:p w14:paraId="1E3C5581">
            <w:pPr>
              <w:spacing w:line="330" w:lineRule="exact"/>
              <w:jc w:val="center"/>
              <w:rPr>
                <w:rFonts w:ascii="宋体" w:hAnsi="宋体"/>
                <w:kern w:val="0"/>
                <w:szCs w:val="21"/>
              </w:rPr>
            </w:pPr>
          </w:p>
        </w:tc>
      </w:tr>
      <w:tr w14:paraId="7D889E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1BAEA9B">
            <w:pPr>
              <w:spacing w:line="330" w:lineRule="exact"/>
              <w:jc w:val="center"/>
              <w:rPr>
                <w:rFonts w:ascii="宋体" w:hAnsi="宋体"/>
                <w:kern w:val="0"/>
                <w:szCs w:val="21"/>
              </w:rPr>
            </w:pPr>
          </w:p>
        </w:tc>
        <w:tc>
          <w:tcPr>
            <w:tcW w:w="551" w:type="pct"/>
            <w:vMerge w:val="continue"/>
            <w:vAlign w:val="center"/>
          </w:tcPr>
          <w:p w14:paraId="40BDF278">
            <w:pPr>
              <w:spacing w:line="330" w:lineRule="exact"/>
              <w:jc w:val="center"/>
              <w:rPr>
                <w:rFonts w:ascii="宋体" w:hAnsi="宋体"/>
                <w:kern w:val="0"/>
                <w:szCs w:val="21"/>
              </w:rPr>
            </w:pPr>
          </w:p>
        </w:tc>
        <w:tc>
          <w:tcPr>
            <w:tcW w:w="520" w:type="pct"/>
            <w:vMerge w:val="continue"/>
            <w:vAlign w:val="center"/>
          </w:tcPr>
          <w:p w14:paraId="62165DA2">
            <w:pPr>
              <w:spacing w:line="330" w:lineRule="exact"/>
              <w:jc w:val="center"/>
              <w:rPr>
                <w:rFonts w:ascii="宋体" w:hAnsi="宋体"/>
                <w:kern w:val="0"/>
                <w:szCs w:val="21"/>
              </w:rPr>
            </w:pPr>
          </w:p>
        </w:tc>
        <w:tc>
          <w:tcPr>
            <w:tcW w:w="1714" w:type="pct"/>
            <w:vAlign w:val="center"/>
          </w:tcPr>
          <w:p w14:paraId="021A9030">
            <w:pPr>
              <w:spacing w:line="330" w:lineRule="exact"/>
              <w:jc w:val="center"/>
              <w:rPr>
                <w:rFonts w:ascii="宋体" w:hAnsi="宋体"/>
                <w:kern w:val="0"/>
                <w:szCs w:val="21"/>
              </w:rPr>
            </w:pPr>
            <w:r>
              <w:rPr>
                <w:rFonts w:ascii="宋体" w:hAnsi="宋体"/>
                <w:kern w:val="0"/>
                <w:szCs w:val="21"/>
              </w:rPr>
              <w:t>中小学用地（080403）</w:t>
            </w:r>
          </w:p>
        </w:tc>
        <w:tc>
          <w:tcPr>
            <w:tcW w:w="612" w:type="pct"/>
            <w:vAlign w:val="center"/>
          </w:tcPr>
          <w:p w14:paraId="5A3B8F29">
            <w:pPr>
              <w:spacing w:line="330" w:lineRule="exact"/>
              <w:jc w:val="center"/>
              <w:rPr>
                <w:rFonts w:ascii="宋体" w:hAnsi="宋体"/>
                <w:kern w:val="0"/>
                <w:szCs w:val="21"/>
              </w:rPr>
            </w:pPr>
          </w:p>
        </w:tc>
        <w:tc>
          <w:tcPr>
            <w:tcW w:w="339" w:type="pct"/>
            <w:vAlign w:val="center"/>
          </w:tcPr>
          <w:p w14:paraId="5EF4B3DB">
            <w:pPr>
              <w:spacing w:line="330" w:lineRule="exact"/>
              <w:jc w:val="center"/>
              <w:rPr>
                <w:rFonts w:ascii="宋体" w:hAnsi="宋体"/>
                <w:kern w:val="0"/>
                <w:szCs w:val="21"/>
              </w:rPr>
            </w:pPr>
          </w:p>
        </w:tc>
        <w:tc>
          <w:tcPr>
            <w:tcW w:w="584" w:type="pct"/>
            <w:vAlign w:val="center"/>
          </w:tcPr>
          <w:p w14:paraId="28A5E86C">
            <w:pPr>
              <w:spacing w:line="330" w:lineRule="exact"/>
              <w:jc w:val="center"/>
              <w:rPr>
                <w:rFonts w:ascii="宋体" w:hAnsi="宋体"/>
                <w:kern w:val="0"/>
                <w:szCs w:val="21"/>
              </w:rPr>
            </w:pPr>
          </w:p>
        </w:tc>
        <w:tc>
          <w:tcPr>
            <w:tcW w:w="373" w:type="pct"/>
            <w:vAlign w:val="center"/>
          </w:tcPr>
          <w:p w14:paraId="77038884">
            <w:pPr>
              <w:spacing w:line="330" w:lineRule="exact"/>
              <w:jc w:val="center"/>
              <w:rPr>
                <w:rFonts w:ascii="宋体" w:hAnsi="宋体"/>
                <w:kern w:val="0"/>
                <w:szCs w:val="21"/>
              </w:rPr>
            </w:pPr>
          </w:p>
        </w:tc>
      </w:tr>
      <w:tr w14:paraId="23E8EB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D61936E">
            <w:pPr>
              <w:spacing w:line="330" w:lineRule="exact"/>
              <w:jc w:val="center"/>
              <w:rPr>
                <w:rFonts w:ascii="宋体" w:hAnsi="宋体"/>
                <w:kern w:val="0"/>
                <w:szCs w:val="21"/>
              </w:rPr>
            </w:pPr>
          </w:p>
        </w:tc>
        <w:tc>
          <w:tcPr>
            <w:tcW w:w="551" w:type="pct"/>
            <w:vMerge w:val="continue"/>
            <w:vAlign w:val="center"/>
          </w:tcPr>
          <w:p w14:paraId="009AD248">
            <w:pPr>
              <w:spacing w:line="330" w:lineRule="exact"/>
              <w:jc w:val="center"/>
              <w:rPr>
                <w:rFonts w:ascii="宋体" w:hAnsi="宋体"/>
                <w:kern w:val="0"/>
                <w:szCs w:val="21"/>
              </w:rPr>
            </w:pPr>
          </w:p>
        </w:tc>
        <w:tc>
          <w:tcPr>
            <w:tcW w:w="520" w:type="pct"/>
            <w:vMerge w:val="continue"/>
            <w:vAlign w:val="center"/>
          </w:tcPr>
          <w:p w14:paraId="60FC39CE">
            <w:pPr>
              <w:spacing w:line="330" w:lineRule="exact"/>
              <w:jc w:val="center"/>
              <w:rPr>
                <w:rFonts w:ascii="宋体" w:hAnsi="宋体"/>
                <w:kern w:val="0"/>
                <w:szCs w:val="21"/>
              </w:rPr>
            </w:pPr>
          </w:p>
        </w:tc>
        <w:tc>
          <w:tcPr>
            <w:tcW w:w="1714" w:type="pct"/>
            <w:vAlign w:val="center"/>
          </w:tcPr>
          <w:p w14:paraId="5497DE3F">
            <w:pPr>
              <w:spacing w:line="330" w:lineRule="exact"/>
              <w:jc w:val="center"/>
              <w:rPr>
                <w:rFonts w:ascii="宋体" w:hAnsi="宋体"/>
                <w:kern w:val="0"/>
                <w:szCs w:val="21"/>
              </w:rPr>
            </w:pPr>
            <w:r>
              <w:rPr>
                <w:rFonts w:ascii="宋体" w:hAnsi="宋体"/>
                <w:kern w:val="0"/>
                <w:szCs w:val="21"/>
              </w:rPr>
              <w:t>幼儿园用地（080404）</w:t>
            </w:r>
          </w:p>
        </w:tc>
        <w:tc>
          <w:tcPr>
            <w:tcW w:w="612" w:type="pct"/>
            <w:vAlign w:val="center"/>
          </w:tcPr>
          <w:p w14:paraId="2AD5C72A">
            <w:pPr>
              <w:spacing w:line="330" w:lineRule="exact"/>
              <w:jc w:val="center"/>
              <w:rPr>
                <w:rFonts w:ascii="宋体" w:hAnsi="宋体"/>
                <w:kern w:val="0"/>
                <w:szCs w:val="21"/>
              </w:rPr>
            </w:pPr>
          </w:p>
        </w:tc>
        <w:tc>
          <w:tcPr>
            <w:tcW w:w="339" w:type="pct"/>
            <w:vAlign w:val="center"/>
          </w:tcPr>
          <w:p w14:paraId="25713E3C">
            <w:pPr>
              <w:spacing w:line="330" w:lineRule="exact"/>
              <w:jc w:val="center"/>
              <w:rPr>
                <w:rFonts w:ascii="宋体" w:hAnsi="宋体"/>
                <w:kern w:val="0"/>
                <w:szCs w:val="21"/>
              </w:rPr>
            </w:pPr>
          </w:p>
        </w:tc>
        <w:tc>
          <w:tcPr>
            <w:tcW w:w="584" w:type="pct"/>
            <w:vAlign w:val="center"/>
          </w:tcPr>
          <w:p w14:paraId="6824F72E">
            <w:pPr>
              <w:spacing w:line="330" w:lineRule="exact"/>
              <w:jc w:val="center"/>
              <w:rPr>
                <w:rFonts w:ascii="宋体" w:hAnsi="宋体"/>
                <w:kern w:val="0"/>
                <w:szCs w:val="21"/>
              </w:rPr>
            </w:pPr>
          </w:p>
        </w:tc>
        <w:tc>
          <w:tcPr>
            <w:tcW w:w="373" w:type="pct"/>
            <w:vAlign w:val="center"/>
          </w:tcPr>
          <w:p w14:paraId="5CD86E57">
            <w:pPr>
              <w:spacing w:line="330" w:lineRule="exact"/>
              <w:jc w:val="center"/>
              <w:rPr>
                <w:rFonts w:ascii="宋体" w:hAnsi="宋体"/>
                <w:kern w:val="0"/>
                <w:szCs w:val="21"/>
              </w:rPr>
            </w:pPr>
          </w:p>
        </w:tc>
      </w:tr>
      <w:tr w14:paraId="326BF6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AAD5AE4">
            <w:pPr>
              <w:spacing w:line="330" w:lineRule="exact"/>
              <w:jc w:val="center"/>
              <w:rPr>
                <w:rFonts w:ascii="宋体" w:hAnsi="宋体"/>
                <w:kern w:val="0"/>
                <w:szCs w:val="21"/>
              </w:rPr>
            </w:pPr>
          </w:p>
        </w:tc>
        <w:tc>
          <w:tcPr>
            <w:tcW w:w="551" w:type="pct"/>
            <w:vMerge w:val="continue"/>
            <w:vAlign w:val="center"/>
          </w:tcPr>
          <w:p w14:paraId="5F24C4DF">
            <w:pPr>
              <w:spacing w:line="330" w:lineRule="exact"/>
              <w:jc w:val="center"/>
              <w:rPr>
                <w:rFonts w:ascii="宋体" w:hAnsi="宋体"/>
                <w:kern w:val="0"/>
                <w:szCs w:val="21"/>
              </w:rPr>
            </w:pPr>
          </w:p>
        </w:tc>
        <w:tc>
          <w:tcPr>
            <w:tcW w:w="520" w:type="pct"/>
            <w:vMerge w:val="continue"/>
            <w:vAlign w:val="center"/>
          </w:tcPr>
          <w:p w14:paraId="1626B450">
            <w:pPr>
              <w:spacing w:line="330" w:lineRule="exact"/>
              <w:jc w:val="center"/>
              <w:rPr>
                <w:rFonts w:ascii="宋体" w:hAnsi="宋体"/>
                <w:kern w:val="0"/>
                <w:szCs w:val="21"/>
              </w:rPr>
            </w:pPr>
          </w:p>
        </w:tc>
        <w:tc>
          <w:tcPr>
            <w:tcW w:w="1714" w:type="pct"/>
            <w:vAlign w:val="center"/>
          </w:tcPr>
          <w:p w14:paraId="0DC4D0F2">
            <w:pPr>
              <w:spacing w:line="330" w:lineRule="exact"/>
              <w:jc w:val="center"/>
              <w:rPr>
                <w:rFonts w:ascii="宋体" w:hAnsi="宋体"/>
                <w:kern w:val="0"/>
                <w:szCs w:val="21"/>
              </w:rPr>
            </w:pPr>
            <w:r>
              <w:rPr>
                <w:rFonts w:ascii="宋体" w:hAnsi="宋体"/>
                <w:kern w:val="0"/>
                <w:szCs w:val="21"/>
              </w:rPr>
              <w:t>其他教育用地（080405）</w:t>
            </w:r>
          </w:p>
        </w:tc>
        <w:tc>
          <w:tcPr>
            <w:tcW w:w="612" w:type="pct"/>
            <w:vAlign w:val="center"/>
          </w:tcPr>
          <w:p w14:paraId="6DBD5C39">
            <w:pPr>
              <w:spacing w:line="330" w:lineRule="exact"/>
              <w:jc w:val="center"/>
              <w:rPr>
                <w:rFonts w:ascii="宋体" w:hAnsi="宋体"/>
                <w:kern w:val="0"/>
                <w:szCs w:val="21"/>
              </w:rPr>
            </w:pPr>
          </w:p>
        </w:tc>
        <w:tc>
          <w:tcPr>
            <w:tcW w:w="339" w:type="pct"/>
            <w:vAlign w:val="center"/>
          </w:tcPr>
          <w:p w14:paraId="20243A4A">
            <w:pPr>
              <w:spacing w:line="330" w:lineRule="exact"/>
              <w:jc w:val="center"/>
              <w:rPr>
                <w:rFonts w:ascii="宋体" w:hAnsi="宋体"/>
                <w:kern w:val="0"/>
                <w:szCs w:val="21"/>
              </w:rPr>
            </w:pPr>
          </w:p>
        </w:tc>
        <w:tc>
          <w:tcPr>
            <w:tcW w:w="584" w:type="pct"/>
            <w:vAlign w:val="center"/>
          </w:tcPr>
          <w:p w14:paraId="558491A3">
            <w:pPr>
              <w:spacing w:line="330" w:lineRule="exact"/>
              <w:jc w:val="center"/>
              <w:rPr>
                <w:rFonts w:ascii="宋体" w:hAnsi="宋体"/>
                <w:kern w:val="0"/>
                <w:szCs w:val="21"/>
              </w:rPr>
            </w:pPr>
          </w:p>
        </w:tc>
        <w:tc>
          <w:tcPr>
            <w:tcW w:w="373" w:type="pct"/>
            <w:vAlign w:val="center"/>
          </w:tcPr>
          <w:p w14:paraId="4A6F58E2">
            <w:pPr>
              <w:spacing w:line="330" w:lineRule="exact"/>
              <w:jc w:val="center"/>
              <w:rPr>
                <w:rFonts w:ascii="宋体" w:hAnsi="宋体"/>
                <w:kern w:val="0"/>
                <w:szCs w:val="21"/>
              </w:rPr>
            </w:pPr>
          </w:p>
        </w:tc>
      </w:tr>
      <w:tr w14:paraId="4E5116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0F47EDF">
            <w:pPr>
              <w:spacing w:line="330" w:lineRule="exact"/>
              <w:jc w:val="center"/>
              <w:rPr>
                <w:rFonts w:ascii="宋体" w:hAnsi="宋体"/>
                <w:kern w:val="0"/>
                <w:szCs w:val="21"/>
              </w:rPr>
            </w:pPr>
          </w:p>
        </w:tc>
        <w:tc>
          <w:tcPr>
            <w:tcW w:w="551" w:type="pct"/>
            <w:vMerge w:val="continue"/>
            <w:vAlign w:val="center"/>
          </w:tcPr>
          <w:p w14:paraId="0C47B10C">
            <w:pPr>
              <w:spacing w:line="330" w:lineRule="exact"/>
              <w:jc w:val="center"/>
              <w:rPr>
                <w:rFonts w:ascii="宋体" w:hAnsi="宋体"/>
                <w:kern w:val="0"/>
                <w:szCs w:val="21"/>
              </w:rPr>
            </w:pPr>
          </w:p>
        </w:tc>
        <w:tc>
          <w:tcPr>
            <w:tcW w:w="520" w:type="pct"/>
            <w:vMerge w:val="restart"/>
            <w:vAlign w:val="center"/>
          </w:tcPr>
          <w:p w14:paraId="76EF9421">
            <w:pPr>
              <w:spacing w:line="330" w:lineRule="exact"/>
              <w:jc w:val="center"/>
              <w:rPr>
                <w:rFonts w:ascii="宋体" w:hAnsi="宋体"/>
                <w:kern w:val="0"/>
                <w:szCs w:val="21"/>
              </w:rPr>
            </w:pPr>
            <w:r>
              <w:rPr>
                <w:rFonts w:ascii="宋体" w:hAnsi="宋体"/>
                <w:kern w:val="0"/>
                <w:szCs w:val="21"/>
              </w:rPr>
              <w:t>体育用地（0805）</w:t>
            </w:r>
          </w:p>
        </w:tc>
        <w:tc>
          <w:tcPr>
            <w:tcW w:w="1714" w:type="pct"/>
            <w:vAlign w:val="center"/>
          </w:tcPr>
          <w:p w14:paraId="0890D3BF">
            <w:pPr>
              <w:spacing w:line="330" w:lineRule="exact"/>
              <w:jc w:val="center"/>
              <w:rPr>
                <w:rFonts w:ascii="宋体" w:hAnsi="宋体"/>
                <w:kern w:val="0"/>
                <w:szCs w:val="21"/>
              </w:rPr>
            </w:pPr>
            <w:r>
              <w:rPr>
                <w:rFonts w:ascii="宋体" w:hAnsi="宋体"/>
                <w:kern w:val="0"/>
                <w:szCs w:val="21"/>
              </w:rPr>
              <w:t>体育场馆用地（080501）</w:t>
            </w:r>
          </w:p>
        </w:tc>
        <w:tc>
          <w:tcPr>
            <w:tcW w:w="612" w:type="pct"/>
            <w:vAlign w:val="center"/>
          </w:tcPr>
          <w:p w14:paraId="0F39F982">
            <w:pPr>
              <w:spacing w:line="330" w:lineRule="exact"/>
              <w:jc w:val="center"/>
              <w:rPr>
                <w:rFonts w:ascii="宋体" w:hAnsi="宋体"/>
                <w:kern w:val="0"/>
                <w:szCs w:val="21"/>
              </w:rPr>
            </w:pPr>
          </w:p>
        </w:tc>
        <w:tc>
          <w:tcPr>
            <w:tcW w:w="339" w:type="pct"/>
            <w:vAlign w:val="center"/>
          </w:tcPr>
          <w:p w14:paraId="2FF986B0">
            <w:pPr>
              <w:spacing w:line="330" w:lineRule="exact"/>
              <w:jc w:val="center"/>
              <w:rPr>
                <w:rFonts w:ascii="宋体" w:hAnsi="宋体"/>
                <w:kern w:val="0"/>
                <w:szCs w:val="21"/>
              </w:rPr>
            </w:pPr>
          </w:p>
        </w:tc>
        <w:tc>
          <w:tcPr>
            <w:tcW w:w="584" w:type="pct"/>
            <w:vAlign w:val="center"/>
          </w:tcPr>
          <w:p w14:paraId="413ACCD1">
            <w:pPr>
              <w:spacing w:line="330" w:lineRule="exact"/>
              <w:jc w:val="center"/>
              <w:rPr>
                <w:rFonts w:ascii="宋体" w:hAnsi="宋体"/>
                <w:kern w:val="0"/>
                <w:szCs w:val="21"/>
              </w:rPr>
            </w:pPr>
          </w:p>
        </w:tc>
        <w:tc>
          <w:tcPr>
            <w:tcW w:w="373" w:type="pct"/>
            <w:vAlign w:val="center"/>
          </w:tcPr>
          <w:p w14:paraId="31CA2904">
            <w:pPr>
              <w:spacing w:line="330" w:lineRule="exact"/>
              <w:jc w:val="center"/>
              <w:rPr>
                <w:rFonts w:ascii="宋体" w:hAnsi="宋体"/>
                <w:kern w:val="0"/>
                <w:szCs w:val="21"/>
              </w:rPr>
            </w:pPr>
          </w:p>
        </w:tc>
      </w:tr>
      <w:tr w14:paraId="2DA5BF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5A5B7F7">
            <w:pPr>
              <w:spacing w:line="330" w:lineRule="exact"/>
              <w:jc w:val="center"/>
              <w:rPr>
                <w:rFonts w:ascii="宋体" w:hAnsi="宋体"/>
                <w:kern w:val="0"/>
                <w:szCs w:val="21"/>
              </w:rPr>
            </w:pPr>
          </w:p>
        </w:tc>
        <w:tc>
          <w:tcPr>
            <w:tcW w:w="551" w:type="pct"/>
            <w:vMerge w:val="continue"/>
            <w:vAlign w:val="center"/>
          </w:tcPr>
          <w:p w14:paraId="3AA76035">
            <w:pPr>
              <w:spacing w:line="330" w:lineRule="exact"/>
              <w:jc w:val="center"/>
              <w:rPr>
                <w:rFonts w:ascii="宋体" w:hAnsi="宋体"/>
                <w:kern w:val="0"/>
                <w:szCs w:val="21"/>
              </w:rPr>
            </w:pPr>
          </w:p>
        </w:tc>
        <w:tc>
          <w:tcPr>
            <w:tcW w:w="520" w:type="pct"/>
            <w:vMerge w:val="continue"/>
            <w:vAlign w:val="center"/>
          </w:tcPr>
          <w:p w14:paraId="663D5FA0">
            <w:pPr>
              <w:spacing w:line="330" w:lineRule="exact"/>
              <w:jc w:val="center"/>
              <w:rPr>
                <w:rFonts w:ascii="宋体" w:hAnsi="宋体"/>
                <w:kern w:val="0"/>
                <w:szCs w:val="21"/>
              </w:rPr>
            </w:pPr>
          </w:p>
        </w:tc>
        <w:tc>
          <w:tcPr>
            <w:tcW w:w="1714" w:type="pct"/>
            <w:vAlign w:val="center"/>
          </w:tcPr>
          <w:p w14:paraId="6661CAB9">
            <w:pPr>
              <w:spacing w:line="330" w:lineRule="exact"/>
              <w:jc w:val="center"/>
              <w:rPr>
                <w:rFonts w:ascii="宋体" w:hAnsi="宋体"/>
                <w:kern w:val="0"/>
                <w:szCs w:val="21"/>
              </w:rPr>
            </w:pPr>
            <w:r>
              <w:rPr>
                <w:rFonts w:ascii="宋体" w:hAnsi="宋体"/>
                <w:kern w:val="0"/>
                <w:szCs w:val="21"/>
              </w:rPr>
              <w:t>体育训练用地（080502）</w:t>
            </w:r>
          </w:p>
        </w:tc>
        <w:tc>
          <w:tcPr>
            <w:tcW w:w="612" w:type="pct"/>
            <w:vAlign w:val="center"/>
          </w:tcPr>
          <w:p w14:paraId="034D7783">
            <w:pPr>
              <w:spacing w:line="330" w:lineRule="exact"/>
              <w:jc w:val="center"/>
              <w:rPr>
                <w:rFonts w:ascii="宋体" w:hAnsi="宋体"/>
                <w:kern w:val="0"/>
                <w:szCs w:val="21"/>
              </w:rPr>
            </w:pPr>
          </w:p>
        </w:tc>
        <w:tc>
          <w:tcPr>
            <w:tcW w:w="339" w:type="pct"/>
            <w:vAlign w:val="center"/>
          </w:tcPr>
          <w:p w14:paraId="48A67A45">
            <w:pPr>
              <w:spacing w:line="330" w:lineRule="exact"/>
              <w:jc w:val="center"/>
              <w:rPr>
                <w:rFonts w:ascii="宋体" w:hAnsi="宋体"/>
                <w:kern w:val="0"/>
                <w:szCs w:val="21"/>
              </w:rPr>
            </w:pPr>
          </w:p>
        </w:tc>
        <w:tc>
          <w:tcPr>
            <w:tcW w:w="584" w:type="pct"/>
            <w:vAlign w:val="center"/>
          </w:tcPr>
          <w:p w14:paraId="55CA7DDE">
            <w:pPr>
              <w:spacing w:line="330" w:lineRule="exact"/>
              <w:jc w:val="center"/>
              <w:rPr>
                <w:rFonts w:ascii="宋体" w:hAnsi="宋体"/>
                <w:kern w:val="0"/>
                <w:szCs w:val="21"/>
              </w:rPr>
            </w:pPr>
          </w:p>
        </w:tc>
        <w:tc>
          <w:tcPr>
            <w:tcW w:w="373" w:type="pct"/>
            <w:vAlign w:val="center"/>
          </w:tcPr>
          <w:p w14:paraId="59F0B4BD">
            <w:pPr>
              <w:spacing w:line="330" w:lineRule="exact"/>
              <w:jc w:val="center"/>
              <w:rPr>
                <w:rFonts w:ascii="宋体" w:hAnsi="宋体"/>
                <w:kern w:val="0"/>
                <w:szCs w:val="21"/>
              </w:rPr>
            </w:pPr>
          </w:p>
        </w:tc>
      </w:tr>
      <w:tr w14:paraId="58D61F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restart"/>
            <w:vAlign w:val="center"/>
          </w:tcPr>
          <w:p w14:paraId="58B4DD2A">
            <w:pPr>
              <w:spacing w:line="330" w:lineRule="exact"/>
              <w:jc w:val="center"/>
              <w:rPr>
                <w:rFonts w:ascii="宋体" w:hAnsi="宋体"/>
                <w:kern w:val="0"/>
                <w:szCs w:val="21"/>
              </w:rPr>
            </w:pPr>
            <w:r>
              <w:rPr>
                <w:rFonts w:ascii="宋体" w:hAnsi="宋体"/>
                <w:kern w:val="0"/>
                <w:szCs w:val="21"/>
              </w:rPr>
              <w:t>建</w:t>
            </w:r>
          </w:p>
          <w:p w14:paraId="5CA17B89">
            <w:pPr>
              <w:spacing w:line="330" w:lineRule="exact"/>
              <w:jc w:val="center"/>
              <w:rPr>
                <w:rFonts w:ascii="宋体" w:hAnsi="宋体"/>
                <w:kern w:val="0"/>
                <w:szCs w:val="21"/>
              </w:rPr>
            </w:pPr>
          </w:p>
          <w:p w14:paraId="43258F61">
            <w:pPr>
              <w:spacing w:line="330" w:lineRule="exact"/>
              <w:jc w:val="center"/>
              <w:rPr>
                <w:rFonts w:ascii="宋体" w:hAnsi="宋体"/>
                <w:kern w:val="0"/>
                <w:szCs w:val="21"/>
              </w:rPr>
            </w:pPr>
            <w:r>
              <w:rPr>
                <w:rFonts w:ascii="宋体" w:hAnsi="宋体"/>
                <w:kern w:val="0"/>
                <w:szCs w:val="21"/>
              </w:rPr>
              <w:t>设</w:t>
            </w:r>
          </w:p>
          <w:p w14:paraId="67DE6A4B">
            <w:pPr>
              <w:spacing w:line="330" w:lineRule="exact"/>
              <w:jc w:val="center"/>
              <w:rPr>
                <w:rFonts w:ascii="宋体" w:hAnsi="宋体"/>
                <w:kern w:val="0"/>
                <w:szCs w:val="21"/>
              </w:rPr>
            </w:pPr>
          </w:p>
          <w:p w14:paraId="3EFD9A33">
            <w:pPr>
              <w:spacing w:line="330" w:lineRule="exact"/>
              <w:jc w:val="center"/>
              <w:rPr>
                <w:rFonts w:ascii="宋体" w:hAnsi="宋体"/>
                <w:kern w:val="0"/>
                <w:szCs w:val="21"/>
              </w:rPr>
            </w:pPr>
            <w:r>
              <w:rPr>
                <w:rFonts w:ascii="宋体" w:hAnsi="宋体"/>
                <w:kern w:val="0"/>
                <w:szCs w:val="21"/>
              </w:rPr>
              <w:t>用</w:t>
            </w:r>
          </w:p>
          <w:p w14:paraId="66046499">
            <w:pPr>
              <w:spacing w:line="330" w:lineRule="exact"/>
              <w:jc w:val="center"/>
              <w:rPr>
                <w:rFonts w:ascii="宋体" w:hAnsi="宋体"/>
                <w:kern w:val="0"/>
                <w:szCs w:val="21"/>
              </w:rPr>
            </w:pPr>
          </w:p>
          <w:p w14:paraId="143A1D26">
            <w:pPr>
              <w:spacing w:line="330" w:lineRule="exact"/>
              <w:jc w:val="center"/>
              <w:rPr>
                <w:rFonts w:ascii="宋体" w:hAnsi="宋体"/>
                <w:kern w:val="0"/>
                <w:szCs w:val="21"/>
              </w:rPr>
            </w:pPr>
            <w:r>
              <w:rPr>
                <w:rFonts w:ascii="宋体" w:hAnsi="宋体"/>
                <w:kern w:val="0"/>
                <w:szCs w:val="21"/>
              </w:rPr>
              <w:t>地</w:t>
            </w:r>
          </w:p>
        </w:tc>
        <w:tc>
          <w:tcPr>
            <w:tcW w:w="551" w:type="pct"/>
            <w:vMerge w:val="restart"/>
            <w:vAlign w:val="center"/>
          </w:tcPr>
          <w:p w14:paraId="3D4BDE6A">
            <w:pPr>
              <w:spacing w:line="340" w:lineRule="exact"/>
              <w:jc w:val="center"/>
              <w:rPr>
                <w:rFonts w:ascii="宋体" w:hAnsi="宋体"/>
                <w:kern w:val="0"/>
                <w:szCs w:val="21"/>
              </w:rPr>
            </w:pPr>
            <w:r>
              <w:rPr>
                <w:rFonts w:ascii="宋体" w:hAnsi="宋体"/>
                <w:kern w:val="0"/>
                <w:szCs w:val="21"/>
              </w:rPr>
              <w:t>公共管理与公共服务用地（08）</w:t>
            </w:r>
          </w:p>
        </w:tc>
        <w:tc>
          <w:tcPr>
            <w:tcW w:w="520" w:type="pct"/>
            <w:vMerge w:val="restart"/>
            <w:vAlign w:val="center"/>
          </w:tcPr>
          <w:p w14:paraId="195E1604">
            <w:pPr>
              <w:spacing w:line="340" w:lineRule="exact"/>
              <w:jc w:val="center"/>
              <w:rPr>
                <w:rFonts w:ascii="宋体" w:hAnsi="宋体"/>
                <w:kern w:val="0"/>
                <w:szCs w:val="21"/>
              </w:rPr>
            </w:pPr>
            <w:r>
              <w:rPr>
                <w:rFonts w:ascii="宋体" w:hAnsi="宋体"/>
                <w:kern w:val="0"/>
                <w:szCs w:val="21"/>
              </w:rPr>
              <w:t>医疗卫生用地（0806）</w:t>
            </w:r>
          </w:p>
        </w:tc>
        <w:tc>
          <w:tcPr>
            <w:tcW w:w="1714" w:type="pct"/>
            <w:vAlign w:val="center"/>
          </w:tcPr>
          <w:p w14:paraId="12361AC5">
            <w:pPr>
              <w:spacing w:line="340" w:lineRule="exact"/>
              <w:jc w:val="center"/>
              <w:rPr>
                <w:rFonts w:ascii="宋体" w:hAnsi="宋体"/>
                <w:kern w:val="0"/>
                <w:szCs w:val="21"/>
              </w:rPr>
            </w:pPr>
            <w:r>
              <w:rPr>
                <w:rFonts w:ascii="宋体" w:hAnsi="宋体"/>
                <w:kern w:val="0"/>
                <w:szCs w:val="21"/>
              </w:rPr>
              <w:t>医院用地（080601）</w:t>
            </w:r>
          </w:p>
        </w:tc>
        <w:tc>
          <w:tcPr>
            <w:tcW w:w="612" w:type="pct"/>
            <w:vAlign w:val="center"/>
          </w:tcPr>
          <w:p w14:paraId="2FAB8871">
            <w:pPr>
              <w:spacing w:line="340" w:lineRule="exact"/>
              <w:jc w:val="center"/>
              <w:rPr>
                <w:rFonts w:ascii="宋体" w:hAnsi="宋体"/>
                <w:kern w:val="0"/>
                <w:szCs w:val="21"/>
              </w:rPr>
            </w:pPr>
          </w:p>
        </w:tc>
        <w:tc>
          <w:tcPr>
            <w:tcW w:w="339" w:type="pct"/>
            <w:vAlign w:val="center"/>
          </w:tcPr>
          <w:p w14:paraId="178E2EED">
            <w:pPr>
              <w:spacing w:line="340" w:lineRule="exact"/>
              <w:jc w:val="center"/>
              <w:rPr>
                <w:rFonts w:ascii="宋体" w:hAnsi="宋体"/>
                <w:kern w:val="0"/>
                <w:szCs w:val="21"/>
              </w:rPr>
            </w:pPr>
          </w:p>
        </w:tc>
        <w:tc>
          <w:tcPr>
            <w:tcW w:w="584" w:type="pct"/>
            <w:vAlign w:val="center"/>
          </w:tcPr>
          <w:p w14:paraId="79E67B0E">
            <w:pPr>
              <w:spacing w:line="340" w:lineRule="exact"/>
              <w:jc w:val="center"/>
              <w:rPr>
                <w:rFonts w:ascii="宋体" w:hAnsi="宋体"/>
                <w:kern w:val="0"/>
                <w:szCs w:val="21"/>
              </w:rPr>
            </w:pPr>
          </w:p>
        </w:tc>
        <w:tc>
          <w:tcPr>
            <w:tcW w:w="373" w:type="pct"/>
            <w:vAlign w:val="center"/>
          </w:tcPr>
          <w:p w14:paraId="57CD93F0">
            <w:pPr>
              <w:spacing w:line="340" w:lineRule="exact"/>
              <w:jc w:val="center"/>
              <w:rPr>
                <w:rFonts w:ascii="宋体" w:hAnsi="宋体"/>
                <w:kern w:val="0"/>
                <w:szCs w:val="21"/>
              </w:rPr>
            </w:pPr>
          </w:p>
        </w:tc>
      </w:tr>
      <w:tr w14:paraId="19F3EE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357041A">
            <w:pPr>
              <w:spacing w:line="340" w:lineRule="exact"/>
              <w:jc w:val="center"/>
              <w:rPr>
                <w:rFonts w:ascii="宋体" w:hAnsi="宋体"/>
                <w:kern w:val="0"/>
                <w:szCs w:val="21"/>
              </w:rPr>
            </w:pPr>
          </w:p>
        </w:tc>
        <w:tc>
          <w:tcPr>
            <w:tcW w:w="551" w:type="pct"/>
            <w:vMerge w:val="continue"/>
            <w:vAlign w:val="center"/>
          </w:tcPr>
          <w:p w14:paraId="6EF93A32">
            <w:pPr>
              <w:spacing w:line="340" w:lineRule="exact"/>
              <w:jc w:val="center"/>
              <w:rPr>
                <w:rFonts w:ascii="宋体" w:hAnsi="宋体"/>
                <w:kern w:val="0"/>
                <w:szCs w:val="21"/>
              </w:rPr>
            </w:pPr>
          </w:p>
        </w:tc>
        <w:tc>
          <w:tcPr>
            <w:tcW w:w="520" w:type="pct"/>
            <w:vMerge w:val="continue"/>
            <w:vAlign w:val="center"/>
          </w:tcPr>
          <w:p w14:paraId="784D3933">
            <w:pPr>
              <w:spacing w:line="340" w:lineRule="exact"/>
              <w:jc w:val="center"/>
              <w:rPr>
                <w:rFonts w:ascii="宋体" w:hAnsi="宋体"/>
                <w:kern w:val="0"/>
                <w:szCs w:val="21"/>
              </w:rPr>
            </w:pPr>
          </w:p>
        </w:tc>
        <w:tc>
          <w:tcPr>
            <w:tcW w:w="1714" w:type="pct"/>
            <w:vAlign w:val="center"/>
          </w:tcPr>
          <w:p w14:paraId="375D405D">
            <w:pPr>
              <w:spacing w:line="340" w:lineRule="exact"/>
              <w:jc w:val="center"/>
              <w:rPr>
                <w:rFonts w:ascii="宋体" w:hAnsi="宋体"/>
                <w:kern w:val="0"/>
                <w:szCs w:val="21"/>
              </w:rPr>
            </w:pPr>
            <w:r>
              <w:rPr>
                <w:rFonts w:ascii="宋体" w:hAnsi="宋体"/>
                <w:kern w:val="0"/>
                <w:szCs w:val="21"/>
              </w:rPr>
              <w:t>基层医疗卫生设施用地（080602）</w:t>
            </w:r>
          </w:p>
        </w:tc>
        <w:tc>
          <w:tcPr>
            <w:tcW w:w="612" w:type="pct"/>
            <w:vAlign w:val="center"/>
          </w:tcPr>
          <w:p w14:paraId="0AB36648">
            <w:pPr>
              <w:spacing w:line="340" w:lineRule="exact"/>
              <w:jc w:val="center"/>
              <w:rPr>
                <w:rFonts w:ascii="宋体" w:hAnsi="宋体"/>
                <w:kern w:val="0"/>
                <w:szCs w:val="21"/>
              </w:rPr>
            </w:pPr>
          </w:p>
        </w:tc>
        <w:tc>
          <w:tcPr>
            <w:tcW w:w="339" w:type="pct"/>
            <w:vAlign w:val="center"/>
          </w:tcPr>
          <w:p w14:paraId="5F8033E9">
            <w:pPr>
              <w:spacing w:line="340" w:lineRule="exact"/>
              <w:jc w:val="center"/>
              <w:rPr>
                <w:rFonts w:ascii="宋体" w:hAnsi="宋体"/>
                <w:kern w:val="0"/>
                <w:szCs w:val="21"/>
              </w:rPr>
            </w:pPr>
          </w:p>
        </w:tc>
        <w:tc>
          <w:tcPr>
            <w:tcW w:w="584" w:type="pct"/>
            <w:vAlign w:val="center"/>
          </w:tcPr>
          <w:p w14:paraId="6A9812FC">
            <w:pPr>
              <w:spacing w:line="340" w:lineRule="exact"/>
              <w:jc w:val="center"/>
              <w:rPr>
                <w:rFonts w:ascii="宋体" w:hAnsi="宋体"/>
                <w:kern w:val="0"/>
                <w:szCs w:val="21"/>
              </w:rPr>
            </w:pPr>
          </w:p>
        </w:tc>
        <w:tc>
          <w:tcPr>
            <w:tcW w:w="373" w:type="pct"/>
            <w:vAlign w:val="center"/>
          </w:tcPr>
          <w:p w14:paraId="20CD5BD6">
            <w:pPr>
              <w:spacing w:line="340" w:lineRule="exact"/>
              <w:jc w:val="center"/>
              <w:rPr>
                <w:rFonts w:ascii="宋体" w:hAnsi="宋体"/>
                <w:kern w:val="0"/>
                <w:szCs w:val="21"/>
              </w:rPr>
            </w:pPr>
          </w:p>
        </w:tc>
      </w:tr>
      <w:tr w14:paraId="7AAEE9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6B4F8C4">
            <w:pPr>
              <w:spacing w:line="340" w:lineRule="exact"/>
              <w:jc w:val="center"/>
              <w:rPr>
                <w:rFonts w:ascii="宋体" w:hAnsi="宋体"/>
                <w:kern w:val="0"/>
                <w:szCs w:val="21"/>
              </w:rPr>
            </w:pPr>
          </w:p>
        </w:tc>
        <w:tc>
          <w:tcPr>
            <w:tcW w:w="551" w:type="pct"/>
            <w:vMerge w:val="continue"/>
            <w:vAlign w:val="center"/>
          </w:tcPr>
          <w:p w14:paraId="382C4ACD">
            <w:pPr>
              <w:spacing w:line="340" w:lineRule="exact"/>
              <w:jc w:val="center"/>
              <w:rPr>
                <w:rFonts w:ascii="宋体" w:hAnsi="宋体"/>
                <w:kern w:val="0"/>
                <w:szCs w:val="21"/>
              </w:rPr>
            </w:pPr>
          </w:p>
        </w:tc>
        <w:tc>
          <w:tcPr>
            <w:tcW w:w="520" w:type="pct"/>
            <w:vMerge w:val="continue"/>
            <w:vAlign w:val="center"/>
          </w:tcPr>
          <w:p w14:paraId="3991CFDD">
            <w:pPr>
              <w:spacing w:line="340" w:lineRule="exact"/>
              <w:jc w:val="center"/>
              <w:rPr>
                <w:rFonts w:ascii="宋体" w:hAnsi="宋体"/>
                <w:kern w:val="0"/>
                <w:szCs w:val="21"/>
              </w:rPr>
            </w:pPr>
          </w:p>
        </w:tc>
        <w:tc>
          <w:tcPr>
            <w:tcW w:w="1714" w:type="pct"/>
            <w:vAlign w:val="center"/>
          </w:tcPr>
          <w:p w14:paraId="24E01BB3">
            <w:pPr>
              <w:spacing w:line="340" w:lineRule="exact"/>
              <w:jc w:val="center"/>
              <w:rPr>
                <w:rFonts w:ascii="宋体" w:hAnsi="宋体"/>
                <w:kern w:val="0"/>
                <w:szCs w:val="21"/>
              </w:rPr>
            </w:pPr>
            <w:r>
              <w:rPr>
                <w:rFonts w:ascii="宋体" w:hAnsi="宋体"/>
                <w:kern w:val="0"/>
                <w:szCs w:val="21"/>
              </w:rPr>
              <w:t>公共卫生用地（080603）</w:t>
            </w:r>
          </w:p>
        </w:tc>
        <w:tc>
          <w:tcPr>
            <w:tcW w:w="612" w:type="pct"/>
            <w:vAlign w:val="center"/>
          </w:tcPr>
          <w:p w14:paraId="7D296D9D">
            <w:pPr>
              <w:spacing w:line="340" w:lineRule="exact"/>
              <w:jc w:val="center"/>
              <w:rPr>
                <w:rFonts w:ascii="宋体" w:hAnsi="宋体"/>
                <w:kern w:val="0"/>
                <w:szCs w:val="21"/>
              </w:rPr>
            </w:pPr>
          </w:p>
        </w:tc>
        <w:tc>
          <w:tcPr>
            <w:tcW w:w="339" w:type="pct"/>
            <w:vAlign w:val="center"/>
          </w:tcPr>
          <w:p w14:paraId="78C46518">
            <w:pPr>
              <w:spacing w:line="340" w:lineRule="exact"/>
              <w:jc w:val="center"/>
              <w:rPr>
                <w:rFonts w:ascii="宋体" w:hAnsi="宋体"/>
                <w:kern w:val="0"/>
                <w:szCs w:val="21"/>
              </w:rPr>
            </w:pPr>
          </w:p>
        </w:tc>
        <w:tc>
          <w:tcPr>
            <w:tcW w:w="584" w:type="pct"/>
            <w:vAlign w:val="center"/>
          </w:tcPr>
          <w:p w14:paraId="5A8F5CBD">
            <w:pPr>
              <w:spacing w:line="340" w:lineRule="exact"/>
              <w:jc w:val="center"/>
              <w:rPr>
                <w:rFonts w:ascii="宋体" w:hAnsi="宋体"/>
                <w:kern w:val="0"/>
                <w:szCs w:val="21"/>
              </w:rPr>
            </w:pPr>
          </w:p>
        </w:tc>
        <w:tc>
          <w:tcPr>
            <w:tcW w:w="373" w:type="pct"/>
            <w:vAlign w:val="center"/>
          </w:tcPr>
          <w:p w14:paraId="781CD064">
            <w:pPr>
              <w:spacing w:line="340" w:lineRule="exact"/>
              <w:jc w:val="center"/>
              <w:rPr>
                <w:rFonts w:ascii="宋体" w:hAnsi="宋体"/>
                <w:kern w:val="0"/>
                <w:szCs w:val="21"/>
              </w:rPr>
            </w:pPr>
          </w:p>
        </w:tc>
      </w:tr>
      <w:tr w14:paraId="465B43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79B56F9">
            <w:pPr>
              <w:spacing w:line="340" w:lineRule="exact"/>
              <w:jc w:val="center"/>
              <w:rPr>
                <w:rFonts w:ascii="宋体" w:hAnsi="宋体"/>
                <w:kern w:val="0"/>
                <w:szCs w:val="21"/>
              </w:rPr>
            </w:pPr>
          </w:p>
        </w:tc>
        <w:tc>
          <w:tcPr>
            <w:tcW w:w="551" w:type="pct"/>
            <w:vMerge w:val="continue"/>
            <w:vAlign w:val="center"/>
          </w:tcPr>
          <w:p w14:paraId="1E7BD9B4">
            <w:pPr>
              <w:spacing w:line="340" w:lineRule="exact"/>
              <w:jc w:val="center"/>
              <w:rPr>
                <w:rFonts w:ascii="宋体" w:hAnsi="宋体"/>
                <w:kern w:val="0"/>
                <w:szCs w:val="21"/>
              </w:rPr>
            </w:pPr>
          </w:p>
        </w:tc>
        <w:tc>
          <w:tcPr>
            <w:tcW w:w="520" w:type="pct"/>
            <w:vMerge w:val="restart"/>
            <w:vAlign w:val="center"/>
          </w:tcPr>
          <w:p w14:paraId="50C3C71F">
            <w:pPr>
              <w:spacing w:line="340" w:lineRule="exact"/>
              <w:jc w:val="center"/>
              <w:rPr>
                <w:rFonts w:ascii="宋体" w:hAnsi="宋体"/>
                <w:kern w:val="0"/>
                <w:szCs w:val="21"/>
              </w:rPr>
            </w:pPr>
            <w:r>
              <w:rPr>
                <w:rFonts w:ascii="宋体" w:hAnsi="宋体"/>
                <w:kern w:val="0"/>
                <w:szCs w:val="21"/>
              </w:rPr>
              <w:t>社会福利用地（0807）</w:t>
            </w:r>
          </w:p>
        </w:tc>
        <w:tc>
          <w:tcPr>
            <w:tcW w:w="1714" w:type="pct"/>
            <w:vAlign w:val="center"/>
          </w:tcPr>
          <w:p w14:paraId="50D45121">
            <w:pPr>
              <w:spacing w:line="340" w:lineRule="exact"/>
              <w:jc w:val="center"/>
              <w:rPr>
                <w:rFonts w:ascii="宋体" w:hAnsi="宋体"/>
                <w:kern w:val="0"/>
                <w:szCs w:val="21"/>
              </w:rPr>
            </w:pPr>
            <w:r>
              <w:rPr>
                <w:rFonts w:ascii="宋体" w:hAnsi="宋体"/>
                <w:kern w:val="0"/>
                <w:szCs w:val="21"/>
              </w:rPr>
              <w:t>老年人社会福利用地（080701）</w:t>
            </w:r>
          </w:p>
        </w:tc>
        <w:tc>
          <w:tcPr>
            <w:tcW w:w="612" w:type="pct"/>
            <w:vAlign w:val="center"/>
          </w:tcPr>
          <w:p w14:paraId="43888EE8">
            <w:pPr>
              <w:spacing w:line="340" w:lineRule="exact"/>
              <w:jc w:val="center"/>
              <w:rPr>
                <w:rFonts w:ascii="宋体" w:hAnsi="宋体"/>
                <w:kern w:val="0"/>
                <w:szCs w:val="21"/>
              </w:rPr>
            </w:pPr>
          </w:p>
        </w:tc>
        <w:tc>
          <w:tcPr>
            <w:tcW w:w="339" w:type="pct"/>
            <w:vAlign w:val="center"/>
          </w:tcPr>
          <w:p w14:paraId="181BDBB1">
            <w:pPr>
              <w:spacing w:line="340" w:lineRule="exact"/>
              <w:jc w:val="center"/>
              <w:rPr>
                <w:rFonts w:ascii="宋体" w:hAnsi="宋体"/>
                <w:kern w:val="0"/>
                <w:szCs w:val="21"/>
              </w:rPr>
            </w:pPr>
          </w:p>
        </w:tc>
        <w:tc>
          <w:tcPr>
            <w:tcW w:w="584" w:type="pct"/>
            <w:vAlign w:val="center"/>
          </w:tcPr>
          <w:p w14:paraId="0C21526B">
            <w:pPr>
              <w:spacing w:line="340" w:lineRule="exact"/>
              <w:jc w:val="center"/>
              <w:rPr>
                <w:rFonts w:ascii="宋体" w:hAnsi="宋体"/>
                <w:kern w:val="0"/>
                <w:szCs w:val="21"/>
              </w:rPr>
            </w:pPr>
          </w:p>
        </w:tc>
        <w:tc>
          <w:tcPr>
            <w:tcW w:w="373" w:type="pct"/>
            <w:vAlign w:val="center"/>
          </w:tcPr>
          <w:p w14:paraId="7668E8E8">
            <w:pPr>
              <w:spacing w:line="340" w:lineRule="exact"/>
              <w:jc w:val="center"/>
              <w:rPr>
                <w:rFonts w:ascii="宋体" w:hAnsi="宋体"/>
                <w:kern w:val="0"/>
                <w:szCs w:val="21"/>
              </w:rPr>
            </w:pPr>
          </w:p>
        </w:tc>
      </w:tr>
      <w:tr w14:paraId="1AC513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C0915CB">
            <w:pPr>
              <w:spacing w:line="340" w:lineRule="exact"/>
              <w:jc w:val="center"/>
              <w:rPr>
                <w:rFonts w:ascii="宋体" w:hAnsi="宋体"/>
                <w:kern w:val="0"/>
                <w:szCs w:val="21"/>
              </w:rPr>
            </w:pPr>
          </w:p>
        </w:tc>
        <w:tc>
          <w:tcPr>
            <w:tcW w:w="551" w:type="pct"/>
            <w:vMerge w:val="continue"/>
            <w:vAlign w:val="center"/>
          </w:tcPr>
          <w:p w14:paraId="053C1F06">
            <w:pPr>
              <w:spacing w:line="340" w:lineRule="exact"/>
              <w:jc w:val="center"/>
              <w:rPr>
                <w:rFonts w:ascii="宋体" w:hAnsi="宋体"/>
                <w:kern w:val="0"/>
                <w:szCs w:val="21"/>
              </w:rPr>
            </w:pPr>
          </w:p>
        </w:tc>
        <w:tc>
          <w:tcPr>
            <w:tcW w:w="520" w:type="pct"/>
            <w:vMerge w:val="continue"/>
            <w:vAlign w:val="center"/>
          </w:tcPr>
          <w:p w14:paraId="2596E9EC">
            <w:pPr>
              <w:spacing w:line="340" w:lineRule="exact"/>
              <w:jc w:val="center"/>
              <w:rPr>
                <w:rFonts w:ascii="宋体" w:hAnsi="宋体"/>
                <w:kern w:val="0"/>
                <w:szCs w:val="21"/>
              </w:rPr>
            </w:pPr>
          </w:p>
        </w:tc>
        <w:tc>
          <w:tcPr>
            <w:tcW w:w="1714" w:type="pct"/>
            <w:vAlign w:val="center"/>
          </w:tcPr>
          <w:p w14:paraId="1D5085AA">
            <w:pPr>
              <w:spacing w:line="340" w:lineRule="exact"/>
              <w:jc w:val="center"/>
              <w:rPr>
                <w:rFonts w:ascii="宋体" w:hAnsi="宋体"/>
                <w:kern w:val="0"/>
                <w:szCs w:val="21"/>
              </w:rPr>
            </w:pPr>
            <w:r>
              <w:rPr>
                <w:rFonts w:ascii="宋体" w:hAnsi="宋体"/>
                <w:kern w:val="0"/>
                <w:szCs w:val="21"/>
              </w:rPr>
              <w:t>儿童社会福利用地（080702）</w:t>
            </w:r>
          </w:p>
        </w:tc>
        <w:tc>
          <w:tcPr>
            <w:tcW w:w="612" w:type="pct"/>
            <w:vAlign w:val="center"/>
          </w:tcPr>
          <w:p w14:paraId="4302B4F7">
            <w:pPr>
              <w:spacing w:line="340" w:lineRule="exact"/>
              <w:jc w:val="center"/>
              <w:rPr>
                <w:rFonts w:ascii="宋体" w:hAnsi="宋体"/>
                <w:kern w:val="0"/>
                <w:szCs w:val="21"/>
              </w:rPr>
            </w:pPr>
          </w:p>
        </w:tc>
        <w:tc>
          <w:tcPr>
            <w:tcW w:w="339" w:type="pct"/>
            <w:vAlign w:val="center"/>
          </w:tcPr>
          <w:p w14:paraId="19040750">
            <w:pPr>
              <w:spacing w:line="340" w:lineRule="exact"/>
              <w:jc w:val="center"/>
              <w:rPr>
                <w:rFonts w:ascii="宋体" w:hAnsi="宋体"/>
                <w:kern w:val="0"/>
                <w:szCs w:val="21"/>
              </w:rPr>
            </w:pPr>
          </w:p>
        </w:tc>
        <w:tc>
          <w:tcPr>
            <w:tcW w:w="584" w:type="pct"/>
            <w:vAlign w:val="center"/>
          </w:tcPr>
          <w:p w14:paraId="00FF174A">
            <w:pPr>
              <w:spacing w:line="340" w:lineRule="exact"/>
              <w:jc w:val="center"/>
              <w:rPr>
                <w:rFonts w:ascii="宋体" w:hAnsi="宋体"/>
                <w:kern w:val="0"/>
                <w:szCs w:val="21"/>
              </w:rPr>
            </w:pPr>
          </w:p>
        </w:tc>
        <w:tc>
          <w:tcPr>
            <w:tcW w:w="373" w:type="pct"/>
            <w:vAlign w:val="center"/>
          </w:tcPr>
          <w:p w14:paraId="7E5CDB84">
            <w:pPr>
              <w:spacing w:line="340" w:lineRule="exact"/>
              <w:jc w:val="center"/>
              <w:rPr>
                <w:rFonts w:ascii="宋体" w:hAnsi="宋体"/>
                <w:kern w:val="0"/>
                <w:szCs w:val="21"/>
              </w:rPr>
            </w:pPr>
          </w:p>
        </w:tc>
      </w:tr>
      <w:tr w14:paraId="486F6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529138E">
            <w:pPr>
              <w:spacing w:line="340" w:lineRule="exact"/>
              <w:jc w:val="center"/>
              <w:rPr>
                <w:rFonts w:ascii="宋体" w:hAnsi="宋体"/>
                <w:kern w:val="0"/>
                <w:szCs w:val="21"/>
              </w:rPr>
            </w:pPr>
          </w:p>
        </w:tc>
        <w:tc>
          <w:tcPr>
            <w:tcW w:w="551" w:type="pct"/>
            <w:vMerge w:val="continue"/>
            <w:vAlign w:val="center"/>
          </w:tcPr>
          <w:p w14:paraId="2115351F">
            <w:pPr>
              <w:spacing w:line="340" w:lineRule="exact"/>
              <w:jc w:val="center"/>
              <w:rPr>
                <w:rFonts w:ascii="宋体" w:hAnsi="宋体"/>
                <w:kern w:val="0"/>
                <w:szCs w:val="21"/>
              </w:rPr>
            </w:pPr>
          </w:p>
        </w:tc>
        <w:tc>
          <w:tcPr>
            <w:tcW w:w="520" w:type="pct"/>
            <w:vMerge w:val="continue"/>
            <w:vAlign w:val="center"/>
          </w:tcPr>
          <w:p w14:paraId="6C88FCCF">
            <w:pPr>
              <w:spacing w:line="340" w:lineRule="exact"/>
              <w:jc w:val="center"/>
              <w:rPr>
                <w:rFonts w:ascii="宋体" w:hAnsi="宋体"/>
                <w:kern w:val="0"/>
                <w:szCs w:val="21"/>
              </w:rPr>
            </w:pPr>
          </w:p>
        </w:tc>
        <w:tc>
          <w:tcPr>
            <w:tcW w:w="1714" w:type="pct"/>
            <w:vAlign w:val="center"/>
          </w:tcPr>
          <w:p w14:paraId="40B39C70">
            <w:pPr>
              <w:spacing w:line="340" w:lineRule="exact"/>
              <w:jc w:val="center"/>
              <w:rPr>
                <w:rFonts w:ascii="宋体" w:hAnsi="宋体"/>
                <w:kern w:val="0"/>
                <w:szCs w:val="21"/>
              </w:rPr>
            </w:pPr>
            <w:r>
              <w:rPr>
                <w:rFonts w:ascii="宋体" w:hAnsi="宋体"/>
                <w:kern w:val="0"/>
                <w:szCs w:val="21"/>
              </w:rPr>
              <w:t>残疾人社会福利用地（080703）</w:t>
            </w:r>
          </w:p>
        </w:tc>
        <w:tc>
          <w:tcPr>
            <w:tcW w:w="612" w:type="pct"/>
            <w:vAlign w:val="center"/>
          </w:tcPr>
          <w:p w14:paraId="13E3201C">
            <w:pPr>
              <w:spacing w:line="340" w:lineRule="exact"/>
              <w:jc w:val="center"/>
              <w:rPr>
                <w:rFonts w:ascii="宋体" w:hAnsi="宋体"/>
                <w:kern w:val="0"/>
                <w:szCs w:val="21"/>
              </w:rPr>
            </w:pPr>
          </w:p>
        </w:tc>
        <w:tc>
          <w:tcPr>
            <w:tcW w:w="339" w:type="pct"/>
            <w:vAlign w:val="center"/>
          </w:tcPr>
          <w:p w14:paraId="7ECC3BD6">
            <w:pPr>
              <w:spacing w:line="340" w:lineRule="exact"/>
              <w:jc w:val="center"/>
              <w:rPr>
                <w:rFonts w:ascii="宋体" w:hAnsi="宋体"/>
                <w:kern w:val="0"/>
                <w:szCs w:val="21"/>
              </w:rPr>
            </w:pPr>
          </w:p>
        </w:tc>
        <w:tc>
          <w:tcPr>
            <w:tcW w:w="584" w:type="pct"/>
            <w:vAlign w:val="center"/>
          </w:tcPr>
          <w:p w14:paraId="4D50E1AE">
            <w:pPr>
              <w:spacing w:line="340" w:lineRule="exact"/>
              <w:jc w:val="center"/>
              <w:rPr>
                <w:rFonts w:ascii="宋体" w:hAnsi="宋体"/>
                <w:kern w:val="0"/>
                <w:szCs w:val="21"/>
              </w:rPr>
            </w:pPr>
          </w:p>
        </w:tc>
        <w:tc>
          <w:tcPr>
            <w:tcW w:w="373" w:type="pct"/>
            <w:vAlign w:val="center"/>
          </w:tcPr>
          <w:p w14:paraId="0C484251">
            <w:pPr>
              <w:spacing w:line="340" w:lineRule="exact"/>
              <w:jc w:val="center"/>
              <w:rPr>
                <w:rFonts w:ascii="宋体" w:hAnsi="宋体"/>
                <w:kern w:val="0"/>
                <w:szCs w:val="21"/>
              </w:rPr>
            </w:pPr>
          </w:p>
        </w:tc>
      </w:tr>
      <w:tr w14:paraId="387A85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8BB0F8A">
            <w:pPr>
              <w:spacing w:line="340" w:lineRule="exact"/>
              <w:jc w:val="center"/>
              <w:rPr>
                <w:rFonts w:ascii="宋体" w:hAnsi="宋体"/>
                <w:kern w:val="0"/>
                <w:szCs w:val="21"/>
              </w:rPr>
            </w:pPr>
          </w:p>
        </w:tc>
        <w:tc>
          <w:tcPr>
            <w:tcW w:w="551" w:type="pct"/>
            <w:vMerge w:val="continue"/>
            <w:vAlign w:val="center"/>
          </w:tcPr>
          <w:p w14:paraId="2CB9D5BA">
            <w:pPr>
              <w:spacing w:line="340" w:lineRule="exact"/>
              <w:jc w:val="center"/>
              <w:rPr>
                <w:rFonts w:ascii="宋体" w:hAnsi="宋体"/>
                <w:kern w:val="0"/>
                <w:szCs w:val="21"/>
              </w:rPr>
            </w:pPr>
          </w:p>
        </w:tc>
        <w:tc>
          <w:tcPr>
            <w:tcW w:w="520" w:type="pct"/>
            <w:vMerge w:val="continue"/>
            <w:vAlign w:val="center"/>
          </w:tcPr>
          <w:p w14:paraId="569E28EA">
            <w:pPr>
              <w:spacing w:line="340" w:lineRule="exact"/>
              <w:jc w:val="center"/>
              <w:rPr>
                <w:rFonts w:ascii="宋体" w:hAnsi="宋体"/>
                <w:kern w:val="0"/>
                <w:szCs w:val="21"/>
              </w:rPr>
            </w:pPr>
          </w:p>
        </w:tc>
        <w:tc>
          <w:tcPr>
            <w:tcW w:w="1714" w:type="pct"/>
            <w:vAlign w:val="center"/>
          </w:tcPr>
          <w:p w14:paraId="6DCC3816">
            <w:pPr>
              <w:spacing w:line="340" w:lineRule="exact"/>
              <w:jc w:val="center"/>
              <w:rPr>
                <w:rFonts w:ascii="宋体" w:hAnsi="宋体"/>
                <w:kern w:val="0"/>
                <w:szCs w:val="21"/>
              </w:rPr>
            </w:pPr>
            <w:r>
              <w:rPr>
                <w:rFonts w:ascii="宋体" w:hAnsi="宋体"/>
                <w:kern w:val="0"/>
                <w:szCs w:val="21"/>
              </w:rPr>
              <w:t>其他社会福利用地（080704）</w:t>
            </w:r>
          </w:p>
        </w:tc>
        <w:tc>
          <w:tcPr>
            <w:tcW w:w="612" w:type="pct"/>
            <w:vAlign w:val="center"/>
          </w:tcPr>
          <w:p w14:paraId="64FD6E3B">
            <w:pPr>
              <w:spacing w:line="340" w:lineRule="exact"/>
              <w:jc w:val="center"/>
              <w:rPr>
                <w:rFonts w:ascii="宋体" w:hAnsi="宋体"/>
                <w:kern w:val="0"/>
                <w:szCs w:val="21"/>
              </w:rPr>
            </w:pPr>
          </w:p>
        </w:tc>
        <w:tc>
          <w:tcPr>
            <w:tcW w:w="339" w:type="pct"/>
            <w:vAlign w:val="center"/>
          </w:tcPr>
          <w:p w14:paraId="272F845D">
            <w:pPr>
              <w:spacing w:line="340" w:lineRule="exact"/>
              <w:jc w:val="center"/>
              <w:rPr>
                <w:rFonts w:ascii="宋体" w:hAnsi="宋体"/>
                <w:kern w:val="0"/>
                <w:szCs w:val="21"/>
              </w:rPr>
            </w:pPr>
          </w:p>
        </w:tc>
        <w:tc>
          <w:tcPr>
            <w:tcW w:w="584" w:type="pct"/>
            <w:vAlign w:val="center"/>
          </w:tcPr>
          <w:p w14:paraId="00C1D515">
            <w:pPr>
              <w:spacing w:line="340" w:lineRule="exact"/>
              <w:jc w:val="center"/>
              <w:rPr>
                <w:rFonts w:ascii="宋体" w:hAnsi="宋体"/>
                <w:kern w:val="0"/>
                <w:szCs w:val="21"/>
              </w:rPr>
            </w:pPr>
          </w:p>
        </w:tc>
        <w:tc>
          <w:tcPr>
            <w:tcW w:w="373" w:type="pct"/>
            <w:vAlign w:val="center"/>
          </w:tcPr>
          <w:p w14:paraId="4D1CBB7B">
            <w:pPr>
              <w:spacing w:line="340" w:lineRule="exact"/>
              <w:jc w:val="center"/>
              <w:rPr>
                <w:rFonts w:ascii="宋体" w:hAnsi="宋体"/>
                <w:kern w:val="0"/>
                <w:szCs w:val="21"/>
              </w:rPr>
            </w:pPr>
          </w:p>
        </w:tc>
      </w:tr>
      <w:tr w14:paraId="5988E4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23C77E3">
            <w:pPr>
              <w:spacing w:line="350" w:lineRule="exact"/>
              <w:jc w:val="center"/>
              <w:rPr>
                <w:rFonts w:ascii="宋体" w:hAnsi="宋体"/>
                <w:kern w:val="0"/>
                <w:szCs w:val="21"/>
              </w:rPr>
            </w:pPr>
          </w:p>
        </w:tc>
        <w:tc>
          <w:tcPr>
            <w:tcW w:w="551" w:type="pct"/>
            <w:vMerge w:val="restart"/>
            <w:vAlign w:val="center"/>
          </w:tcPr>
          <w:p w14:paraId="6ECEAAA3">
            <w:pPr>
              <w:spacing w:line="350" w:lineRule="exact"/>
              <w:jc w:val="center"/>
              <w:rPr>
                <w:rFonts w:ascii="宋体" w:hAnsi="宋体"/>
                <w:kern w:val="0"/>
                <w:szCs w:val="21"/>
              </w:rPr>
            </w:pPr>
            <w:r>
              <w:rPr>
                <w:rFonts w:ascii="宋体" w:hAnsi="宋体"/>
                <w:kern w:val="0"/>
                <w:szCs w:val="21"/>
              </w:rPr>
              <w:t>商业服务业用地（09）</w:t>
            </w:r>
          </w:p>
        </w:tc>
        <w:tc>
          <w:tcPr>
            <w:tcW w:w="520" w:type="pct"/>
            <w:vMerge w:val="restart"/>
            <w:vAlign w:val="center"/>
          </w:tcPr>
          <w:p w14:paraId="451BD299">
            <w:pPr>
              <w:spacing w:line="350" w:lineRule="exact"/>
              <w:jc w:val="center"/>
              <w:rPr>
                <w:rFonts w:ascii="宋体" w:hAnsi="宋体"/>
                <w:kern w:val="0"/>
                <w:szCs w:val="21"/>
              </w:rPr>
            </w:pPr>
            <w:r>
              <w:rPr>
                <w:rFonts w:ascii="宋体" w:hAnsi="宋体"/>
                <w:kern w:val="0"/>
                <w:szCs w:val="21"/>
              </w:rPr>
              <w:t>商业用地（0901）</w:t>
            </w:r>
          </w:p>
        </w:tc>
        <w:tc>
          <w:tcPr>
            <w:tcW w:w="1714" w:type="pct"/>
            <w:vAlign w:val="center"/>
          </w:tcPr>
          <w:p w14:paraId="3EF67839">
            <w:pPr>
              <w:spacing w:line="350" w:lineRule="exact"/>
              <w:jc w:val="center"/>
              <w:rPr>
                <w:rFonts w:ascii="宋体" w:hAnsi="宋体"/>
                <w:kern w:val="0"/>
                <w:szCs w:val="21"/>
              </w:rPr>
            </w:pPr>
            <w:r>
              <w:rPr>
                <w:rFonts w:ascii="宋体" w:hAnsi="宋体"/>
                <w:kern w:val="0"/>
                <w:szCs w:val="21"/>
              </w:rPr>
              <w:t>零售商业用地（090101）</w:t>
            </w:r>
          </w:p>
        </w:tc>
        <w:tc>
          <w:tcPr>
            <w:tcW w:w="612" w:type="pct"/>
            <w:vAlign w:val="center"/>
          </w:tcPr>
          <w:p w14:paraId="5BA6259B">
            <w:pPr>
              <w:spacing w:line="350" w:lineRule="exact"/>
              <w:jc w:val="center"/>
              <w:rPr>
                <w:rFonts w:ascii="宋体" w:hAnsi="宋体"/>
                <w:kern w:val="0"/>
                <w:szCs w:val="21"/>
              </w:rPr>
            </w:pPr>
          </w:p>
        </w:tc>
        <w:tc>
          <w:tcPr>
            <w:tcW w:w="339" w:type="pct"/>
            <w:vAlign w:val="center"/>
          </w:tcPr>
          <w:p w14:paraId="517086B0">
            <w:pPr>
              <w:spacing w:line="350" w:lineRule="exact"/>
              <w:jc w:val="center"/>
              <w:rPr>
                <w:rFonts w:ascii="宋体" w:hAnsi="宋体"/>
                <w:kern w:val="0"/>
                <w:szCs w:val="21"/>
              </w:rPr>
            </w:pPr>
          </w:p>
        </w:tc>
        <w:tc>
          <w:tcPr>
            <w:tcW w:w="584" w:type="pct"/>
            <w:vAlign w:val="center"/>
          </w:tcPr>
          <w:p w14:paraId="622FDA9D">
            <w:pPr>
              <w:spacing w:line="350" w:lineRule="exact"/>
              <w:jc w:val="center"/>
              <w:rPr>
                <w:rFonts w:ascii="宋体" w:hAnsi="宋体"/>
                <w:kern w:val="0"/>
                <w:szCs w:val="21"/>
              </w:rPr>
            </w:pPr>
          </w:p>
        </w:tc>
        <w:tc>
          <w:tcPr>
            <w:tcW w:w="373" w:type="pct"/>
            <w:vAlign w:val="center"/>
          </w:tcPr>
          <w:p w14:paraId="6C864426">
            <w:pPr>
              <w:spacing w:line="350" w:lineRule="exact"/>
              <w:jc w:val="center"/>
              <w:rPr>
                <w:rFonts w:ascii="宋体" w:hAnsi="宋体"/>
                <w:kern w:val="0"/>
                <w:szCs w:val="21"/>
              </w:rPr>
            </w:pPr>
          </w:p>
        </w:tc>
      </w:tr>
      <w:tr w14:paraId="0866E6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BBD7E13">
            <w:pPr>
              <w:spacing w:line="350" w:lineRule="exact"/>
              <w:jc w:val="center"/>
              <w:rPr>
                <w:rFonts w:ascii="宋体" w:hAnsi="宋体"/>
                <w:kern w:val="0"/>
                <w:szCs w:val="21"/>
              </w:rPr>
            </w:pPr>
          </w:p>
        </w:tc>
        <w:tc>
          <w:tcPr>
            <w:tcW w:w="551" w:type="pct"/>
            <w:vMerge w:val="continue"/>
            <w:vAlign w:val="center"/>
          </w:tcPr>
          <w:p w14:paraId="6B7CA433">
            <w:pPr>
              <w:spacing w:line="350" w:lineRule="exact"/>
              <w:jc w:val="center"/>
              <w:rPr>
                <w:rFonts w:ascii="宋体" w:hAnsi="宋体"/>
                <w:kern w:val="0"/>
                <w:szCs w:val="21"/>
              </w:rPr>
            </w:pPr>
          </w:p>
        </w:tc>
        <w:tc>
          <w:tcPr>
            <w:tcW w:w="520" w:type="pct"/>
            <w:vMerge w:val="continue"/>
            <w:vAlign w:val="center"/>
          </w:tcPr>
          <w:p w14:paraId="080675BC">
            <w:pPr>
              <w:spacing w:line="350" w:lineRule="exact"/>
              <w:jc w:val="center"/>
              <w:rPr>
                <w:rFonts w:ascii="宋体" w:hAnsi="宋体"/>
                <w:kern w:val="0"/>
                <w:szCs w:val="21"/>
              </w:rPr>
            </w:pPr>
          </w:p>
        </w:tc>
        <w:tc>
          <w:tcPr>
            <w:tcW w:w="1714" w:type="pct"/>
            <w:vAlign w:val="center"/>
          </w:tcPr>
          <w:p w14:paraId="69CCDF94">
            <w:pPr>
              <w:spacing w:line="350" w:lineRule="exact"/>
              <w:jc w:val="center"/>
              <w:rPr>
                <w:rFonts w:ascii="宋体" w:hAnsi="宋体"/>
                <w:kern w:val="0"/>
                <w:szCs w:val="21"/>
              </w:rPr>
            </w:pPr>
            <w:r>
              <w:rPr>
                <w:rFonts w:ascii="宋体" w:hAnsi="宋体"/>
                <w:kern w:val="0"/>
                <w:szCs w:val="21"/>
              </w:rPr>
              <w:t>批发市场用地（090102）</w:t>
            </w:r>
          </w:p>
        </w:tc>
        <w:tc>
          <w:tcPr>
            <w:tcW w:w="612" w:type="pct"/>
            <w:vAlign w:val="center"/>
          </w:tcPr>
          <w:p w14:paraId="61AEDE6F">
            <w:pPr>
              <w:spacing w:line="350" w:lineRule="exact"/>
              <w:jc w:val="center"/>
              <w:rPr>
                <w:rFonts w:ascii="宋体" w:hAnsi="宋体"/>
                <w:kern w:val="0"/>
                <w:szCs w:val="21"/>
              </w:rPr>
            </w:pPr>
          </w:p>
        </w:tc>
        <w:tc>
          <w:tcPr>
            <w:tcW w:w="339" w:type="pct"/>
            <w:vAlign w:val="center"/>
          </w:tcPr>
          <w:p w14:paraId="21B35625">
            <w:pPr>
              <w:spacing w:line="350" w:lineRule="exact"/>
              <w:jc w:val="center"/>
              <w:rPr>
                <w:rFonts w:ascii="宋体" w:hAnsi="宋体"/>
                <w:kern w:val="0"/>
                <w:szCs w:val="21"/>
              </w:rPr>
            </w:pPr>
          </w:p>
        </w:tc>
        <w:tc>
          <w:tcPr>
            <w:tcW w:w="584" w:type="pct"/>
            <w:vAlign w:val="center"/>
          </w:tcPr>
          <w:p w14:paraId="385A6373">
            <w:pPr>
              <w:spacing w:line="350" w:lineRule="exact"/>
              <w:jc w:val="center"/>
              <w:rPr>
                <w:rFonts w:ascii="宋体" w:hAnsi="宋体"/>
                <w:kern w:val="0"/>
                <w:szCs w:val="21"/>
              </w:rPr>
            </w:pPr>
          </w:p>
        </w:tc>
        <w:tc>
          <w:tcPr>
            <w:tcW w:w="373" w:type="pct"/>
            <w:vAlign w:val="center"/>
          </w:tcPr>
          <w:p w14:paraId="005935D4">
            <w:pPr>
              <w:spacing w:line="350" w:lineRule="exact"/>
              <w:jc w:val="center"/>
              <w:rPr>
                <w:rFonts w:ascii="宋体" w:hAnsi="宋体"/>
                <w:kern w:val="0"/>
                <w:szCs w:val="21"/>
              </w:rPr>
            </w:pPr>
          </w:p>
        </w:tc>
      </w:tr>
      <w:tr w14:paraId="23AD53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F165DB9">
            <w:pPr>
              <w:spacing w:line="350" w:lineRule="exact"/>
              <w:jc w:val="center"/>
              <w:rPr>
                <w:rFonts w:ascii="宋体" w:hAnsi="宋体"/>
                <w:kern w:val="0"/>
                <w:szCs w:val="21"/>
              </w:rPr>
            </w:pPr>
          </w:p>
        </w:tc>
        <w:tc>
          <w:tcPr>
            <w:tcW w:w="551" w:type="pct"/>
            <w:vMerge w:val="continue"/>
            <w:vAlign w:val="center"/>
          </w:tcPr>
          <w:p w14:paraId="728A7924">
            <w:pPr>
              <w:spacing w:line="350" w:lineRule="exact"/>
              <w:jc w:val="center"/>
              <w:rPr>
                <w:rFonts w:ascii="宋体" w:hAnsi="宋体"/>
                <w:kern w:val="0"/>
                <w:szCs w:val="21"/>
              </w:rPr>
            </w:pPr>
          </w:p>
        </w:tc>
        <w:tc>
          <w:tcPr>
            <w:tcW w:w="520" w:type="pct"/>
            <w:vMerge w:val="continue"/>
            <w:vAlign w:val="center"/>
          </w:tcPr>
          <w:p w14:paraId="1CF8E046">
            <w:pPr>
              <w:spacing w:line="350" w:lineRule="exact"/>
              <w:jc w:val="center"/>
              <w:rPr>
                <w:rFonts w:ascii="宋体" w:hAnsi="宋体"/>
                <w:kern w:val="0"/>
                <w:szCs w:val="21"/>
              </w:rPr>
            </w:pPr>
          </w:p>
        </w:tc>
        <w:tc>
          <w:tcPr>
            <w:tcW w:w="1714" w:type="pct"/>
            <w:vAlign w:val="center"/>
          </w:tcPr>
          <w:p w14:paraId="60045762">
            <w:pPr>
              <w:spacing w:line="350" w:lineRule="exact"/>
              <w:jc w:val="center"/>
              <w:rPr>
                <w:rFonts w:ascii="宋体" w:hAnsi="宋体"/>
                <w:kern w:val="0"/>
                <w:szCs w:val="21"/>
              </w:rPr>
            </w:pPr>
            <w:r>
              <w:rPr>
                <w:rFonts w:ascii="宋体" w:hAnsi="宋体"/>
                <w:kern w:val="0"/>
                <w:szCs w:val="21"/>
              </w:rPr>
              <w:t>餐饮用地（090103）</w:t>
            </w:r>
          </w:p>
        </w:tc>
        <w:tc>
          <w:tcPr>
            <w:tcW w:w="612" w:type="pct"/>
            <w:vAlign w:val="center"/>
          </w:tcPr>
          <w:p w14:paraId="64DD7811">
            <w:pPr>
              <w:spacing w:line="350" w:lineRule="exact"/>
              <w:jc w:val="center"/>
              <w:rPr>
                <w:rFonts w:ascii="宋体" w:hAnsi="宋体"/>
                <w:kern w:val="0"/>
                <w:szCs w:val="21"/>
              </w:rPr>
            </w:pPr>
          </w:p>
        </w:tc>
        <w:tc>
          <w:tcPr>
            <w:tcW w:w="339" w:type="pct"/>
            <w:vAlign w:val="center"/>
          </w:tcPr>
          <w:p w14:paraId="026F2FDE">
            <w:pPr>
              <w:spacing w:line="350" w:lineRule="exact"/>
              <w:jc w:val="center"/>
              <w:rPr>
                <w:rFonts w:ascii="宋体" w:hAnsi="宋体"/>
                <w:kern w:val="0"/>
                <w:szCs w:val="21"/>
              </w:rPr>
            </w:pPr>
          </w:p>
        </w:tc>
        <w:tc>
          <w:tcPr>
            <w:tcW w:w="584" w:type="pct"/>
            <w:vAlign w:val="center"/>
          </w:tcPr>
          <w:p w14:paraId="385B4160">
            <w:pPr>
              <w:spacing w:line="350" w:lineRule="exact"/>
              <w:jc w:val="center"/>
              <w:rPr>
                <w:rFonts w:ascii="宋体" w:hAnsi="宋体"/>
                <w:kern w:val="0"/>
                <w:szCs w:val="21"/>
              </w:rPr>
            </w:pPr>
          </w:p>
        </w:tc>
        <w:tc>
          <w:tcPr>
            <w:tcW w:w="373" w:type="pct"/>
            <w:vAlign w:val="center"/>
          </w:tcPr>
          <w:p w14:paraId="59EDA686">
            <w:pPr>
              <w:spacing w:line="350" w:lineRule="exact"/>
              <w:jc w:val="center"/>
              <w:rPr>
                <w:rFonts w:ascii="宋体" w:hAnsi="宋体"/>
                <w:kern w:val="0"/>
                <w:szCs w:val="21"/>
              </w:rPr>
            </w:pPr>
          </w:p>
        </w:tc>
      </w:tr>
      <w:tr w14:paraId="0A16C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EC9A585">
            <w:pPr>
              <w:spacing w:line="350" w:lineRule="exact"/>
              <w:jc w:val="center"/>
              <w:rPr>
                <w:rFonts w:ascii="宋体" w:hAnsi="宋体"/>
                <w:kern w:val="0"/>
                <w:szCs w:val="21"/>
              </w:rPr>
            </w:pPr>
          </w:p>
        </w:tc>
        <w:tc>
          <w:tcPr>
            <w:tcW w:w="551" w:type="pct"/>
            <w:vMerge w:val="continue"/>
            <w:vAlign w:val="center"/>
          </w:tcPr>
          <w:p w14:paraId="6F486BBE">
            <w:pPr>
              <w:spacing w:line="350" w:lineRule="exact"/>
              <w:jc w:val="center"/>
              <w:rPr>
                <w:rFonts w:ascii="宋体" w:hAnsi="宋体"/>
                <w:kern w:val="0"/>
                <w:szCs w:val="21"/>
              </w:rPr>
            </w:pPr>
          </w:p>
        </w:tc>
        <w:tc>
          <w:tcPr>
            <w:tcW w:w="520" w:type="pct"/>
            <w:vMerge w:val="continue"/>
            <w:vAlign w:val="center"/>
          </w:tcPr>
          <w:p w14:paraId="16EEEF43">
            <w:pPr>
              <w:spacing w:line="350" w:lineRule="exact"/>
              <w:jc w:val="center"/>
              <w:rPr>
                <w:rFonts w:ascii="宋体" w:hAnsi="宋体"/>
                <w:kern w:val="0"/>
                <w:szCs w:val="21"/>
              </w:rPr>
            </w:pPr>
          </w:p>
        </w:tc>
        <w:tc>
          <w:tcPr>
            <w:tcW w:w="1714" w:type="pct"/>
            <w:vAlign w:val="center"/>
          </w:tcPr>
          <w:p w14:paraId="50D01248">
            <w:pPr>
              <w:spacing w:line="350" w:lineRule="exact"/>
              <w:jc w:val="center"/>
              <w:rPr>
                <w:rFonts w:ascii="宋体" w:hAnsi="宋体"/>
                <w:kern w:val="0"/>
                <w:szCs w:val="21"/>
              </w:rPr>
            </w:pPr>
            <w:r>
              <w:rPr>
                <w:rFonts w:ascii="宋体" w:hAnsi="宋体"/>
                <w:kern w:val="0"/>
                <w:szCs w:val="21"/>
              </w:rPr>
              <w:t>旅馆用地（090104）</w:t>
            </w:r>
          </w:p>
        </w:tc>
        <w:tc>
          <w:tcPr>
            <w:tcW w:w="612" w:type="pct"/>
            <w:vAlign w:val="center"/>
          </w:tcPr>
          <w:p w14:paraId="7774E840">
            <w:pPr>
              <w:spacing w:line="350" w:lineRule="exact"/>
              <w:jc w:val="center"/>
              <w:rPr>
                <w:rFonts w:ascii="宋体" w:hAnsi="宋体"/>
                <w:kern w:val="0"/>
                <w:szCs w:val="21"/>
              </w:rPr>
            </w:pPr>
          </w:p>
        </w:tc>
        <w:tc>
          <w:tcPr>
            <w:tcW w:w="339" w:type="pct"/>
            <w:vAlign w:val="center"/>
          </w:tcPr>
          <w:p w14:paraId="4413EF60">
            <w:pPr>
              <w:spacing w:line="350" w:lineRule="exact"/>
              <w:jc w:val="center"/>
              <w:rPr>
                <w:rFonts w:ascii="宋体" w:hAnsi="宋体"/>
                <w:kern w:val="0"/>
                <w:szCs w:val="21"/>
              </w:rPr>
            </w:pPr>
          </w:p>
        </w:tc>
        <w:tc>
          <w:tcPr>
            <w:tcW w:w="584" w:type="pct"/>
            <w:vAlign w:val="center"/>
          </w:tcPr>
          <w:p w14:paraId="752C3364">
            <w:pPr>
              <w:spacing w:line="350" w:lineRule="exact"/>
              <w:jc w:val="center"/>
              <w:rPr>
                <w:rFonts w:ascii="宋体" w:hAnsi="宋体"/>
                <w:kern w:val="0"/>
                <w:szCs w:val="21"/>
              </w:rPr>
            </w:pPr>
          </w:p>
        </w:tc>
        <w:tc>
          <w:tcPr>
            <w:tcW w:w="373" w:type="pct"/>
            <w:vAlign w:val="center"/>
          </w:tcPr>
          <w:p w14:paraId="031F7317">
            <w:pPr>
              <w:spacing w:line="350" w:lineRule="exact"/>
              <w:jc w:val="center"/>
              <w:rPr>
                <w:rFonts w:ascii="宋体" w:hAnsi="宋体"/>
                <w:kern w:val="0"/>
                <w:szCs w:val="21"/>
              </w:rPr>
            </w:pPr>
          </w:p>
        </w:tc>
      </w:tr>
      <w:tr w14:paraId="1087CF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B2369D4">
            <w:pPr>
              <w:spacing w:line="350" w:lineRule="exact"/>
              <w:jc w:val="center"/>
              <w:rPr>
                <w:rFonts w:ascii="宋体" w:hAnsi="宋体"/>
                <w:kern w:val="0"/>
                <w:szCs w:val="21"/>
              </w:rPr>
            </w:pPr>
          </w:p>
        </w:tc>
        <w:tc>
          <w:tcPr>
            <w:tcW w:w="551" w:type="pct"/>
            <w:vMerge w:val="continue"/>
            <w:vAlign w:val="center"/>
          </w:tcPr>
          <w:p w14:paraId="2F7924E6">
            <w:pPr>
              <w:spacing w:line="350" w:lineRule="exact"/>
              <w:jc w:val="center"/>
              <w:rPr>
                <w:rFonts w:ascii="宋体" w:hAnsi="宋体"/>
                <w:kern w:val="0"/>
                <w:szCs w:val="21"/>
              </w:rPr>
            </w:pPr>
          </w:p>
        </w:tc>
        <w:tc>
          <w:tcPr>
            <w:tcW w:w="520" w:type="pct"/>
            <w:vMerge w:val="continue"/>
            <w:vAlign w:val="center"/>
          </w:tcPr>
          <w:p w14:paraId="664E8DAE">
            <w:pPr>
              <w:spacing w:line="350" w:lineRule="exact"/>
              <w:jc w:val="center"/>
              <w:rPr>
                <w:rFonts w:ascii="宋体" w:hAnsi="宋体"/>
                <w:kern w:val="0"/>
                <w:szCs w:val="21"/>
              </w:rPr>
            </w:pPr>
          </w:p>
        </w:tc>
        <w:tc>
          <w:tcPr>
            <w:tcW w:w="1714" w:type="pct"/>
            <w:vAlign w:val="center"/>
          </w:tcPr>
          <w:p w14:paraId="6437A14B">
            <w:pPr>
              <w:spacing w:line="350" w:lineRule="exact"/>
              <w:jc w:val="center"/>
              <w:rPr>
                <w:rFonts w:ascii="宋体" w:hAnsi="宋体"/>
                <w:kern w:val="0"/>
                <w:szCs w:val="21"/>
              </w:rPr>
            </w:pPr>
            <w:r>
              <w:rPr>
                <w:rFonts w:ascii="宋体" w:hAnsi="宋体"/>
                <w:kern w:val="0"/>
                <w:szCs w:val="21"/>
              </w:rPr>
              <w:t>公用设施营业网点用地（090105）</w:t>
            </w:r>
          </w:p>
        </w:tc>
        <w:tc>
          <w:tcPr>
            <w:tcW w:w="612" w:type="pct"/>
            <w:vAlign w:val="center"/>
          </w:tcPr>
          <w:p w14:paraId="777E59FC">
            <w:pPr>
              <w:spacing w:line="350" w:lineRule="exact"/>
              <w:jc w:val="center"/>
              <w:rPr>
                <w:rFonts w:ascii="宋体" w:hAnsi="宋体"/>
                <w:kern w:val="0"/>
                <w:szCs w:val="21"/>
              </w:rPr>
            </w:pPr>
          </w:p>
        </w:tc>
        <w:tc>
          <w:tcPr>
            <w:tcW w:w="339" w:type="pct"/>
            <w:vAlign w:val="center"/>
          </w:tcPr>
          <w:p w14:paraId="35355FDA">
            <w:pPr>
              <w:spacing w:line="350" w:lineRule="exact"/>
              <w:jc w:val="center"/>
              <w:rPr>
                <w:rFonts w:ascii="宋体" w:hAnsi="宋体"/>
                <w:kern w:val="0"/>
                <w:szCs w:val="21"/>
              </w:rPr>
            </w:pPr>
          </w:p>
        </w:tc>
        <w:tc>
          <w:tcPr>
            <w:tcW w:w="584" w:type="pct"/>
            <w:vAlign w:val="center"/>
          </w:tcPr>
          <w:p w14:paraId="6ED21EA2">
            <w:pPr>
              <w:spacing w:line="350" w:lineRule="exact"/>
              <w:jc w:val="center"/>
              <w:rPr>
                <w:rFonts w:ascii="宋体" w:hAnsi="宋体"/>
                <w:kern w:val="0"/>
                <w:szCs w:val="21"/>
              </w:rPr>
            </w:pPr>
          </w:p>
        </w:tc>
        <w:tc>
          <w:tcPr>
            <w:tcW w:w="373" w:type="pct"/>
            <w:vAlign w:val="center"/>
          </w:tcPr>
          <w:p w14:paraId="53C5D7A8">
            <w:pPr>
              <w:spacing w:line="350" w:lineRule="exact"/>
              <w:jc w:val="center"/>
              <w:rPr>
                <w:rFonts w:ascii="宋体" w:hAnsi="宋体"/>
                <w:kern w:val="0"/>
                <w:szCs w:val="21"/>
              </w:rPr>
            </w:pPr>
          </w:p>
        </w:tc>
      </w:tr>
      <w:tr w14:paraId="74641D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9F2CC90">
            <w:pPr>
              <w:spacing w:line="350" w:lineRule="exact"/>
              <w:jc w:val="center"/>
              <w:rPr>
                <w:rFonts w:ascii="宋体" w:hAnsi="宋体"/>
                <w:kern w:val="0"/>
                <w:szCs w:val="21"/>
              </w:rPr>
            </w:pPr>
          </w:p>
        </w:tc>
        <w:tc>
          <w:tcPr>
            <w:tcW w:w="551" w:type="pct"/>
            <w:vMerge w:val="continue"/>
            <w:vAlign w:val="center"/>
          </w:tcPr>
          <w:p w14:paraId="62365C47">
            <w:pPr>
              <w:spacing w:line="350" w:lineRule="exact"/>
              <w:jc w:val="center"/>
              <w:rPr>
                <w:rFonts w:ascii="宋体" w:hAnsi="宋体"/>
                <w:kern w:val="0"/>
                <w:szCs w:val="21"/>
              </w:rPr>
            </w:pPr>
          </w:p>
        </w:tc>
        <w:tc>
          <w:tcPr>
            <w:tcW w:w="2234" w:type="pct"/>
            <w:gridSpan w:val="2"/>
            <w:vAlign w:val="center"/>
          </w:tcPr>
          <w:p w14:paraId="3B52645A">
            <w:pPr>
              <w:spacing w:line="350" w:lineRule="exact"/>
              <w:jc w:val="center"/>
              <w:rPr>
                <w:rFonts w:ascii="宋体" w:hAnsi="宋体"/>
                <w:kern w:val="0"/>
                <w:szCs w:val="21"/>
              </w:rPr>
            </w:pPr>
            <w:r>
              <w:rPr>
                <w:rFonts w:ascii="宋体" w:hAnsi="宋体"/>
                <w:kern w:val="0"/>
                <w:szCs w:val="21"/>
              </w:rPr>
              <w:t>商务金融用地（0902）</w:t>
            </w:r>
          </w:p>
        </w:tc>
        <w:tc>
          <w:tcPr>
            <w:tcW w:w="612" w:type="pct"/>
            <w:vAlign w:val="center"/>
          </w:tcPr>
          <w:p w14:paraId="5D1FD5AF">
            <w:pPr>
              <w:spacing w:line="350" w:lineRule="exact"/>
              <w:jc w:val="center"/>
              <w:rPr>
                <w:rFonts w:ascii="宋体" w:hAnsi="宋体"/>
                <w:kern w:val="0"/>
                <w:szCs w:val="21"/>
              </w:rPr>
            </w:pPr>
          </w:p>
        </w:tc>
        <w:tc>
          <w:tcPr>
            <w:tcW w:w="339" w:type="pct"/>
            <w:vAlign w:val="center"/>
          </w:tcPr>
          <w:p w14:paraId="3534CE1C">
            <w:pPr>
              <w:spacing w:line="350" w:lineRule="exact"/>
              <w:jc w:val="center"/>
              <w:rPr>
                <w:rFonts w:ascii="宋体" w:hAnsi="宋体"/>
                <w:kern w:val="0"/>
                <w:szCs w:val="21"/>
              </w:rPr>
            </w:pPr>
          </w:p>
        </w:tc>
        <w:tc>
          <w:tcPr>
            <w:tcW w:w="584" w:type="pct"/>
            <w:vAlign w:val="center"/>
          </w:tcPr>
          <w:p w14:paraId="5C7F8D85">
            <w:pPr>
              <w:spacing w:line="350" w:lineRule="exact"/>
              <w:jc w:val="center"/>
              <w:rPr>
                <w:rFonts w:ascii="宋体" w:hAnsi="宋体"/>
                <w:kern w:val="0"/>
                <w:szCs w:val="21"/>
              </w:rPr>
            </w:pPr>
          </w:p>
        </w:tc>
        <w:tc>
          <w:tcPr>
            <w:tcW w:w="373" w:type="pct"/>
            <w:vAlign w:val="center"/>
          </w:tcPr>
          <w:p w14:paraId="18FD51D3">
            <w:pPr>
              <w:spacing w:line="350" w:lineRule="exact"/>
              <w:jc w:val="center"/>
              <w:rPr>
                <w:rFonts w:ascii="宋体" w:hAnsi="宋体"/>
                <w:kern w:val="0"/>
                <w:szCs w:val="21"/>
              </w:rPr>
            </w:pPr>
          </w:p>
        </w:tc>
      </w:tr>
      <w:tr w14:paraId="1BD7BC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1CE2547">
            <w:pPr>
              <w:spacing w:line="350" w:lineRule="exact"/>
              <w:jc w:val="center"/>
              <w:rPr>
                <w:rFonts w:ascii="宋体" w:hAnsi="宋体"/>
                <w:kern w:val="0"/>
                <w:szCs w:val="21"/>
              </w:rPr>
            </w:pPr>
          </w:p>
        </w:tc>
        <w:tc>
          <w:tcPr>
            <w:tcW w:w="551" w:type="pct"/>
            <w:vMerge w:val="continue"/>
            <w:vAlign w:val="center"/>
          </w:tcPr>
          <w:p w14:paraId="6723B140">
            <w:pPr>
              <w:spacing w:line="350" w:lineRule="exact"/>
              <w:jc w:val="center"/>
              <w:rPr>
                <w:rFonts w:ascii="宋体" w:hAnsi="宋体"/>
                <w:kern w:val="0"/>
                <w:szCs w:val="21"/>
              </w:rPr>
            </w:pPr>
          </w:p>
        </w:tc>
        <w:tc>
          <w:tcPr>
            <w:tcW w:w="2234" w:type="pct"/>
            <w:gridSpan w:val="2"/>
            <w:vAlign w:val="center"/>
          </w:tcPr>
          <w:p w14:paraId="57E1835B">
            <w:pPr>
              <w:spacing w:line="350" w:lineRule="exact"/>
              <w:jc w:val="center"/>
              <w:rPr>
                <w:rFonts w:ascii="宋体" w:hAnsi="宋体"/>
                <w:kern w:val="0"/>
                <w:szCs w:val="21"/>
              </w:rPr>
            </w:pPr>
            <w:r>
              <w:rPr>
                <w:rFonts w:ascii="宋体" w:hAnsi="宋体"/>
                <w:kern w:val="0"/>
                <w:szCs w:val="21"/>
              </w:rPr>
              <w:t>娱乐用地（0903）</w:t>
            </w:r>
          </w:p>
        </w:tc>
        <w:tc>
          <w:tcPr>
            <w:tcW w:w="612" w:type="pct"/>
            <w:vAlign w:val="center"/>
          </w:tcPr>
          <w:p w14:paraId="0A312D90">
            <w:pPr>
              <w:spacing w:line="350" w:lineRule="exact"/>
              <w:jc w:val="center"/>
              <w:rPr>
                <w:rFonts w:ascii="宋体" w:hAnsi="宋体"/>
                <w:kern w:val="0"/>
                <w:szCs w:val="21"/>
              </w:rPr>
            </w:pPr>
          </w:p>
        </w:tc>
        <w:tc>
          <w:tcPr>
            <w:tcW w:w="339" w:type="pct"/>
            <w:vAlign w:val="center"/>
          </w:tcPr>
          <w:p w14:paraId="2E6E5097">
            <w:pPr>
              <w:spacing w:line="350" w:lineRule="exact"/>
              <w:jc w:val="center"/>
              <w:rPr>
                <w:rFonts w:ascii="宋体" w:hAnsi="宋体"/>
                <w:kern w:val="0"/>
                <w:szCs w:val="21"/>
              </w:rPr>
            </w:pPr>
          </w:p>
        </w:tc>
        <w:tc>
          <w:tcPr>
            <w:tcW w:w="584" w:type="pct"/>
            <w:vAlign w:val="center"/>
          </w:tcPr>
          <w:p w14:paraId="09811713">
            <w:pPr>
              <w:spacing w:line="350" w:lineRule="exact"/>
              <w:jc w:val="center"/>
              <w:rPr>
                <w:rFonts w:ascii="宋体" w:hAnsi="宋体"/>
                <w:kern w:val="0"/>
                <w:szCs w:val="21"/>
              </w:rPr>
            </w:pPr>
          </w:p>
        </w:tc>
        <w:tc>
          <w:tcPr>
            <w:tcW w:w="373" w:type="pct"/>
            <w:vAlign w:val="center"/>
          </w:tcPr>
          <w:p w14:paraId="462E3984">
            <w:pPr>
              <w:spacing w:line="350" w:lineRule="exact"/>
              <w:jc w:val="center"/>
              <w:rPr>
                <w:rFonts w:ascii="宋体" w:hAnsi="宋体"/>
                <w:kern w:val="0"/>
                <w:szCs w:val="21"/>
              </w:rPr>
            </w:pPr>
          </w:p>
        </w:tc>
      </w:tr>
      <w:tr w14:paraId="24E625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E194D17">
            <w:pPr>
              <w:spacing w:line="350" w:lineRule="exact"/>
              <w:jc w:val="center"/>
              <w:rPr>
                <w:rFonts w:ascii="宋体" w:hAnsi="宋体"/>
                <w:kern w:val="0"/>
                <w:szCs w:val="21"/>
              </w:rPr>
            </w:pPr>
          </w:p>
        </w:tc>
        <w:tc>
          <w:tcPr>
            <w:tcW w:w="551" w:type="pct"/>
            <w:vMerge w:val="continue"/>
            <w:vAlign w:val="center"/>
          </w:tcPr>
          <w:p w14:paraId="0ECDDD65">
            <w:pPr>
              <w:spacing w:line="350" w:lineRule="exact"/>
              <w:jc w:val="center"/>
              <w:rPr>
                <w:rFonts w:ascii="宋体" w:hAnsi="宋体"/>
                <w:kern w:val="0"/>
                <w:szCs w:val="21"/>
              </w:rPr>
            </w:pPr>
          </w:p>
        </w:tc>
        <w:tc>
          <w:tcPr>
            <w:tcW w:w="2234" w:type="pct"/>
            <w:gridSpan w:val="2"/>
            <w:vAlign w:val="center"/>
          </w:tcPr>
          <w:p w14:paraId="448A2968">
            <w:pPr>
              <w:spacing w:line="350" w:lineRule="exact"/>
              <w:jc w:val="center"/>
              <w:rPr>
                <w:rFonts w:ascii="宋体" w:hAnsi="宋体"/>
                <w:kern w:val="0"/>
                <w:szCs w:val="21"/>
              </w:rPr>
            </w:pPr>
            <w:r>
              <w:rPr>
                <w:rFonts w:ascii="宋体" w:hAnsi="宋体"/>
                <w:kern w:val="0"/>
                <w:szCs w:val="21"/>
              </w:rPr>
              <w:t>其他商业服务业用地（0904）</w:t>
            </w:r>
          </w:p>
        </w:tc>
        <w:tc>
          <w:tcPr>
            <w:tcW w:w="612" w:type="pct"/>
            <w:vAlign w:val="center"/>
          </w:tcPr>
          <w:p w14:paraId="50F36509">
            <w:pPr>
              <w:spacing w:line="350" w:lineRule="exact"/>
              <w:jc w:val="center"/>
              <w:rPr>
                <w:rFonts w:ascii="宋体" w:hAnsi="宋体"/>
                <w:kern w:val="0"/>
                <w:szCs w:val="21"/>
              </w:rPr>
            </w:pPr>
          </w:p>
        </w:tc>
        <w:tc>
          <w:tcPr>
            <w:tcW w:w="339" w:type="pct"/>
            <w:vAlign w:val="center"/>
          </w:tcPr>
          <w:p w14:paraId="7D4C9D53">
            <w:pPr>
              <w:spacing w:line="350" w:lineRule="exact"/>
              <w:jc w:val="center"/>
              <w:rPr>
                <w:rFonts w:ascii="宋体" w:hAnsi="宋体"/>
                <w:kern w:val="0"/>
                <w:szCs w:val="21"/>
              </w:rPr>
            </w:pPr>
          </w:p>
        </w:tc>
        <w:tc>
          <w:tcPr>
            <w:tcW w:w="584" w:type="pct"/>
            <w:vAlign w:val="center"/>
          </w:tcPr>
          <w:p w14:paraId="074E6D48">
            <w:pPr>
              <w:spacing w:line="350" w:lineRule="exact"/>
              <w:jc w:val="center"/>
              <w:rPr>
                <w:rFonts w:ascii="宋体" w:hAnsi="宋体"/>
                <w:kern w:val="0"/>
                <w:szCs w:val="21"/>
              </w:rPr>
            </w:pPr>
          </w:p>
        </w:tc>
        <w:tc>
          <w:tcPr>
            <w:tcW w:w="373" w:type="pct"/>
            <w:vAlign w:val="center"/>
          </w:tcPr>
          <w:p w14:paraId="2162D5BE">
            <w:pPr>
              <w:spacing w:line="350" w:lineRule="exact"/>
              <w:jc w:val="center"/>
              <w:rPr>
                <w:rFonts w:ascii="宋体" w:hAnsi="宋体"/>
                <w:kern w:val="0"/>
                <w:szCs w:val="21"/>
              </w:rPr>
            </w:pPr>
          </w:p>
        </w:tc>
      </w:tr>
      <w:tr w14:paraId="4291AC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69F83AE">
            <w:pPr>
              <w:spacing w:line="350" w:lineRule="exact"/>
              <w:jc w:val="center"/>
              <w:rPr>
                <w:rFonts w:ascii="宋体" w:hAnsi="宋体"/>
                <w:kern w:val="0"/>
                <w:szCs w:val="21"/>
              </w:rPr>
            </w:pPr>
          </w:p>
        </w:tc>
        <w:tc>
          <w:tcPr>
            <w:tcW w:w="551" w:type="pct"/>
            <w:vMerge w:val="restart"/>
            <w:vAlign w:val="center"/>
          </w:tcPr>
          <w:p w14:paraId="470135E4">
            <w:pPr>
              <w:spacing w:line="350" w:lineRule="exact"/>
              <w:jc w:val="center"/>
              <w:rPr>
                <w:rFonts w:ascii="宋体" w:hAnsi="宋体"/>
                <w:kern w:val="0"/>
                <w:szCs w:val="21"/>
              </w:rPr>
            </w:pPr>
            <w:r>
              <w:rPr>
                <w:rFonts w:ascii="宋体" w:hAnsi="宋体"/>
                <w:kern w:val="0"/>
                <w:szCs w:val="21"/>
              </w:rPr>
              <w:t>工矿用地（10）</w:t>
            </w:r>
          </w:p>
        </w:tc>
        <w:tc>
          <w:tcPr>
            <w:tcW w:w="520" w:type="pct"/>
            <w:vMerge w:val="restart"/>
            <w:vAlign w:val="center"/>
          </w:tcPr>
          <w:p w14:paraId="7E7F4A15">
            <w:pPr>
              <w:spacing w:line="350" w:lineRule="exact"/>
              <w:jc w:val="center"/>
              <w:rPr>
                <w:rFonts w:ascii="宋体" w:hAnsi="宋体"/>
                <w:kern w:val="0"/>
                <w:szCs w:val="21"/>
              </w:rPr>
            </w:pPr>
            <w:r>
              <w:rPr>
                <w:rFonts w:ascii="宋体" w:hAnsi="宋体"/>
                <w:kern w:val="0"/>
                <w:szCs w:val="21"/>
              </w:rPr>
              <w:t>工业用地（1001）</w:t>
            </w:r>
          </w:p>
        </w:tc>
        <w:tc>
          <w:tcPr>
            <w:tcW w:w="1714" w:type="pct"/>
            <w:vAlign w:val="center"/>
          </w:tcPr>
          <w:p w14:paraId="18011F97">
            <w:pPr>
              <w:spacing w:line="350" w:lineRule="exact"/>
              <w:jc w:val="center"/>
              <w:rPr>
                <w:rFonts w:ascii="宋体" w:hAnsi="宋体"/>
                <w:kern w:val="0"/>
                <w:szCs w:val="21"/>
              </w:rPr>
            </w:pPr>
            <w:r>
              <w:rPr>
                <w:rFonts w:ascii="宋体" w:hAnsi="宋体"/>
                <w:kern w:val="0"/>
                <w:szCs w:val="21"/>
              </w:rPr>
              <w:t>一类工业用地（100101）</w:t>
            </w:r>
          </w:p>
        </w:tc>
        <w:tc>
          <w:tcPr>
            <w:tcW w:w="612" w:type="pct"/>
            <w:vAlign w:val="center"/>
          </w:tcPr>
          <w:p w14:paraId="1066D369">
            <w:pPr>
              <w:spacing w:line="350" w:lineRule="exact"/>
              <w:jc w:val="center"/>
              <w:rPr>
                <w:rFonts w:ascii="宋体" w:hAnsi="宋体"/>
                <w:kern w:val="0"/>
                <w:szCs w:val="21"/>
              </w:rPr>
            </w:pPr>
          </w:p>
        </w:tc>
        <w:tc>
          <w:tcPr>
            <w:tcW w:w="339" w:type="pct"/>
            <w:vAlign w:val="center"/>
          </w:tcPr>
          <w:p w14:paraId="40AC89C7">
            <w:pPr>
              <w:spacing w:line="350" w:lineRule="exact"/>
              <w:jc w:val="center"/>
              <w:rPr>
                <w:rFonts w:ascii="宋体" w:hAnsi="宋体"/>
                <w:kern w:val="0"/>
                <w:szCs w:val="21"/>
              </w:rPr>
            </w:pPr>
          </w:p>
        </w:tc>
        <w:tc>
          <w:tcPr>
            <w:tcW w:w="584" w:type="pct"/>
            <w:vAlign w:val="center"/>
          </w:tcPr>
          <w:p w14:paraId="3427BDC0">
            <w:pPr>
              <w:spacing w:line="350" w:lineRule="exact"/>
              <w:jc w:val="center"/>
              <w:rPr>
                <w:rFonts w:ascii="宋体" w:hAnsi="宋体"/>
                <w:kern w:val="0"/>
                <w:szCs w:val="21"/>
              </w:rPr>
            </w:pPr>
          </w:p>
        </w:tc>
        <w:tc>
          <w:tcPr>
            <w:tcW w:w="373" w:type="pct"/>
            <w:vAlign w:val="center"/>
          </w:tcPr>
          <w:p w14:paraId="1A4FD1D3">
            <w:pPr>
              <w:spacing w:line="350" w:lineRule="exact"/>
              <w:jc w:val="center"/>
              <w:rPr>
                <w:rFonts w:ascii="宋体" w:hAnsi="宋体"/>
                <w:kern w:val="0"/>
                <w:szCs w:val="21"/>
              </w:rPr>
            </w:pPr>
          </w:p>
        </w:tc>
      </w:tr>
      <w:tr w14:paraId="29E37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B51DAFA">
            <w:pPr>
              <w:spacing w:line="350" w:lineRule="exact"/>
              <w:jc w:val="center"/>
              <w:rPr>
                <w:rFonts w:ascii="宋体" w:hAnsi="宋体"/>
                <w:kern w:val="0"/>
                <w:szCs w:val="21"/>
              </w:rPr>
            </w:pPr>
          </w:p>
        </w:tc>
        <w:tc>
          <w:tcPr>
            <w:tcW w:w="551" w:type="pct"/>
            <w:vMerge w:val="continue"/>
            <w:vAlign w:val="center"/>
          </w:tcPr>
          <w:p w14:paraId="55D50C01">
            <w:pPr>
              <w:spacing w:line="350" w:lineRule="exact"/>
              <w:jc w:val="center"/>
              <w:rPr>
                <w:rFonts w:ascii="宋体" w:hAnsi="宋体"/>
                <w:kern w:val="0"/>
                <w:szCs w:val="21"/>
              </w:rPr>
            </w:pPr>
          </w:p>
        </w:tc>
        <w:tc>
          <w:tcPr>
            <w:tcW w:w="520" w:type="pct"/>
            <w:vMerge w:val="continue"/>
            <w:vAlign w:val="center"/>
          </w:tcPr>
          <w:p w14:paraId="31BD22AF">
            <w:pPr>
              <w:spacing w:line="350" w:lineRule="exact"/>
              <w:jc w:val="center"/>
              <w:rPr>
                <w:rFonts w:ascii="宋体" w:hAnsi="宋体"/>
                <w:kern w:val="0"/>
                <w:szCs w:val="21"/>
              </w:rPr>
            </w:pPr>
          </w:p>
        </w:tc>
        <w:tc>
          <w:tcPr>
            <w:tcW w:w="1714" w:type="pct"/>
            <w:vAlign w:val="center"/>
          </w:tcPr>
          <w:p w14:paraId="35B34439">
            <w:pPr>
              <w:spacing w:line="350" w:lineRule="exact"/>
              <w:jc w:val="center"/>
              <w:rPr>
                <w:rFonts w:ascii="宋体" w:hAnsi="宋体"/>
                <w:kern w:val="0"/>
                <w:szCs w:val="21"/>
              </w:rPr>
            </w:pPr>
            <w:r>
              <w:rPr>
                <w:rFonts w:ascii="宋体" w:hAnsi="宋体"/>
                <w:kern w:val="0"/>
                <w:szCs w:val="21"/>
              </w:rPr>
              <w:t>二类工业用地（100102）</w:t>
            </w:r>
          </w:p>
        </w:tc>
        <w:tc>
          <w:tcPr>
            <w:tcW w:w="612" w:type="pct"/>
            <w:vAlign w:val="center"/>
          </w:tcPr>
          <w:p w14:paraId="2C50AED3">
            <w:pPr>
              <w:spacing w:line="350" w:lineRule="exact"/>
              <w:jc w:val="center"/>
              <w:rPr>
                <w:rFonts w:ascii="宋体" w:hAnsi="宋体"/>
                <w:kern w:val="0"/>
                <w:szCs w:val="21"/>
              </w:rPr>
            </w:pPr>
          </w:p>
        </w:tc>
        <w:tc>
          <w:tcPr>
            <w:tcW w:w="339" w:type="pct"/>
            <w:vAlign w:val="center"/>
          </w:tcPr>
          <w:p w14:paraId="22992C1D">
            <w:pPr>
              <w:spacing w:line="350" w:lineRule="exact"/>
              <w:jc w:val="center"/>
              <w:rPr>
                <w:rFonts w:ascii="宋体" w:hAnsi="宋体"/>
                <w:kern w:val="0"/>
                <w:szCs w:val="21"/>
              </w:rPr>
            </w:pPr>
          </w:p>
        </w:tc>
        <w:tc>
          <w:tcPr>
            <w:tcW w:w="584" w:type="pct"/>
            <w:vAlign w:val="center"/>
          </w:tcPr>
          <w:p w14:paraId="5BD94F5E">
            <w:pPr>
              <w:spacing w:line="350" w:lineRule="exact"/>
              <w:jc w:val="center"/>
              <w:rPr>
                <w:rFonts w:ascii="宋体" w:hAnsi="宋体"/>
                <w:kern w:val="0"/>
                <w:szCs w:val="21"/>
              </w:rPr>
            </w:pPr>
          </w:p>
        </w:tc>
        <w:tc>
          <w:tcPr>
            <w:tcW w:w="373" w:type="pct"/>
            <w:vAlign w:val="center"/>
          </w:tcPr>
          <w:p w14:paraId="6101364D">
            <w:pPr>
              <w:spacing w:line="350" w:lineRule="exact"/>
              <w:jc w:val="center"/>
              <w:rPr>
                <w:rFonts w:ascii="宋体" w:hAnsi="宋体"/>
                <w:kern w:val="0"/>
                <w:szCs w:val="21"/>
              </w:rPr>
            </w:pPr>
          </w:p>
        </w:tc>
      </w:tr>
      <w:tr w14:paraId="2F068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79A0079">
            <w:pPr>
              <w:spacing w:line="350" w:lineRule="exact"/>
              <w:jc w:val="center"/>
              <w:rPr>
                <w:rFonts w:ascii="宋体" w:hAnsi="宋体"/>
                <w:kern w:val="0"/>
                <w:szCs w:val="21"/>
              </w:rPr>
            </w:pPr>
          </w:p>
        </w:tc>
        <w:tc>
          <w:tcPr>
            <w:tcW w:w="551" w:type="pct"/>
            <w:vMerge w:val="continue"/>
            <w:vAlign w:val="center"/>
          </w:tcPr>
          <w:p w14:paraId="3F93CAC6">
            <w:pPr>
              <w:spacing w:line="350" w:lineRule="exact"/>
              <w:jc w:val="center"/>
              <w:rPr>
                <w:rFonts w:ascii="宋体" w:hAnsi="宋体"/>
                <w:kern w:val="0"/>
                <w:szCs w:val="21"/>
              </w:rPr>
            </w:pPr>
          </w:p>
        </w:tc>
        <w:tc>
          <w:tcPr>
            <w:tcW w:w="520" w:type="pct"/>
            <w:vMerge w:val="continue"/>
            <w:vAlign w:val="center"/>
          </w:tcPr>
          <w:p w14:paraId="522F05B0">
            <w:pPr>
              <w:spacing w:line="350" w:lineRule="exact"/>
              <w:jc w:val="center"/>
              <w:rPr>
                <w:rFonts w:ascii="宋体" w:hAnsi="宋体"/>
                <w:kern w:val="0"/>
                <w:szCs w:val="21"/>
              </w:rPr>
            </w:pPr>
          </w:p>
        </w:tc>
        <w:tc>
          <w:tcPr>
            <w:tcW w:w="1714" w:type="pct"/>
            <w:vAlign w:val="center"/>
          </w:tcPr>
          <w:p w14:paraId="0313AF43">
            <w:pPr>
              <w:spacing w:line="350" w:lineRule="exact"/>
              <w:jc w:val="center"/>
              <w:rPr>
                <w:rFonts w:ascii="宋体" w:hAnsi="宋体"/>
                <w:kern w:val="0"/>
                <w:szCs w:val="21"/>
              </w:rPr>
            </w:pPr>
            <w:r>
              <w:rPr>
                <w:rFonts w:ascii="宋体" w:hAnsi="宋体"/>
                <w:kern w:val="0"/>
                <w:szCs w:val="21"/>
              </w:rPr>
              <w:t>三类工业用地（100103）</w:t>
            </w:r>
          </w:p>
        </w:tc>
        <w:tc>
          <w:tcPr>
            <w:tcW w:w="612" w:type="pct"/>
            <w:vAlign w:val="center"/>
          </w:tcPr>
          <w:p w14:paraId="7C2F15AF">
            <w:pPr>
              <w:spacing w:line="350" w:lineRule="exact"/>
              <w:jc w:val="center"/>
              <w:rPr>
                <w:rFonts w:ascii="宋体" w:hAnsi="宋体"/>
                <w:kern w:val="0"/>
                <w:szCs w:val="21"/>
              </w:rPr>
            </w:pPr>
          </w:p>
        </w:tc>
        <w:tc>
          <w:tcPr>
            <w:tcW w:w="339" w:type="pct"/>
            <w:vAlign w:val="center"/>
          </w:tcPr>
          <w:p w14:paraId="0C10490D">
            <w:pPr>
              <w:spacing w:line="350" w:lineRule="exact"/>
              <w:jc w:val="center"/>
              <w:rPr>
                <w:rFonts w:ascii="宋体" w:hAnsi="宋体"/>
                <w:kern w:val="0"/>
                <w:szCs w:val="21"/>
              </w:rPr>
            </w:pPr>
          </w:p>
        </w:tc>
        <w:tc>
          <w:tcPr>
            <w:tcW w:w="584" w:type="pct"/>
            <w:vAlign w:val="center"/>
          </w:tcPr>
          <w:p w14:paraId="01725529">
            <w:pPr>
              <w:spacing w:line="350" w:lineRule="exact"/>
              <w:jc w:val="center"/>
              <w:rPr>
                <w:rFonts w:ascii="宋体" w:hAnsi="宋体"/>
                <w:kern w:val="0"/>
                <w:szCs w:val="21"/>
              </w:rPr>
            </w:pPr>
          </w:p>
        </w:tc>
        <w:tc>
          <w:tcPr>
            <w:tcW w:w="373" w:type="pct"/>
            <w:vAlign w:val="center"/>
          </w:tcPr>
          <w:p w14:paraId="5B7ACD2C">
            <w:pPr>
              <w:spacing w:line="350" w:lineRule="exact"/>
              <w:jc w:val="center"/>
              <w:rPr>
                <w:rFonts w:ascii="宋体" w:hAnsi="宋体"/>
                <w:kern w:val="0"/>
                <w:szCs w:val="21"/>
              </w:rPr>
            </w:pPr>
          </w:p>
        </w:tc>
      </w:tr>
      <w:tr w14:paraId="7C0C98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193295A">
            <w:pPr>
              <w:spacing w:line="350" w:lineRule="exact"/>
              <w:jc w:val="center"/>
              <w:rPr>
                <w:rFonts w:ascii="宋体" w:hAnsi="宋体"/>
                <w:kern w:val="0"/>
                <w:szCs w:val="21"/>
              </w:rPr>
            </w:pPr>
          </w:p>
        </w:tc>
        <w:tc>
          <w:tcPr>
            <w:tcW w:w="551" w:type="pct"/>
            <w:vMerge w:val="continue"/>
            <w:vAlign w:val="center"/>
          </w:tcPr>
          <w:p w14:paraId="1BA67485">
            <w:pPr>
              <w:spacing w:line="350" w:lineRule="exact"/>
              <w:jc w:val="center"/>
              <w:rPr>
                <w:rFonts w:ascii="宋体" w:hAnsi="宋体"/>
                <w:kern w:val="0"/>
                <w:szCs w:val="21"/>
              </w:rPr>
            </w:pPr>
          </w:p>
        </w:tc>
        <w:tc>
          <w:tcPr>
            <w:tcW w:w="2234" w:type="pct"/>
            <w:gridSpan w:val="2"/>
            <w:vAlign w:val="center"/>
          </w:tcPr>
          <w:p w14:paraId="0E6C34EF">
            <w:pPr>
              <w:spacing w:line="350" w:lineRule="exact"/>
              <w:jc w:val="center"/>
              <w:rPr>
                <w:rFonts w:ascii="宋体" w:hAnsi="宋体"/>
                <w:kern w:val="0"/>
                <w:szCs w:val="21"/>
              </w:rPr>
            </w:pPr>
            <w:r>
              <w:rPr>
                <w:rFonts w:ascii="宋体" w:hAnsi="宋体"/>
                <w:kern w:val="0"/>
                <w:szCs w:val="21"/>
              </w:rPr>
              <w:t>采矿用地（1002）</w:t>
            </w:r>
          </w:p>
        </w:tc>
        <w:tc>
          <w:tcPr>
            <w:tcW w:w="612" w:type="pct"/>
            <w:vAlign w:val="center"/>
          </w:tcPr>
          <w:p w14:paraId="60517B13">
            <w:pPr>
              <w:spacing w:line="350" w:lineRule="exact"/>
              <w:jc w:val="center"/>
              <w:rPr>
                <w:rFonts w:ascii="宋体" w:hAnsi="宋体"/>
                <w:kern w:val="0"/>
                <w:szCs w:val="21"/>
              </w:rPr>
            </w:pPr>
          </w:p>
        </w:tc>
        <w:tc>
          <w:tcPr>
            <w:tcW w:w="339" w:type="pct"/>
            <w:vAlign w:val="center"/>
          </w:tcPr>
          <w:p w14:paraId="15776C34">
            <w:pPr>
              <w:spacing w:line="350" w:lineRule="exact"/>
              <w:jc w:val="center"/>
              <w:rPr>
                <w:rFonts w:ascii="宋体" w:hAnsi="宋体"/>
                <w:kern w:val="0"/>
                <w:szCs w:val="21"/>
              </w:rPr>
            </w:pPr>
          </w:p>
        </w:tc>
        <w:tc>
          <w:tcPr>
            <w:tcW w:w="584" w:type="pct"/>
            <w:vAlign w:val="center"/>
          </w:tcPr>
          <w:p w14:paraId="06301148">
            <w:pPr>
              <w:spacing w:line="350" w:lineRule="exact"/>
              <w:jc w:val="center"/>
              <w:rPr>
                <w:rFonts w:ascii="宋体" w:hAnsi="宋体"/>
                <w:kern w:val="0"/>
                <w:szCs w:val="21"/>
              </w:rPr>
            </w:pPr>
          </w:p>
        </w:tc>
        <w:tc>
          <w:tcPr>
            <w:tcW w:w="373" w:type="pct"/>
            <w:vAlign w:val="center"/>
          </w:tcPr>
          <w:p w14:paraId="545FE329">
            <w:pPr>
              <w:spacing w:line="350" w:lineRule="exact"/>
              <w:jc w:val="center"/>
              <w:rPr>
                <w:rFonts w:ascii="宋体" w:hAnsi="宋体"/>
                <w:kern w:val="0"/>
                <w:szCs w:val="21"/>
              </w:rPr>
            </w:pPr>
          </w:p>
        </w:tc>
      </w:tr>
      <w:tr w14:paraId="5198D1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77A58F5">
            <w:pPr>
              <w:spacing w:line="350" w:lineRule="exact"/>
              <w:jc w:val="center"/>
              <w:rPr>
                <w:rFonts w:ascii="宋体" w:hAnsi="宋体"/>
                <w:kern w:val="0"/>
                <w:szCs w:val="21"/>
              </w:rPr>
            </w:pPr>
          </w:p>
        </w:tc>
        <w:tc>
          <w:tcPr>
            <w:tcW w:w="551" w:type="pct"/>
            <w:vMerge w:val="continue"/>
            <w:vAlign w:val="center"/>
          </w:tcPr>
          <w:p w14:paraId="3810D5E7">
            <w:pPr>
              <w:spacing w:line="350" w:lineRule="exact"/>
              <w:jc w:val="center"/>
              <w:rPr>
                <w:rFonts w:ascii="宋体" w:hAnsi="宋体"/>
                <w:kern w:val="0"/>
                <w:szCs w:val="21"/>
              </w:rPr>
            </w:pPr>
          </w:p>
        </w:tc>
        <w:tc>
          <w:tcPr>
            <w:tcW w:w="2234" w:type="pct"/>
            <w:gridSpan w:val="2"/>
            <w:vAlign w:val="center"/>
          </w:tcPr>
          <w:p w14:paraId="00C3AF34">
            <w:pPr>
              <w:spacing w:line="350" w:lineRule="exact"/>
              <w:jc w:val="center"/>
              <w:rPr>
                <w:rFonts w:ascii="宋体" w:hAnsi="宋体"/>
                <w:kern w:val="0"/>
                <w:szCs w:val="21"/>
              </w:rPr>
            </w:pPr>
            <w:r>
              <w:rPr>
                <w:rFonts w:ascii="宋体" w:hAnsi="宋体"/>
                <w:kern w:val="0"/>
                <w:szCs w:val="21"/>
              </w:rPr>
              <w:t>盐田（1003）</w:t>
            </w:r>
          </w:p>
        </w:tc>
        <w:tc>
          <w:tcPr>
            <w:tcW w:w="612" w:type="pct"/>
            <w:vAlign w:val="center"/>
          </w:tcPr>
          <w:p w14:paraId="196846A8">
            <w:pPr>
              <w:spacing w:line="350" w:lineRule="exact"/>
              <w:jc w:val="center"/>
              <w:rPr>
                <w:rFonts w:ascii="宋体" w:hAnsi="宋体"/>
                <w:kern w:val="0"/>
                <w:szCs w:val="21"/>
              </w:rPr>
            </w:pPr>
          </w:p>
        </w:tc>
        <w:tc>
          <w:tcPr>
            <w:tcW w:w="339" w:type="pct"/>
            <w:vAlign w:val="center"/>
          </w:tcPr>
          <w:p w14:paraId="75C2D20B">
            <w:pPr>
              <w:spacing w:line="350" w:lineRule="exact"/>
              <w:jc w:val="center"/>
              <w:rPr>
                <w:rFonts w:ascii="宋体" w:hAnsi="宋体"/>
                <w:kern w:val="0"/>
                <w:szCs w:val="21"/>
              </w:rPr>
            </w:pPr>
          </w:p>
        </w:tc>
        <w:tc>
          <w:tcPr>
            <w:tcW w:w="584" w:type="pct"/>
            <w:vAlign w:val="center"/>
          </w:tcPr>
          <w:p w14:paraId="59608DA3">
            <w:pPr>
              <w:spacing w:line="350" w:lineRule="exact"/>
              <w:jc w:val="center"/>
              <w:rPr>
                <w:rFonts w:ascii="宋体" w:hAnsi="宋体"/>
                <w:kern w:val="0"/>
                <w:szCs w:val="21"/>
              </w:rPr>
            </w:pPr>
          </w:p>
        </w:tc>
        <w:tc>
          <w:tcPr>
            <w:tcW w:w="373" w:type="pct"/>
            <w:vAlign w:val="center"/>
          </w:tcPr>
          <w:p w14:paraId="5B60BBC8">
            <w:pPr>
              <w:spacing w:line="350" w:lineRule="exact"/>
              <w:jc w:val="center"/>
              <w:rPr>
                <w:rFonts w:ascii="宋体" w:hAnsi="宋体"/>
                <w:kern w:val="0"/>
                <w:szCs w:val="21"/>
              </w:rPr>
            </w:pPr>
          </w:p>
        </w:tc>
      </w:tr>
      <w:tr w14:paraId="45A849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6BFEE52">
            <w:pPr>
              <w:spacing w:line="350" w:lineRule="exact"/>
              <w:jc w:val="center"/>
              <w:rPr>
                <w:rFonts w:ascii="宋体" w:hAnsi="宋体"/>
                <w:kern w:val="0"/>
                <w:szCs w:val="21"/>
              </w:rPr>
            </w:pPr>
          </w:p>
        </w:tc>
        <w:tc>
          <w:tcPr>
            <w:tcW w:w="551" w:type="pct"/>
            <w:vMerge w:val="restart"/>
            <w:vAlign w:val="center"/>
          </w:tcPr>
          <w:p w14:paraId="3C45A0E6">
            <w:pPr>
              <w:spacing w:line="350" w:lineRule="exact"/>
              <w:jc w:val="center"/>
              <w:rPr>
                <w:rFonts w:ascii="宋体" w:hAnsi="宋体"/>
                <w:kern w:val="0"/>
                <w:szCs w:val="21"/>
              </w:rPr>
            </w:pPr>
            <w:r>
              <w:rPr>
                <w:rFonts w:ascii="宋体" w:hAnsi="宋体"/>
                <w:kern w:val="0"/>
                <w:szCs w:val="21"/>
              </w:rPr>
              <w:t>仓储用地（11）</w:t>
            </w:r>
          </w:p>
        </w:tc>
        <w:tc>
          <w:tcPr>
            <w:tcW w:w="520" w:type="pct"/>
            <w:vMerge w:val="restart"/>
            <w:vAlign w:val="center"/>
          </w:tcPr>
          <w:p w14:paraId="25C89F40">
            <w:pPr>
              <w:spacing w:line="350" w:lineRule="exact"/>
              <w:jc w:val="center"/>
              <w:rPr>
                <w:rFonts w:ascii="宋体" w:hAnsi="宋体"/>
                <w:kern w:val="0"/>
                <w:szCs w:val="21"/>
              </w:rPr>
            </w:pPr>
            <w:r>
              <w:rPr>
                <w:rFonts w:ascii="宋体" w:hAnsi="宋体"/>
                <w:kern w:val="0"/>
                <w:szCs w:val="21"/>
              </w:rPr>
              <w:t>物流仓储用地（1101）</w:t>
            </w:r>
          </w:p>
        </w:tc>
        <w:tc>
          <w:tcPr>
            <w:tcW w:w="1714" w:type="pct"/>
            <w:vAlign w:val="center"/>
          </w:tcPr>
          <w:p w14:paraId="32552623">
            <w:pPr>
              <w:spacing w:line="350" w:lineRule="exact"/>
              <w:jc w:val="center"/>
              <w:rPr>
                <w:rFonts w:ascii="宋体" w:hAnsi="宋体"/>
                <w:kern w:val="0"/>
                <w:szCs w:val="21"/>
              </w:rPr>
            </w:pPr>
            <w:r>
              <w:rPr>
                <w:rFonts w:ascii="宋体" w:hAnsi="宋体"/>
                <w:kern w:val="0"/>
                <w:szCs w:val="21"/>
              </w:rPr>
              <w:t>一类物流仓储用地（110101）</w:t>
            </w:r>
          </w:p>
        </w:tc>
        <w:tc>
          <w:tcPr>
            <w:tcW w:w="612" w:type="pct"/>
            <w:vAlign w:val="center"/>
          </w:tcPr>
          <w:p w14:paraId="0BE53D63">
            <w:pPr>
              <w:spacing w:line="350" w:lineRule="exact"/>
              <w:jc w:val="center"/>
              <w:rPr>
                <w:rFonts w:ascii="宋体" w:hAnsi="宋体"/>
                <w:kern w:val="0"/>
                <w:szCs w:val="21"/>
              </w:rPr>
            </w:pPr>
          </w:p>
        </w:tc>
        <w:tc>
          <w:tcPr>
            <w:tcW w:w="339" w:type="pct"/>
            <w:vAlign w:val="center"/>
          </w:tcPr>
          <w:p w14:paraId="312E2F59">
            <w:pPr>
              <w:spacing w:line="350" w:lineRule="exact"/>
              <w:jc w:val="center"/>
              <w:rPr>
                <w:rFonts w:ascii="宋体" w:hAnsi="宋体"/>
                <w:kern w:val="0"/>
                <w:szCs w:val="21"/>
              </w:rPr>
            </w:pPr>
          </w:p>
        </w:tc>
        <w:tc>
          <w:tcPr>
            <w:tcW w:w="584" w:type="pct"/>
            <w:vAlign w:val="center"/>
          </w:tcPr>
          <w:p w14:paraId="6DCDE5BD">
            <w:pPr>
              <w:spacing w:line="350" w:lineRule="exact"/>
              <w:jc w:val="center"/>
              <w:rPr>
                <w:rFonts w:ascii="宋体" w:hAnsi="宋体"/>
                <w:kern w:val="0"/>
                <w:szCs w:val="21"/>
              </w:rPr>
            </w:pPr>
          </w:p>
        </w:tc>
        <w:tc>
          <w:tcPr>
            <w:tcW w:w="373" w:type="pct"/>
            <w:vAlign w:val="center"/>
          </w:tcPr>
          <w:p w14:paraId="41990ECE">
            <w:pPr>
              <w:spacing w:line="350" w:lineRule="exact"/>
              <w:jc w:val="center"/>
              <w:rPr>
                <w:rFonts w:ascii="宋体" w:hAnsi="宋体"/>
                <w:kern w:val="0"/>
                <w:szCs w:val="21"/>
              </w:rPr>
            </w:pPr>
          </w:p>
        </w:tc>
      </w:tr>
      <w:tr w14:paraId="4A59C5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7A06EDC">
            <w:pPr>
              <w:spacing w:line="350" w:lineRule="exact"/>
              <w:jc w:val="center"/>
              <w:rPr>
                <w:rFonts w:ascii="宋体" w:hAnsi="宋体"/>
                <w:kern w:val="0"/>
                <w:szCs w:val="21"/>
              </w:rPr>
            </w:pPr>
          </w:p>
        </w:tc>
        <w:tc>
          <w:tcPr>
            <w:tcW w:w="551" w:type="pct"/>
            <w:vMerge w:val="continue"/>
            <w:vAlign w:val="center"/>
          </w:tcPr>
          <w:p w14:paraId="6A92D46C">
            <w:pPr>
              <w:spacing w:line="350" w:lineRule="exact"/>
              <w:jc w:val="center"/>
              <w:rPr>
                <w:rFonts w:ascii="宋体" w:hAnsi="宋体"/>
                <w:kern w:val="0"/>
                <w:szCs w:val="21"/>
              </w:rPr>
            </w:pPr>
          </w:p>
        </w:tc>
        <w:tc>
          <w:tcPr>
            <w:tcW w:w="520" w:type="pct"/>
            <w:vMerge w:val="continue"/>
            <w:vAlign w:val="center"/>
          </w:tcPr>
          <w:p w14:paraId="3C2D393B">
            <w:pPr>
              <w:spacing w:line="350" w:lineRule="exact"/>
              <w:jc w:val="center"/>
              <w:rPr>
                <w:rFonts w:ascii="宋体" w:hAnsi="宋体"/>
                <w:kern w:val="0"/>
                <w:szCs w:val="21"/>
              </w:rPr>
            </w:pPr>
          </w:p>
        </w:tc>
        <w:tc>
          <w:tcPr>
            <w:tcW w:w="1714" w:type="pct"/>
            <w:vAlign w:val="center"/>
          </w:tcPr>
          <w:p w14:paraId="42C8CC01">
            <w:pPr>
              <w:spacing w:line="350" w:lineRule="exact"/>
              <w:jc w:val="center"/>
              <w:rPr>
                <w:rFonts w:ascii="宋体" w:hAnsi="宋体"/>
                <w:kern w:val="0"/>
                <w:szCs w:val="21"/>
              </w:rPr>
            </w:pPr>
            <w:r>
              <w:rPr>
                <w:rFonts w:ascii="宋体" w:hAnsi="宋体"/>
                <w:kern w:val="0"/>
                <w:szCs w:val="21"/>
              </w:rPr>
              <w:t>二类物流仓储用地（110102）</w:t>
            </w:r>
          </w:p>
        </w:tc>
        <w:tc>
          <w:tcPr>
            <w:tcW w:w="612" w:type="pct"/>
            <w:vAlign w:val="center"/>
          </w:tcPr>
          <w:p w14:paraId="60BC2EDD">
            <w:pPr>
              <w:spacing w:line="350" w:lineRule="exact"/>
              <w:jc w:val="center"/>
              <w:rPr>
                <w:rFonts w:ascii="宋体" w:hAnsi="宋体"/>
                <w:kern w:val="0"/>
                <w:szCs w:val="21"/>
              </w:rPr>
            </w:pPr>
          </w:p>
        </w:tc>
        <w:tc>
          <w:tcPr>
            <w:tcW w:w="339" w:type="pct"/>
            <w:vAlign w:val="center"/>
          </w:tcPr>
          <w:p w14:paraId="6296D547">
            <w:pPr>
              <w:spacing w:line="350" w:lineRule="exact"/>
              <w:jc w:val="center"/>
              <w:rPr>
                <w:rFonts w:ascii="宋体" w:hAnsi="宋体"/>
                <w:kern w:val="0"/>
                <w:szCs w:val="21"/>
              </w:rPr>
            </w:pPr>
          </w:p>
        </w:tc>
        <w:tc>
          <w:tcPr>
            <w:tcW w:w="584" w:type="pct"/>
            <w:vAlign w:val="center"/>
          </w:tcPr>
          <w:p w14:paraId="25AFCD48">
            <w:pPr>
              <w:spacing w:line="350" w:lineRule="exact"/>
              <w:jc w:val="center"/>
              <w:rPr>
                <w:rFonts w:ascii="宋体" w:hAnsi="宋体"/>
                <w:kern w:val="0"/>
                <w:szCs w:val="21"/>
              </w:rPr>
            </w:pPr>
          </w:p>
        </w:tc>
        <w:tc>
          <w:tcPr>
            <w:tcW w:w="373" w:type="pct"/>
            <w:vAlign w:val="center"/>
          </w:tcPr>
          <w:p w14:paraId="61651AED">
            <w:pPr>
              <w:spacing w:line="350" w:lineRule="exact"/>
              <w:jc w:val="center"/>
              <w:rPr>
                <w:rFonts w:ascii="宋体" w:hAnsi="宋体"/>
                <w:kern w:val="0"/>
                <w:szCs w:val="21"/>
              </w:rPr>
            </w:pPr>
          </w:p>
        </w:tc>
      </w:tr>
      <w:tr w14:paraId="07CB13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64FADBD">
            <w:pPr>
              <w:spacing w:line="350" w:lineRule="exact"/>
              <w:jc w:val="center"/>
              <w:rPr>
                <w:rFonts w:ascii="宋体" w:hAnsi="宋体"/>
                <w:kern w:val="0"/>
                <w:szCs w:val="21"/>
              </w:rPr>
            </w:pPr>
          </w:p>
        </w:tc>
        <w:tc>
          <w:tcPr>
            <w:tcW w:w="551" w:type="pct"/>
            <w:vMerge w:val="continue"/>
            <w:vAlign w:val="center"/>
          </w:tcPr>
          <w:p w14:paraId="3CBC8121">
            <w:pPr>
              <w:spacing w:line="350" w:lineRule="exact"/>
              <w:jc w:val="center"/>
              <w:rPr>
                <w:rFonts w:ascii="宋体" w:hAnsi="宋体"/>
                <w:kern w:val="0"/>
                <w:szCs w:val="21"/>
              </w:rPr>
            </w:pPr>
          </w:p>
        </w:tc>
        <w:tc>
          <w:tcPr>
            <w:tcW w:w="520" w:type="pct"/>
            <w:vMerge w:val="continue"/>
            <w:vAlign w:val="center"/>
          </w:tcPr>
          <w:p w14:paraId="4BAF3B11">
            <w:pPr>
              <w:spacing w:line="350" w:lineRule="exact"/>
              <w:jc w:val="center"/>
              <w:rPr>
                <w:rFonts w:ascii="宋体" w:hAnsi="宋体"/>
                <w:kern w:val="0"/>
                <w:szCs w:val="21"/>
              </w:rPr>
            </w:pPr>
          </w:p>
        </w:tc>
        <w:tc>
          <w:tcPr>
            <w:tcW w:w="1714" w:type="pct"/>
            <w:vAlign w:val="center"/>
          </w:tcPr>
          <w:p w14:paraId="226BFA06">
            <w:pPr>
              <w:spacing w:line="350" w:lineRule="exact"/>
              <w:jc w:val="center"/>
              <w:rPr>
                <w:rFonts w:ascii="宋体" w:hAnsi="宋体"/>
                <w:kern w:val="0"/>
                <w:szCs w:val="21"/>
              </w:rPr>
            </w:pPr>
            <w:r>
              <w:rPr>
                <w:rFonts w:ascii="宋体" w:hAnsi="宋体"/>
                <w:kern w:val="0"/>
                <w:szCs w:val="21"/>
              </w:rPr>
              <w:t>三类物流仓储用地（110103）</w:t>
            </w:r>
          </w:p>
        </w:tc>
        <w:tc>
          <w:tcPr>
            <w:tcW w:w="612" w:type="pct"/>
            <w:vAlign w:val="center"/>
          </w:tcPr>
          <w:p w14:paraId="0445D684">
            <w:pPr>
              <w:spacing w:line="350" w:lineRule="exact"/>
              <w:jc w:val="center"/>
              <w:rPr>
                <w:rFonts w:ascii="宋体" w:hAnsi="宋体"/>
                <w:kern w:val="0"/>
                <w:szCs w:val="21"/>
              </w:rPr>
            </w:pPr>
          </w:p>
        </w:tc>
        <w:tc>
          <w:tcPr>
            <w:tcW w:w="339" w:type="pct"/>
            <w:vAlign w:val="center"/>
          </w:tcPr>
          <w:p w14:paraId="1BB15574">
            <w:pPr>
              <w:spacing w:line="350" w:lineRule="exact"/>
              <w:jc w:val="center"/>
              <w:rPr>
                <w:rFonts w:ascii="宋体" w:hAnsi="宋体"/>
                <w:kern w:val="0"/>
                <w:szCs w:val="21"/>
              </w:rPr>
            </w:pPr>
          </w:p>
        </w:tc>
        <w:tc>
          <w:tcPr>
            <w:tcW w:w="584" w:type="pct"/>
            <w:vAlign w:val="center"/>
          </w:tcPr>
          <w:p w14:paraId="10D15BB6">
            <w:pPr>
              <w:spacing w:line="350" w:lineRule="exact"/>
              <w:jc w:val="center"/>
              <w:rPr>
                <w:rFonts w:ascii="宋体" w:hAnsi="宋体"/>
                <w:kern w:val="0"/>
                <w:szCs w:val="21"/>
              </w:rPr>
            </w:pPr>
          </w:p>
        </w:tc>
        <w:tc>
          <w:tcPr>
            <w:tcW w:w="373" w:type="pct"/>
            <w:vAlign w:val="center"/>
          </w:tcPr>
          <w:p w14:paraId="05FD1298">
            <w:pPr>
              <w:spacing w:line="350" w:lineRule="exact"/>
              <w:jc w:val="center"/>
              <w:rPr>
                <w:rFonts w:ascii="宋体" w:hAnsi="宋体"/>
                <w:kern w:val="0"/>
                <w:szCs w:val="21"/>
              </w:rPr>
            </w:pPr>
          </w:p>
        </w:tc>
      </w:tr>
      <w:tr w14:paraId="4F2D3C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56E363B">
            <w:pPr>
              <w:spacing w:line="350" w:lineRule="exact"/>
              <w:jc w:val="center"/>
              <w:rPr>
                <w:rFonts w:ascii="宋体" w:hAnsi="宋体"/>
                <w:kern w:val="0"/>
                <w:szCs w:val="21"/>
              </w:rPr>
            </w:pPr>
          </w:p>
        </w:tc>
        <w:tc>
          <w:tcPr>
            <w:tcW w:w="551" w:type="pct"/>
            <w:vMerge w:val="continue"/>
            <w:vAlign w:val="center"/>
          </w:tcPr>
          <w:p w14:paraId="25557393">
            <w:pPr>
              <w:spacing w:line="350" w:lineRule="exact"/>
              <w:jc w:val="center"/>
              <w:rPr>
                <w:rFonts w:ascii="宋体" w:hAnsi="宋体"/>
                <w:kern w:val="0"/>
                <w:szCs w:val="21"/>
              </w:rPr>
            </w:pPr>
          </w:p>
        </w:tc>
        <w:tc>
          <w:tcPr>
            <w:tcW w:w="2234" w:type="pct"/>
            <w:gridSpan w:val="2"/>
            <w:vAlign w:val="center"/>
          </w:tcPr>
          <w:p w14:paraId="4DF479D7">
            <w:pPr>
              <w:spacing w:line="350" w:lineRule="exact"/>
              <w:jc w:val="center"/>
              <w:rPr>
                <w:rFonts w:ascii="宋体" w:hAnsi="宋体"/>
                <w:kern w:val="0"/>
                <w:szCs w:val="21"/>
              </w:rPr>
            </w:pPr>
            <w:r>
              <w:rPr>
                <w:rFonts w:ascii="宋体" w:hAnsi="宋体"/>
                <w:kern w:val="0"/>
                <w:szCs w:val="21"/>
              </w:rPr>
              <w:t>储备库用地（1102）</w:t>
            </w:r>
          </w:p>
        </w:tc>
        <w:tc>
          <w:tcPr>
            <w:tcW w:w="612" w:type="pct"/>
            <w:vAlign w:val="center"/>
          </w:tcPr>
          <w:p w14:paraId="60CE5B13">
            <w:pPr>
              <w:spacing w:line="350" w:lineRule="exact"/>
              <w:jc w:val="center"/>
              <w:rPr>
                <w:rFonts w:ascii="宋体" w:hAnsi="宋体"/>
                <w:kern w:val="0"/>
                <w:szCs w:val="21"/>
              </w:rPr>
            </w:pPr>
          </w:p>
        </w:tc>
        <w:tc>
          <w:tcPr>
            <w:tcW w:w="339" w:type="pct"/>
            <w:vAlign w:val="center"/>
          </w:tcPr>
          <w:p w14:paraId="6B81BC34">
            <w:pPr>
              <w:spacing w:line="350" w:lineRule="exact"/>
              <w:jc w:val="center"/>
              <w:rPr>
                <w:rFonts w:ascii="宋体" w:hAnsi="宋体"/>
                <w:kern w:val="0"/>
                <w:szCs w:val="21"/>
              </w:rPr>
            </w:pPr>
          </w:p>
        </w:tc>
        <w:tc>
          <w:tcPr>
            <w:tcW w:w="584" w:type="pct"/>
            <w:vAlign w:val="center"/>
          </w:tcPr>
          <w:p w14:paraId="00490FBB">
            <w:pPr>
              <w:spacing w:line="350" w:lineRule="exact"/>
              <w:jc w:val="center"/>
              <w:rPr>
                <w:rFonts w:ascii="宋体" w:hAnsi="宋体"/>
                <w:kern w:val="0"/>
                <w:szCs w:val="21"/>
              </w:rPr>
            </w:pPr>
          </w:p>
        </w:tc>
        <w:tc>
          <w:tcPr>
            <w:tcW w:w="373" w:type="pct"/>
            <w:vAlign w:val="center"/>
          </w:tcPr>
          <w:p w14:paraId="6D4DDC40">
            <w:pPr>
              <w:spacing w:line="350" w:lineRule="exact"/>
              <w:jc w:val="center"/>
              <w:rPr>
                <w:rFonts w:ascii="宋体" w:hAnsi="宋体"/>
                <w:kern w:val="0"/>
                <w:szCs w:val="21"/>
              </w:rPr>
            </w:pPr>
          </w:p>
        </w:tc>
      </w:tr>
      <w:tr w14:paraId="543F2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3EE0072">
            <w:pPr>
              <w:spacing w:line="350" w:lineRule="exact"/>
              <w:jc w:val="center"/>
              <w:rPr>
                <w:rFonts w:ascii="宋体" w:hAnsi="宋体"/>
                <w:kern w:val="0"/>
                <w:szCs w:val="21"/>
              </w:rPr>
            </w:pPr>
          </w:p>
        </w:tc>
        <w:tc>
          <w:tcPr>
            <w:tcW w:w="551" w:type="pct"/>
            <w:vMerge w:val="restart"/>
            <w:vAlign w:val="center"/>
          </w:tcPr>
          <w:p w14:paraId="2F0B6D4C">
            <w:pPr>
              <w:spacing w:line="350" w:lineRule="exact"/>
              <w:jc w:val="center"/>
              <w:rPr>
                <w:rFonts w:ascii="宋体" w:hAnsi="宋体"/>
                <w:kern w:val="0"/>
                <w:szCs w:val="21"/>
              </w:rPr>
            </w:pPr>
            <w:r>
              <w:rPr>
                <w:rFonts w:ascii="宋体" w:hAnsi="宋体"/>
                <w:kern w:val="0"/>
                <w:szCs w:val="21"/>
              </w:rPr>
              <w:t>交通运输</w:t>
            </w:r>
          </w:p>
          <w:p w14:paraId="419B7842">
            <w:pPr>
              <w:spacing w:line="350" w:lineRule="exact"/>
              <w:jc w:val="center"/>
              <w:rPr>
                <w:rFonts w:ascii="宋体" w:hAnsi="宋体"/>
                <w:kern w:val="0"/>
                <w:szCs w:val="21"/>
              </w:rPr>
            </w:pPr>
            <w:r>
              <w:rPr>
                <w:rFonts w:ascii="宋体" w:hAnsi="宋体"/>
                <w:kern w:val="0"/>
                <w:szCs w:val="21"/>
              </w:rPr>
              <w:t>用地</w:t>
            </w:r>
          </w:p>
          <w:p w14:paraId="45019DB6">
            <w:pPr>
              <w:spacing w:line="350" w:lineRule="exact"/>
              <w:jc w:val="center"/>
              <w:rPr>
                <w:rFonts w:ascii="宋体" w:hAnsi="宋体"/>
                <w:kern w:val="0"/>
                <w:szCs w:val="21"/>
              </w:rPr>
            </w:pPr>
            <w:r>
              <w:rPr>
                <w:rFonts w:ascii="宋体" w:hAnsi="宋体"/>
                <w:kern w:val="0"/>
                <w:szCs w:val="21"/>
              </w:rPr>
              <w:t>（12）</w:t>
            </w:r>
          </w:p>
        </w:tc>
        <w:tc>
          <w:tcPr>
            <w:tcW w:w="2234" w:type="pct"/>
            <w:gridSpan w:val="2"/>
            <w:vAlign w:val="center"/>
          </w:tcPr>
          <w:p w14:paraId="34F774AA">
            <w:pPr>
              <w:spacing w:line="350" w:lineRule="exact"/>
              <w:jc w:val="center"/>
              <w:rPr>
                <w:rFonts w:ascii="宋体" w:hAnsi="宋体"/>
                <w:kern w:val="0"/>
                <w:szCs w:val="21"/>
              </w:rPr>
            </w:pPr>
            <w:r>
              <w:rPr>
                <w:rFonts w:ascii="宋体" w:hAnsi="宋体"/>
                <w:kern w:val="0"/>
                <w:szCs w:val="21"/>
              </w:rPr>
              <w:t>铁路用地（1201）</w:t>
            </w:r>
          </w:p>
        </w:tc>
        <w:tc>
          <w:tcPr>
            <w:tcW w:w="612" w:type="pct"/>
            <w:vAlign w:val="center"/>
          </w:tcPr>
          <w:p w14:paraId="1300E41F">
            <w:pPr>
              <w:spacing w:line="350" w:lineRule="exact"/>
              <w:jc w:val="center"/>
              <w:rPr>
                <w:rFonts w:ascii="宋体" w:hAnsi="宋体"/>
                <w:kern w:val="0"/>
                <w:szCs w:val="21"/>
              </w:rPr>
            </w:pPr>
          </w:p>
        </w:tc>
        <w:tc>
          <w:tcPr>
            <w:tcW w:w="339" w:type="pct"/>
            <w:vAlign w:val="center"/>
          </w:tcPr>
          <w:p w14:paraId="2C3C1CCC">
            <w:pPr>
              <w:spacing w:line="350" w:lineRule="exact"/>
              <w:jc w:val="center"/>
              <w:rPr>
                <w:rFonts w:ascii="宋体" w:hAnsi="宋体"/>
                <w:kern w:val="0"/>
                <w:szCs w:val="21"/>
              </w:rPr>
            </w:pPr>
          </w:p>
        </w:tc>
        <w:tc>
          <w:tcPr>
            <w:tcW w:w="584" w:type="pct"/>
            <w:vAlign w:val="center"/>
          </w:tcPr>
          <w:p w14:paraId="00E65F93">
            <w:pPr>
              <w:spacing w:line="350" w:lineRule="exact"/>
              <w:jc w:val="center"/>
              <w:rPr>
                <w:rFonts w:ascii="宋体" w:hAnsi="宋体"/>
                <w:kern w:val="0"/>
                <w:szCs w:val="21"/>
              </w:rPr>
            </w:pPr>
          </w:p>
        </w:tc>
        <w:tc>
          <w:tcPr>
            <w:tcW w:w="373" w:type="pct"/>
            <w:vAlign w:val="center"/>
          </w:tcPr>
          <w:p w14:paraId="3DE79510">
            <w:pPr>
              <w:spacing w:line="350" w:lineRule="exact"/>
              <w:jc w:val="center"/>
              <w:rPr>
                <w:rFonts w:ascii="宋体" w:hAnsi="宋体"/>
                <w:kern w:val="0"/>
                <w:szCs w:val="21"/>
              </w:rPr>
            </w:pPr>
          </w:p>
        </w:tc>
      </w:tr>
      <w:tr w14:paraId="57E77E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3257BE7">
            <w:pPr>
              <w:spacing w:line="350" w:lineRule="exact"/>
              <w:jc w:val="center"/>
              <w:rPr>
                <w:rFonts w:ascii="宋体" w:hAnsi="宋体"/>
                <w:kern w:val="0"/>
                <w:szCs w:val="21"/>
              </w:rPr>
            </w:pPr>
          </w:p>
        </w:tc>
        <w:tc>
          <w:tcPr>
            <w:tcW w:w="551" w:type="pct"/>
            <w:vMerge w:val="continue"/>
            <w:vAlign w:val="center"/>
          </w:tcPr>
          <w:p w14:paraId="076A90A4">
            <w:pPr>
              <w:spacing w:line="350" w:lineRule="exact"/>
              <w:jc w:val="center"/>
              <w:rPr>
                <w:rFonts w:ascii="宋体" w:hAnsi="宋体"/>
                <w:kern w:val="0"/>
                <w:szCs w:val="21"/>
              </w:rPr>
            </w:pPr>
          </w:p>
        </w:tc>
        <w:tc>
          <w:tcPr>
            <w:tcW w:w="2234" w:type="pct"/>
            <w:gridSpan w:val="2"/>
            <w:vAlign w:val="center"/>
          </w:tcPr>
          <w:p w14:paraId="7AD144AD">
            <w:pPr>
              <w:spacing w:line="350" w:lineRule="exact"/>
              <w:jc w:val="center"/>
              <w:rPr>
                <w:rFonts w:ascii="宋体" w:hAnsi="宋体"/>
                <w:kern w:val="0"/>
                <w:szCs w:val="21"/>
              </w:rPr>
            </w:pPr>
            <w:r>
              <w:rPr>
                <w:rFonts w:ascii="宋体" w:hAnsi="宋体"/>
                <w:kern w:val="0"/>
                <w:szCs w:val="21"/>
              </w:rPr>
              <w:t>公路用地（1202）</w:t>
            </w:r>
          </w:p>
        </w:tc>
        <w:tc>
          <w:tcPr>
            <w:tcW w:w="612" w:type="pct"/>
            <w:vAlign w:val="center"/>
          </w:tcPr>
          <w:p w14:paraId="1FFDD39A">
            <w:pPr>
              <w:spacing w:line="350" w:lineRule="exact"/>
              <w:jc w:val="center"/>
              <w:rPr>
                <w:rFonts w:ascii="宋体" w:hAnsi="宋体"/>
                <w:kern w:val="0"/>
                <w:szCs w:val="21"/>
              </w:rPr>
            </w:pPr>
          </w:p>
        </w:tc>
        <w:tc>
          <w:tcPr>
            <w:tcW w:w="339" w:type="pct"/>
            <w:vAlign w:val="center"/>
          </w:tcPr>
          <w:p w14:paraId="6A548F2C">
            <w:pPr>
              <w:spacing w:line="350" w:lineRule="exact"/>
              <w:jc w:val="center"/>
              <w:rPr>
                <w:rFonts w:ascii="宋体" w:hAnsi="宋体"/>
                <w:kern w:val="0"/>
                <w:szCs w:val="21"/>
              </w:rPr>
            </w:pPr>
          </w:p>
        </w:tc>
        <w:tc>
          <w:tcPr>
            <w:tcW w:w="584" w:type="pct"/>
            <w:vAlign w:val="center"/>
          </w:tcPr>
          <w:p w14:paraId="72AE11F6">
            <w:pPr>
              <w:spacing w:line="350" w:lineRule="exact"/>
              <w:jc w:val="center"/>
              <w:rPr>
                <w:rFonts w:ascii="宋体" w:hAnsi="宋体"/>
                <w:kern w:val="0"/>
                <w:szCs w:val="21"/>
              </w:rPr>
            </w:pPr>
          </w:p>
        </w:tc>
        <w:tc>
          <w:tcPr>
            <w:tcW w:w="373" w:type="pct"/>
            <w:vAlign w:val="center"/>
          </w:tcPr>
          <w:p w14:paraId="1B60DC43">
            <w:pPr>
              <w:spacing w:line="350" w:lineRule="exact"/>
              <w:jc w:val="center"/>
              <w:rPr>
                <w:rFonts w:ascii="宋体" w:hAnsi="宋体"/>
                <w:kern w:val="0"/>
                <w:szCs w:val="21"/>
              </w:rPr>
            </w:pPr>
          </w:p>
        </w:tc>
      </w:tr>
      <w:tr w14:paraId="45DE00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5657344">
            <w:pPr>
              <w:spacing w:line="350" w:lineRule="exact"/>
              <w:jc w:val="center"/>
              <w:rPr>
                <w:rFonts w:ascii="宋体" w:hAnsi="宋体"/>
                <w:kern w:val="0"/>
                <w:szCs w:val="21"/>
              </w:rPr>
            </w:pPr>
          </w:p>
        </w:tc>
        <w:tc>
          <w:tcPr>
            <w:tcW w:w="551" w:type="pct"/>
            <w:vMerge w:val="continue"/>
            <w:vAlign w:val="center"/>
          </w:tcPr>
          <w:p w14:paraId="715183A8">
            <w:pPr>
              <w:spacing w:line="350" w:lineRule="exact"/>
              <w:jc w:val="center"/>
              <w:rPr>
                <w:rFonts w:ascii="宋体" w:hAnsi="宋体"/>
                <w:kern w:val="0"/>
                <w:szCs w:val="21"/>
              </w:rPr>
            </w:pPr>
          </w:p>
        </w:tc>
        <w:tc>
          <w:tcPr>
            <w:tcW w:w="2234" w:type="pct"/>
            <w:gridSpan w:val="2"/>
            <w:vAlign w:val="center"/>
          </w:tcPr>
          <w:p w14:paraId="497EA6CF">
            <w:pPr>
              <w:spacing w:line="350" w:lineRule="exact"/>
              <w:jc w:val="center"/>
              <w:rPr>
                <w:rFonts w:ascii="宋体" w:hAnsi="宋体"/>
                <w:kern w:val="0"/>
                <w:szCs w:val="21"/>
              </w:rPr>
            </w:pPr>
            <w:r>
              <w:rPr>
                <w:rFonts w:ascii="宋体" w:hAnsi="宋体"/>
                <w:kern w:val="0"/>
                <w:szCs w:val="21"/>
              </w:rPr>
              <w:t>机场用地（1203）</w:t>
            </w:r>
          </w:p>
        </w:tc>
        <w:tc>
          <w:tcPr>
            <w:tcW w:w="612" w:type="pct"/>
            <w:vAlign w:val="center"/>
          </w:tcPr>
          <w:p w14:paraId="73506430">
            <w:pPr>
              <w:spacing w:line="350" w:lineRule="exact"/>
              <w:jc w:val="center"/>
              <w:rPr>
                <w:rFonts w:ascii="宋体" w:hAnsi="宋体"/>
                <w:kern w:val="0"/>
                <w:szCs w:val="21"/>
              </w:rPr>
            </w:pPr>
          </w:p>
        </w:tc>
        <w:tc>
          <w:tcPr>
            <w:tcW w:w="339" w:type="pct"/>
            <w:vAlign w:val="center"/>
          </w:tcPr>
          <w:p w14:paraId="3EB599EF">
            <w:pPr>
              <w:spacing w:line="350" w:lineRule="exact"/>
              <w:jc w:val="center"/>
              <w:rPr>
                <w:rFonts w:ascii="宋体" w:hAnsi="宋体"/>
                <w:kern w:val="0"/>
                <w:szCs w:val="21"/>
              </w:rPr>
            </w:pPr>
          </w:p>
        </w:tc>
        <w:tc>
          <w:tcPr>
            <w:tcW w:w="584" w:type="pct"/>
            <w:vAlign w:val="center"/>
          </w:tcPr>
          <w:p w14:paraId="089960FF">
            <w:pPr>
              <w:spacing w:line="350" w:lineRule="exact"/>
              <w:jc w:val="center"/>
              <w:rPr>
                <w:rFonts w:ascii="宋体" w:hAnsi="宋体"/>
                <w:kern w:val="0"/>
                <w:szCs w:val="21"/>
              </w:rPr>
            </w:pPr>
          </w:p>
        </w:tc>
        <w:tc>
          <w:tcPr>
            <w:tcW w:w="373" w:type="pct"/>
            <w:vAlign w:val="center"/>
          </w:tcPr>
          <w:p w14:paraId="6D5292AE">
            <w:pPr>
              <w:spacing w:line="350" w:lineRule="exact"/>
              <w:jc w:val="center"/>
              <w:rPr>
                <w:rFonts w:ascii="宋体" w:hAnsi="宋体"/>
                <w:kern w:val="0"/>
                <w:szCs w:val="21"/>
              </w:rPr>
            </w:pPr>
          </w:p>
        </w:tc>
      </w:tr>
      <w:tr w14:paraId="5AC8C2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9540B5D">
            <w:pPr>
              <w:spacing w:line="350" w:lineRule="exact"/>
              <w:jc w:val="center"/>
              <w:rPr>
                <w:rFonts w:ascii="宋体" w:hAnsi="宋体"/>
                <w:kern w:val="0"/>
                <w:szCs w:val="21"/>
              </w:rPr>
            </w:pPr>
          </w:p>
        </w:tc>
        <w:tc>
          <w:tcPr>
            <w:tcW w:w="551" w:type="pct"/>
            <w:vMerge w:val="continue"/>
            <w:vAlign w:val="center"/>
          </w:tcPr>
          <w:p w14:paraId="6F580DC9">
            <w:pPr>
              <w:spacing w:line="350" w:lineRule="exact"/>
              <w:jc w:val="center"/>
              <w:rPr>
                <w:rFonts w:ascii="宋体" w:hAnsi="宋体"/>
                <w:kern w:val="0"/>
                <w:szCs w:val="21"/>
              </w:rPr>
            </w:pPr>
          </w:p>
        </w:tc>
        <w:tc>
          <w:tcPr>
            <w:tcW w:w="2234" w:type="pct"/>
            <w:gridSpan w:val="2"/>
            <w:vAlign w:val="center"/>
          </w:tcPr>
          <w:p w14:paraId="6CF02F2A">
            <w:pPr>
              <w:spacing w:line="350" w:lineRule="exact"/>
              <w:jc w:val="center"/>
              <w:rPr>
                <w:rFonts w:ascii="宋体" w:hAnsi="宋体"/>
                <w:kern w:val="0"/>
                <w:szCs w:val="21"/>
              </w:rPr>
            </w:pPr>
            <w:r>
              <w:rPr>
                <w:rFonts w:ascii="宋体" w:hAnsi="宋体"/>
                <w:kern w:val="0"/>
                <w:szCs w:val="21"/>
              </w:rPr>
              <w:t>港口码头用地（1204）</w:t>
            </w:r>
          </w:p>
        </w:tc>
        <w:tc>
          <w:tcPr>
            <w:tcW w:w="612" w:type="pct"/>
            <w:vAlign w:val="center"/>
          </w:tcPr>
          <w:p w14:paraId="11B53730">
            <w:pPr>
              <w:spacing w:line="350" w:lineRule="exact"/>
              <w:jc w:val="center"/>
              <w:rPr>
                <w:rFonts w:ascii="宋体" w:hAnsi="宋体"/>
                <w:kern w:val="0"/>
                <w:szCs w:val="21"/>
              </w:rPr>
            </w:pPr>
          </w:p>
        </w:tc>
        <w:tc>
          <w:tcPr>
            <w:tcW w:w="339" w:type="pct"/>
            <w:vAlign w:val="center"/>
          </w:tcPr>
          <w:p w14:paraId="73FAC161">
            <w:pPr>
              <w:spacing w:line="350" w:lineRule="exact"/>
              <w:jc w:val="center"/>
              <w:rPr>
                <w:rFonts w:ascii="宋体" w:hAnsi="宋体"/>
                <w:kern w:val="0"/>
                <w:szCs w:val="21"/>
              </w:rPr>
            </w:pPr>
          </w:p>
        </w:tc>
        <w:tc>
          <w:tcPr>
            <w:tcW w:w="584" w:type="pct"/>
            <w:vAlign w:val="center"/>
          </w:tcPr>
          <w:p w14:paraId="36F9999C">
            <w:pPr>
              <w:spacing w:line="350" w:lineRule="exact"/>
              <w:jc w:val="center"/>
              <w:rPr>
                <w:rFonts w:ascii="宋体" w:hAnsi="宋体"/>
                <w:kern w:val="0"/>
                <w:szCs w:val="21"/>
              </w:rPr>
            </w:pPr>
          </w:p>
        </w:tc>
        <w:tc>
          <w:tcPr>
            <w:tcW w:w="373" w:type="pct"/>
            <w:vAlign w:val="center"/>
          </w:tcPr>
          <w:p w14:paraId="2DFE8B61">
            <w:pPr>
              <w:spacing w:line="350" w:lineRule="exact"/>
              <w:jc w:val="center"/>
              <w:rPr>
                <w:rFonts w:ascii="宋体" w:hAnsi="宋体"/>
                <w:kern w:val="0"/>
                <w:szCs w:val="21"/>
              </w:rPr>
            </w:pPr>
          </w:p>
        </w:tc>
      </w:tr>
      <w:tr w14:paraId="6612E0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B8B747B">
            <w:pPr>
              <w:spacing w:line="350" w:lineRule="exact"/>
              <w:jc w:val="center"/>
              <w:rPr>
                <w:rFonts w:ascii="宋体" w:hAnsi="宋体"/>
                <w:kern w:val="0"/>
                <w:szCs w:val="21"/>
              </w:rPr>
            </w:pPr>
          </w:p>
        </w:tc>
        <w:tc>
          <w:tcPr>
            <w:tcW w:w="551" w:type="pct"/>
            <w:vMerge w:val="continue"/>
            <w:vAlign w:val="center"/>
          </w:tcPr>
          <w:p w14:paraId="1BAE11C2">
            <w:pPr>
              <w:spacing w:line="350" w:lineRule="exact"/>
              <w:jc w:val="center"/>
              <w:rPr>
                <w:rFonts w:ascii="宋体" w:hAnsi="宋体"/>
                <w:kern w:val="0"/>
                <w:szCs w:val="21"/>
              </w:rPr>
            </w:pPr>
          </w:p>
        </w:tc>
        <w:tc>
          <w:tcPr>
            <w:tcW w:w="2234" w:type="pct"/>
            <w:gridSpan w:val="2"/>
            <w:vAlign w:val="center"/>
          </w:tcPr>
          <w:p w14:paraId="2E219F5D">
            <w:pPr>
              <w:spacing w:line="350" w:lineRule="exact"/>
              <w:jc w:val="center"/>
              <w:rPr>
                <w:rFonts w:ascii="宋体" w:hAnsi="宋体"/>
                <w:kern w:val="0"/>
                <w:szCs w:val="21"/>
              </w:rPr>
            </w:pPr>
            <w:r>
              <w:rPr>
                <w:rFonts w:ascii="宋体" w:hAnsi="宋体"/>
                <w:kern w:val="0"/>
                <w:szCs w:val="21"/>
              </w:rPr>
              <w:t>管道运输用地（1205）</w:t>
            </w:r>
          </w:p>
        </w:tc>
        <w:tc>
          <w:tcPr>
            <w:tcW w:w="612" w:type="pct"/>
            <w:vAlign w:val="center"/>
          </w:tcPr>
          <w:p w14:paraId="19211BE7">
            <w:pPr>
              <w:spacing w:line="350" w:lineRule="exact"/>
              <w:jc w:val="center"/>
              <w:rPr>
                <w:rFonts w:ascii="宋体" w:hAnsi="宋体"/>
                <w:kern w:val="0"/>
                <w:szCs w:val="21"/>
              </w:rPr>
            </w:pPr>
          </w:p>
        </w:tc>
        <w:tc>
          <w:tcPr>
            <w:tcW w:w="339" w:type="pct"/>
            <w:vAlign w:val="center"/>
          </w:tcPr>
          <w:p w14:paraId="3322B1BB">
            <w:pPr>
              <w:spacing w:line="350" w:lineRule="exact"/>
              <w:jc w:val="center"/>
              <w:rPr>
                <w:rFonts w:ascii="宋体" w:hAnsi="宋体"/>
                <w:kern w:val="0"/>
                <w:szCs w:val="21"/>
              </w:rPr>
            </w:pPr>
          </w:p>
        </w:tc>
        <w:tc>
          <w:tcPr>
            <w:tcW w:w="584" w:type="pct"/>
            <w:vAlign w:val="center"/>
          </w:tcPr>
          <w:p w14:paraId="1D24C2D4">
            <w:pPr>
              <w:spacing w:line="350" w:lineRule="exact"/>
              <w:jc w:val="center"/>
              <w:rPr>
                <w:rFonts w:ascii="宋体" w:hAnsi="宋体"/>
                <w:kern w:val="0"/>
                <w:szCs w:val="21"/>
              </w:rPr>
            </w:pPr>
          </w:p>
        </w:tc>
        <w:tc>
          <w:tcPr>
            <w:tcW w:w="373" w:type="pct"/>
            <w:vAlign w:val="center"/>
          </w:tcPr>
          <w:p w14:paraId="788EE980">
            <w:pPr>
              <w:spacing w:line="350" w:lineRule="exact"/>
              <w:jc w:val="center"/>
              <w:rPr>
                <w:rFonts w:ascii="宋体" w:hAnsi="宋体"/>
                <w:kern w:val="0"/>
                <w:szCs w:val="21"/>
              </w:rPr>
            </w:pPr>
          </w:p>
        </w:tc>
      </w:tr>
      <w:tr w14:paraId="60ADAB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FEFAD05">
            <w:pPr>
              <w:spacing w:line="350" w:lineRule="exact"/>
              <w:jc w:val="center"/>
              <w:rPr>
                <w:rFonts w:ascii="宋体" w:hAnsi="宋体"/>
                <w:kern w:val="0"/>
                <w:szCs w:val="21"/>
              </w:rPr>
            </w:pPr>
          </w:p>
        </w:tc>
        <w:tc>
          <w:tcPr>
            <w:tcW w:w="551" w:type="pct"/>
            <w:vMerge w:val="continue"/>
            <w:vAlign w:val="center"/>
          </w:tcPr>
          <w:p w14:paraId="55CB24D3">
            <w:pPr>
              <w:spacing w:line="350" w:lineRule="exact"/>
              <w:jc w:val="center"/>
              <w:rPr>
                <w:rFonts w:ascii="宋体" w:hAnsi="宋体"/>
                <w:kern w:val="0"/>
                <w:szCs w:val="21"/>
              </w:rPr>
            </w:pPr>
          </w:p>
        </w:tc>
        <w:tc>
          <w:tcPr>
            <w:tcW w:w="2234" w:type="pct"/>
            <w:gridSpan w:val="2"/>
            <w:vAlign w:val="center"/>
          </w:tcPr>
          <w:p w14:paraId="07B6543B">
            <w:pPr>
              <w:spacing w:line="350" w:lineRule="exact"/>
              <w:jc w:val="center"/>
              <w:rPr>
                <w:rFonts w:ascii="宋体" w:hAnsi="宋体"/>
                <w:kern w:val="0"/>
                <w:szCs w:val="21"/>
              </w:rPr>
            </w:pPr>
            <w:r>
              <w:rPr>
                <w:rFonts w:ascii="宋体" w:hAnsi="宋体"/>
                <w:kern w:val="0"/>
                <w:szCs w:val="21"/>
              </w:rPr>
              <w:t>城市轨道交通用地（1206）</w:t>
            </w:r>
          </w:p>
        </w:tc>
        <w:tc>
          <w:tcPr>
            <w:tcW w:w="612" w:type="pct"/>
            <w:vAlign w:val="center"/>
          </w:tcPr>
          <w:p w14:paraId="48EE2151">
            <w:pPr>
              <w:spacing w:line="350" w:lineRule="exact"/>
              <w:jc w:val="center"/>
              <w:rPr>
                <w:rFonts w:ascii="宋体" w:hAnsi="宋体"/>
                <w:kern w:val="0"/>
                <w:szCs w:val="21"/>
              </w:rPr>
            </w:pPr>
          </w:p>
        </w:tc>
        <w:tc>
          <w:tcPr>
            <w:tcW w:w="339" w:type="pct"/>
            <w:vAlign w:val="center"/>
          </w:tcPr>
          <w:p w14:paraId="5AD7AD60">
            <w:pPr>
              <w:spacing w:line="350" w:lineRule="exact"/>
              <w:jc w:val="center"/>
              <w:rPr>
                <w:rFonts w:ascii="宋体" w:hAnsi="宋体"/>
                <w:kern w:val="0"/>
                <w:szCs w:val="21"/>
              </w:rPr>
            </w:pPr>
          </w:p>
        </w:tc>
        <w:tc>
          <w:tcPr>
            <w:tcW w:w="584" w:type="pct"/>
            <w:vAlign w:val="center"/>
          </w:tcPr>
          <w:p w14:paraId="2C0D7156">
            <w:pPr>
              <w:spacing w:line="350" w:lineRule="exact"/>
              <w:jc w:val="center"/>
              <w:rPr>
                <w:rFonts w:ascii="宋体" w:hAnsi="宋体"/>
                <w:kern w:val="0"/>
                <w:szCs w:val="21"/>
              </w:rPr>
            </w:pPr>
          </w:p>
        </w:tc>
        <w:tc>
          <w:tcPr>
            <w:tcW w:w="373" w:type="pct"/>
            <w:vAlign w:val="center"/>
          </w:tcPr>
          <w:p w14:paraId="7A6B8B32">
            <w:pPr>
              <w:spacing w:line="350" w:lineRule="exact"/>
              <w:jc w:val="center"/>
              <w:rPr>
                <w:rFonts w:ascii="宋体" w:hAnsi="宋体"/>
                <w:kern w:val="0"/>
                <w:szCs w:val="21"/>
              </w:rPr>
            </w:pPr>
          </w:p>
        </w:tc>
      </w:tr>
      <w:tr w14:paraId="43C0CA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CD9431E">
            <w:pPr>
              <w:spacing w:line="350" w:lineRule="exact"/>
              <w:jc w:val="center"/>
              <w:rPr>
                <w:rFonts w:ascii="宋体" w:hAnsi="宋体"/>
                <w:kern w:val="0"/>
                <w:szCs w:val="21"/>
              </w:rPr>
            </w:pPr>
          </w:p>
        </w:tc>
        <w:tc>
          <w:tcPr>
            <w:tcW w:w="551" w:type="pct"/>
            <w:vMerge w:val="continue"/>
            <w:vAlign w:val="center"/>
          </w:tcPr>
          <w:p w14:paraId="49339C27">
            <w:pPr>
              <w:spacing w:line="350" w:lineRule="exact"/>
              <w:jc w:val="center"/>
              <w:rPr>
                <w:rFonts w:ascii="宋体" w:hAnsi="宋体"/>
                <w:kern w:val="0"/>
                <w:szCs w:val="21"/>
              </w:rPr>
            </w:pPr>
          </w:p>
        </w:tc>
        <w:tc>
          <w:tcPr>
            <w:tcW w:w="2234" w:type="pct"/>
            <w:gridSpan w:val="2"/>
            <w:vAlign w:val="center"/>
          </w:tcPr>
          <w:p w14:paraId="52518F03">
            <w:pPr>
              <w:spacing w:line="350" w:lineRule="exact"/>
              <w:jc w:val="center"/>
              <w:rPr>
                <w:rFonts w:ascii="宋体" w:hAnsi="宋体"/>
                <w:kern w:val="0"/>
                <w:szCs w:val="21"/>
              </w:rPr>
            </w:pPr>
            <w:r>
              <w:rPr>
                <w:rFonts w:ascii="宋体" w:hAnsi="宋体"/>
                <w:kern w:val="0"/>
                <w:szCs w:val="21"/>
              </w:rPr>
              <w:t>城镇村道路用地（1207）</w:t>
            </w:r>
          </w:p>
        </w:tc>
        <w:tc>
          <w:tcPr>
            <w:tcW w:w="612" w:type="pct"/>
            <w:vAlign w:val="center"/>
          </w:tcPr>
          <w:p w14:paraId="3F6A40AC">
            <w:pPr>
              <w:spacing w:line="350" w:lineRule="exact"/>
              <w:jc w:val="center"/>
              <w:rPr>
                <w:rFonts w:ascii="宋体" w:hAnsi="宋体"/>
                <w:kern w:val="0"/>
                <w:szCs w:val="21"/>
              </w:rPr>
            </w:pPr>
          </w:p>
        </w:tc>
        <w:tc>
          <w:tcPr>
            <w:tcW w:w="339" w:type="pct"/>
            <w:vAlign w:val="center"/>
          </w:tcPr>
          <w:p w14:paraId="07F75562">
            <w:pPr>
              <w:spacing w:line="350" w:lineRule="exact"/>
              <w:jc w:val="center"/>
              <w:rPr>
                <w:rFonts w:ascii="宋体" w:hAnsi="宋体"/>
                <w:kern w:val="0"/>
                <w:szCs w:val="21"/>
              </w:rPr>
            </w:pPr>
          </w:p>
        </w:tc>
        <w:tc>
          <w:tcPr>
            <w:tcW w:w="584" w:type="pct"/>
            <w:vAlign w:val="center"/>
          </w:tcPr>
          <w:p w14:paraId="6DE0659E">
            <w:pPr>
              <w:spacing w:line="350" w:lineRule="exact"/>
              <w:jc w:val="center"/>
              <w:rPr>
                <w:rFonts w:ascii="宋体" w:hAnsi="宋体"/>
                <w:kern w:val="0"/>
                <w:szCs w:val="21"/>
              </w:rPr>
            </w:pPr>
          </w:p>
        </w:tc>
        <w:tc>
          <w:tcPr>
            <w:tcW w:w="373" w:type="pct"/>
            <w:vAlign w:val="center"/>
          </w:tcPr>
          <w:p w14:paraId="187034B4">
            <w:pPr>
              <w:spacing w:line="350" w:lineRule="exact"/>
              <w:jc w:val="center"/>
              <w:rPr>
                <w:rFonts w:ascii="宋体" w:hAnsi="宋体"/>
                <w:kern w:val="0"/>
                <w:szCs w:val="21"/>
              </w:rPr>
            </w:pPr>
          </w:p>
        </w:tc>
      </w:tr>
      <w:tr w14:paraId="698DF8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DE43E70">
            <w:pPr>
              <w:spacing w:line="350" w:lineRule="exact"/>
              <w:jc w:val="center"/>
              <w:rPr>
                <w:rFonts w:ascii="宋体" w:hAnsi="宋体"/>
                <w:kern w:val="0"/>
                <w:szCs w:val="21"/>
              </w:rPr>
            </w:pPr>
          </w:p>
        </w:tc>
        <w:tc>
          <w:tcPr>
            <w:tcW w:w="551" w:type="pct"/>
            <w:vMerge w:val="continue"/>
            <w:vAlign w:val="center"/>
          </w:tcPr>
          <w:p w14:paraId="33A6DEF2">
            <w:pPr>
              <w:spacing w:line="350" w:lineRule="exact"/>
              <w:jc w:val="center"/>
              <w:rPr>
                <w:rFonts w:ascii="宋体" w:hAnsi="宋体"/>
                <w:kern w:val="0"/>
                <w:szCs w:val="21"/>
              </w:rPr>
            </w:pPr>
          </w:p>
        </w:tc>
        <w:tc>
          <w:tcPr>
            <w:tcW w:w="520" w:type="pct"/>
            <w:vMerge w:val="restart"/>
            <w:vAlign w:val="center"/>
          </w:tcPr>
          <w:p w14:paraId="6CCF2B62">
            <w:pPr>
              <w:spacing w:line="350" w:lineRule="exact"/>
              <w:jc w:val="center"/>
              <w:rPr>
                <w:rFonts w:ascii="宋体" w:hAnsi="宋体"/>
                <w:kern w:val="0"/>
                <w:szCs w:val="21"/>
              </w:rPr>
            </w:pPr>
            <w:r>
              <w:rPr>
                <w:rFonts w:ascii="宋体" w:hAnsi="宋体"/>
                <w:kern w:val="0"/>
                <w:szCs w:val="21"/>
              </w:rPr>
              <w:t>交通场站用地（1208）</w:t>
            </w:r>
          </w:p>
        </w:tc>
        <w:tc>
          <w:tcPr>
            <w:tcW w:w="1714" w:type="pct"/>
            <w:vAlign w:val="center"/>
          </w:tcPr>
          <w:p w14:paraId="3B19C3F1">
            <w:pPr>
              <w:spacing w:line="350" w:lineRule="exact"/>
              <w:jc w:val="center"/>
              <w:rPr>
                <w:rFonts w:ascii="宋体" w:hAnsi="宋体"/>
                <w:kern w:val="0"/>
                <w:szCs w:val="21"/>
              </w:rPr>
            </w:pPr>
            <w:r>
              <w:rPr>
                <w:rFonts w:ascii="宋体" w:hAnsi="宋体"/>
                <w:kern w:val="0"/>
                <w:szCs w:val="21"/>
              </w:rPr>
              <w:t>对外交通场站用地（120801）</w:t>
            </w:r>
          </w:p>
        </w:tc>
        <w:tc>
          <w:tcPr>
            <w:tcW w:w="612" w:type="pct"/>
            <w:vMerge w:val="restart"/>
            <w:vAlign w:val="center"/>
          </w:tcPr>
          <w:p w14:paraId="015629D0">
            <w:pPr>
              <w:spacing w:line="350" w:lineRule="exact"/>
              <w:jc w:val="center"/>
              <w:rPr>
                <w:rFonts w:ascii="宋体" w:hAnsi="宋体"/>
                <w:kern w:val="0"/>
                <w:szCs w:val="21"/>
              </w:rPr>
            </w:pPr>
          </w:p>
        </w:tc>
        <w:tc>
          <w:tcPr>
            <w:tcW w:w="339" w:type="pct"/>
            <w:vMerge w:val="restart"/>
            <w:vAlign w:val="center"/>
          </w:tcPr>
          <w:p w14:paraId="457E4E31">
            <w:pPr>
              <w:spacing w:line="350" w:lineRule="exact"/>
              <w:jc w:val="center"/>
              <w:rPr>
                <w:rFonts w:ascii="宋体" w:hAnsi="宋体"/>
                <w:kern w:val="0"/>
                <w:szCs w:val="21"/>
              </w:rPr>
            </w:pPr>
          </w:p>
        </w:tc>
        <w:tc>
          <w:tcPr>
            <w:tcW w:w="584" w:type="pct"/>
            <w:vMerge w:val="restart"/>
            <w:vAlign w:val="center"/>
          </w:tcPr>
          <w:p w14:paraId="3B7FB862">
            <w:pPr>
              <w:spacing w:line="350" w:lineRule="exact"/>
              <w:jc w:val="center"/>
              <w:rPr>
                <w:rFonts w:ascii="宋体" w:hAnsi="宋体"/>
                <w:kern w:val="0"/>
                <w:szCs w:val="21"/>
              </w:rPr>
            </w:pPr>
          </w:p>
        </w:tc>
        <w:tc>
          <w:tcPr>
            <w:tcW w:w="373" w:type="pct"/>
            <w:vMerge w:val="restart"/>
            <w:vAlign w:val="center"/>
          </w:tcPr>
          <w:p w14:paraId="3C33544A">
            <w:pPr>
              <w:spacing w:line="350" w:lineRule="exact"/>
              <w:jc w:val="center"/>
              <w:rPr>
                <w:rFonts w:ascii="宋体" w:hAnsi="宋体"/>
                <w:kern w:val="0"/>
                <w:szCs w:val="21"/>
              </w:rPr>
            </w:pPr>
          </w:p>
        </w:tc>
      </w:tr>
      <w:tr w14:paraId="59A75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937E3CF">
            <w:pPr>
              <w:spacing w:line="350" w:lineRule="exact"/>
              <w:jc w:val="center"/>
              <w:rPr>
                <w:rFonts w:ascii="宋体" w:hAnsi="宋体"/>
                <w:kern w:val="0"/>
                <w:szCs w:val="21"/>
              </w:rPr>
            </w:pPr>
          </w:p>
        </w:tc>
        <w:tc>
          <w:tcPr>
            <w:tcW w:w="551" w:type="pct"/>
            <w:vMerge w:val="continue"/>
            <w:vAlign w:val="center"/>
          </w:tcPr>
          <w:p w14:paraId="7D8BD9EC">
            <w:pPr>
              <w:spacing w:line="350" w:lineRule="exact"/>
              <w:jc w:val="center"/>
              <w:rPr>
                <w:rFonts w:ascii="宋体" w:hAnsi="宋体"/>
                <w:kern w:val="0"/>
                <w:szCs w:val="21"/>
              </w:rPr>
            </w:pPr>
          </w:p>
        </w:tc>
        <w:tc>
          <w:tcPr>
            <w:tcW w:w="520" w:type="pct"/>
            <w:vMerge w:val="continue"/>
            <w:vAlign w:val="center"/>
          </w:tcPr>
          <w:p w14:paraId="330FF13A">
            <w:pPr>
              <w:spacing w:line="350" w:lineRule="exact"/>
              <w:jc w:val="center"/>
              <w:rPr>
                <w:rFonts w:ascii="宋体" w:hAnsi="宋体"/>
                <w:kern w:val="0"/>
                <w:szCs w:val="21"/>
              </w:rPr>
            </w:pPr>
          </w:p>
        </w:tc>
        <w:tc>
          <w:tcPr>
            <w:tcW w:w="1714" w:type="pct"/>
            <w:vAlign w:val="center"/>
          </w:tcPr>
          <w:p w14:paraId="329DFB4A">
            <w:pPr>
              <w:spacing w:line="350" w:lineRule="exact"/>
              <w:jc w:val="center"/>
              <w:rPr>
                <w:rFonts w:ascii="宋体" w:hAnsi="宋体"/>
                <w:kern w:val="0"/>
                <w:szCs w:val="21"/>
              </w:rPr>
            </w:pPr>
            <w:r>
              <w:rPr>
                <w:rFonts w:ascii="宋体" w:hAnsi="宋体"/>
                <w:kern w:val="0"/>
                <w:szCs w:val="21"/>
              </w:rPr>
              <w:t>公共交通场站用地（120802）</w:t>
            </w:r>
          </w:p>
        </w:tc>
        <w:tc>
          <w:tcPr>
            <w:tcW w:w="612" w:type="pct"/>
            <w:vMerge w:val="continue"/>
            <w:vAlign w:val="center"/>
          </w:tcPr>
          <w:p w14:paraId="4AD273E4">
            <w:pPr>
              <w:spacing w:line="350" w:lineRule="exact"/>
              <w:jc w:val="center"/>
              <w:rPr>
                <w:rFonts w:ascii="宋体" w:hAnsi="宋体"/>
                <w:kern w:val="0"/>
                <w:szCs w:val="21"/>
              </w:rPr>
            </w:pPr>
          </w:p>
        </w:tc>
        <w:tc>
          <w:tcPr>
            <w:tcW w:w="339" w:type="pct"/>
            <w:vMerge w:val="continue"/>
            <w:vAlign w:val="center"/>
          </w:tcPr>
          <w:p w14:paraId="0F3BAC46">
            <w:pPr>
              <w:spacing w:line="350" w:lineRule="exact"/>
              <w:jc w:val="center"/>
              <w:rPr>
                <w:rFonts w:ascii="宋体" w:hAnsi="宋体"/>
                <w:kern w:val="0"/>
                <w:szCs w:val="21"/>
              </w:rPr>
            </w:pPr>
          </w:p>
        </w:tc>
        <w:tc>
          <w:tcPr>
            <w:tcW w:w="584" w:type="pct"/>
            <w:vMerge w:val="continue"/>
            <w:vAlign w:val="center"/>
          </w:tcPr>
          <w:p w14:paraId="3E40491E">
            <w:pPr>
              <w:spacing w:line="350" w:lineRule="exact"/>
              <w:jc w:val="center"/>
              <w:rPr>
                <w:rFonts w:ascii="宋体" w:hAnsi="宋体"/>
                <w:kern w:val="0"/>
                <w:szCs w:val="21"/>
              </w:rPr>
            </w:pPr>
          </w:p>
        </w:tc>
        <w:tc>
          <w:tcPr>
            <w:tcW w:w="373" w:type="pct"/>
            <w:vMerge w:val="continue"/>
            <w:vAlign w:val="center"/>
          </w:tcPr>
          <w:p w14:paraId="78C18F7B">
            <w:pPr>
              <w:spacing w:line="350" w:lineRule="exact"/>
              <w:jc w:val="center"/>
              <w:rPr>
                <w:rFonts w:ascii="宋体" w:hAnsi="宋体"/>
                <w:kern w:val="0"/>
                <w:szCs w:val="21"/>
              </w:rPr>
            </w:pPr>
          </w:p>
        </w:tc>
      </w:tr>
      <w:tr w14:paraId="065AD3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585FB3F">
            <w:pPr>
              <w:spacing w:line="350" w:lineRule="exact"/>
              <w:jc w:val="center"/>
              <w:rPr>
                <w:rFonts w:ascii="宋体" w:hAnsi="宋体"/>
                <w:kern w:val="0"/>
                <w:szCs w:val="21"/>
              </w:rPr>
            </w:pPr>
          </w:p>
        </w:tc>
        <w:tc>
          <w:tcPr>
            <w:tcW w:w="551" w:type="pct"/>
            <w:vMerge w:val="continue"/>
            <w:vAlign w:val="center"/>
          </w:tcPr>
          <w:p w14:paraId="20BBE9CF">
            <w:pPr>
              <w:spacing w:line="350" w:lineRule="exact"/>
              <w:jc w:val="center"/>
              <w:rPr>
                <w:rFonts w:ascii="宋体" w:hAnsi="宋体"/>
                <w:kern w:val="0"/>
                <w:szCs w:val="21"/>
              </w:rPr>
            </w:pPr>
          </w:p>
        </w:tc>
        <w:tc>
          <w:tcPr>
            <w:tcW w:w="520" w:type="pct"/>
            <w:vMerge w:val="continue"/>
            <w:vAlign w:val="center"/>
          </w:tcPr>
          <w:p w14:paraId="6B949BC3">
            <w:pPr>
              <w:spacing w:line="350" w:lineRule="exact"/>
              <w:jc w:val="center"/>
              <w:rPr>
                <w:rFonts w:ascii="宋体" w:hAnsi="宋体"/>
                <w:kern w:val="0"/>
                <w:szCs w:val="21"/>
              </w:rPr>
            </w:pPr>
          </w:p>
        </w:tc>
        <w:tc>
          <w:tcPr>
            <w:tcW w:w="1714" w:type="pct"/>
            <w:vAlign w:val="center"/>
          </w:tcPr>
          <w:p w14:paraId="3B244595">
            <w:pPr>
              <w:spacing w:line="350" w:lineRule="exact"/>
              <w:jc w:val="center"/>
              <w:rPr>
                <w:rFonts w:ascii="宋体" w:hAnsi="宋体"/>
                <w:kern w:val="0"/>
                <w:szCs w:val="21"/>
              </w:rPr>
            </w:pPr>
            <w:r>
              <w:rPr>
                <w:rFonts w:ascii="宋体" w:hAnsi="宋体"/>
                <w:kern w:val="0"/>
                <w:szCs w:val="21"/>
              </w:rPr>
              <w:t>社会停车场用地（120803）</w:t>
            </w:r>
          </w:p>
        </w:tc>
        <w:tc>
          <w:tcPr>
            <w:tcW w:w="612" w:type="pct"/>
            <w:vMerge w:val="continue"/>
            <w:vAlign w:val="center"/>
          </w:tcPr>
          <w:p w14:paraId="1C155B72">
            <w:pPr>
              <w:spacing w:line="350" w:lineRule="exact"/>
              <w:jc w:val="center"/>
              <w:rPr>
                <w:rFonts w:ascii="宋体" w:hAnsi="宋体"/>
                <w:kern w:val="0"/>
                <w:szCs w:val="21"/>
              </w:rPr>
            </w:pPr>
          </w:p>
        </w:tc>
        <w:tc>
          <w:tcPr>
            <w:tcW w:w="339" w:type="pct"/>
            <w:vMerge w:val="continue"/>
            <w:vAlign w:val="center"/>
          </w:tcPr>
          <w:p w14:paraId="46BDE7A8">
            <w:pPr>
              <w:spacing w:line="350" w:lineRule="exact"/>
              <w:jc w:val="center"/>
              <w:rPr>
                <w:rFonts w:ascii="宋体" w:hAnsi="宋体"/>
                <w:kern w:val="0"/>
                <w:szCs w:val="21"/>
              </w:rPr>
            </w:pPr>
          </w:p>
        </w:tc>
        <w:tc>
          <w:tcPr>
            <w:tcW w:w="584" w:type="pct"/>
            <w:vMerge w:val="continue"/>
            <w:vAlign w:val="center"/>
          </w:tcPr>
          <w:p w14:paraId="6256825B">
            <w:pPr>
              <w:spacing w:line="350" w:lineRule="exact"/>
              <w:jc w:val="center"/>
              <w:rPr>
                <w:rFonts w:ascii="宋体" w:hAnsi="宋体"/>
                <w:kern w:val="0"/>
                <w:szCs w:val="21"/>
              </w:rPr>
            </w:pPr>
          </w:p>
        </w:tc>
        <w:tc>
          <w:tcPr>
            <w:tcW w:w="373" w:type="pct"/>
            <w:vMerge w:val="continue"/>
            <w:vAlign w:val="center"/>
          </w:tcPr>
          <w:p w14:paraId="0E4AE8C6">
            <w:pPr>
              <w:spacing w:line="350" w:lineRule="exact"/>
              <w:jc w:val="center"/>
              <w:rPr>
                <w:rFonts w:ascii="宋体" w:hAnsi="宋体"/>
                <w:kern w:val="0"/>
                <w:szCs w:val="21"/>
              </w:rPr>
            </w:pPr>
          </w:p>
        </w:tc>
      </w:tr>
      <w:tr w14:paraId="6B5E9F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3E8D1A1">
            <w:pPr>
              <w:spacing w:line="350" w:lineRule="exact"/>
              <w:jc w:val="center"/>
              <w:rPr>
                <w:rFonts w:ascii="宋体" w:hAnsi="宋体"/>
                <w:kern w:val="0"/>
                <w:szCs w:val="21"/>
              </w:rPr>
            </w:pPr>
          </w:p>
        </w:tc>
        <w:tc>
          <w:tcPr>
            <w:tcW w:w="551" w:type="pct"/>
            <w:vMerge w:val="continue"/>
            <w:vAlign w:val="center"/>
          </w:tcPr>
          <w:p w14:paraId="1953A2A4">
            <w:pPr>
              <w:spacing w:line="350" w:lineRule="exact"/>
              <w:jc w:val="center"/>
              <w:rPr>
                <w:rFonts w:ascii="宋体" w:hAnsi="宋体"/>
                <w:kern w:val="0"/>
                <w:szCs w:val="21"/>
              </w:rPr>
            </w:pPr>
          </w:p>
        </w:tc>
        <w:tc>
          <w:tcPr>
            <w:tcW w:w="2234" w:type="pct"/>
            <w:gridSpan w:val="2"/>
            <w:vAlign w:val="center"/>
          </w:tcPr>
          <w:p w14:paraId="0456C186">
            <w:pPr>
              <w:spacing w:line="350" w:lineRule="exact"/>
              <w:jc w:val="center"/>
              <w:rPr>
                <w:rFonts w:ascii="宋体" w:hAnsi="宋体"/>
                <w:kern w:val="0"/>
                <w:szCs w:val="21"/>
              </w:rPr>
            </w:pPr>
            <w:r>
              <w:rPr>
                <w:rFonts w:ascii="宋体" w:hAnsi="宋体"/>
                <w:kern w:val="0"/>
                <w:szCs w:val="21"/>
              </w:rPr>
              <w:t>其他交通设施用地（1209）</w:t>
            </w:r>
          </w:p>
        </w:tc>
        <w:tc>
          <w:tcPr>
            <w:tcW w:w="612" w:type="pct"/>
            <w:vAlign w:val="center"/>
          </w:tcPr>
          <w:p w14:paraId="7236413C">
            <w:pPr>
              <w:spacing w:line="350" w:lineRule="exact"/>
              <w:jc w:val="center"/>
              <w:rPr>
                <w:rFonts w:ascii="宋体" w:hAnsi="宋体"/>
                <w:kern w:val="0"/>
                <w:szCs w:val="21"/>
              </w:rPr>
            </w:pPr>
          </w:p>
        </w:tc>
        <w:tc>
          <w:tcPr>
            <w:tcW w:w="339" w:type="pct"/>
            <w:vAlign w:val="center"/>
          </w:tcPr>
          <w:p w14:paraId="51E759DC">
            <w:pPr>
              <w:spacing w:line="350" w:lineRule="exact"/>
              <w:jc w:val="center"/>
              <w:rPr>
                <w:rFonts w:ascii="宋体" w:hAnsi="宋体"/>
                <w:kern w:val="0"/>
                <w:szCs w:val="21"/>
              </w:rPr>
            </w:pPr>
          </w:p>
        </w:tc>
        <w:tc>
          <w:tcPr>
            <w:tcW w:w="584" w:type="pct"/>
            <w:vAlign w:val="center"/>
          </w:tcPr>
          <w:p w14:paraId="38ED6FD6">
            <w:pPr>
              <w:spacing w:line="350" w:lineRule="exact"/>
              <w:jc w:val="center"/>
              <w:rPr>
                <w:rFonts w:ascii="宋体" w:hAnsi="宋体"/>
                <w:kern w:val="0"/>
                <w:szCs w:val="21"/>
              </w:rPr>
            </w:pPr>
          </w:p>
        </w:tc>
        <w:tc>
          <w:tcPr>
            <w:tcW w:w="373" w:type="pct"/>
            <w:vAlign w:val="center"/>
          </w:tcPr>
          <w:p w14:paraId="68ED0ED3">
            <w:pPr>
              <w:spacing w:line="350" w:lineRule="exact"/>
              <w:jc w:val="center"/>
              <w:rPr>
                <w:rFonts w:ascii="宋体" w:hAnsi="宋体"/>
                <w:kern w:val="0"/>
                <w:szCs w:val="21"/>
              </w:rPr>
            </w:pPr>
          </w:p>
        </w:tc>
      </w:tr>
      <w:tr w14:paraId="13A9CC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restart"/>
            <w:vAlign w:val="center"/>
          </w:tcPr>
          <w:p w14:paraId="4F929910">
            <w:pPr>
              <w:spacing w:line="370" w:lineRule="exact"/>
              <w:jc w:val="center"/>
              <w:rPr>
                <w:rFonts w:ascii="宋体" w:hAnsi="宋体"/>
                <w:kern w:val="0"/>
                <w:szCs w:val="21"/>
              </w:rPr>
            </w:pPr>
            <w:r>
              <w:rPr>
                <w:rFonts w:ascii="宋体" w:hAnsi="宋体"/>
                <w:kern w:val="0"/>
                <w:szCs w:val="21"/>
              </w:rPr>
              <w:t>建</w:t>
            </w:r>
          </w:p>
          <w:p w14:paraId="3BB88847">
            <w:pPr>
              <w:spacing w:line="370" w:lineRule="exact"/>
              <w:jc w:val="center"/>
              <w:rPr>
                <w:rFonts w:ascii="宋体" w:hAnsi="宋体"/>
                <w:kern w:val="0"/>
                <w:szCs w:val="21"/>
              </w:rPr>
            </w:pPr>
          </w:p>
          <w:p w14:paraId="0385E77F">
            <w:pPr>
              <w:spacing w:line="370" w:lineRule="exact"/>
              <w:jc w:val="center"/>
              <w:rPr>
                <w:rFonts w:ascii="宋体" w:hAnsi="宋体"/>
                <w:kern w:val="0"/>
                <w:szCs w:val="21"/>
              </w:rPr>
            </w:pPr>
            <w:r>
              <w:rPr>
                <w:rFonts w:ascii="宋体" w:hAnsi="宋体"/>
                <w:kern w:val="0"/>
                <w:szCs w:val="21"/>
              </w:rPr>
              <w:t>设</w:t>
            </w:r>
          </w:p>
          <w:p w14:paraId="0BB97A5C">
            <w:pPr>
              <w:spacing w:line="370" w:lineRule="exact"/>
              <w:jc w:val="center"/>
              <w:rPr>
                <w:rFonts w:ascii="宋体" w:hAnsi="宋体"/>
                <w:kern w:val="0"/>
                <w:szCs w:val="21"/>
              </w:rPr>
            </w:pPr>
          </w:p>
          <w:p w14:paraId="23786704">
            <w:pPr>
              <w:spacing w:line="370" w:lineRule="exact"/>
              <w:jc w:val="center"/>
              <w:rPr>
                <w:rFonts w:ascii="宋体" w:hAnsi="宋体"/>
                <w:kern w:val="0"/>
                <w:szCs w:val="21"/>
              </w:rPr>
            </w:pPr>
            <w:r>
              <w:rPr>
                <w:rFonts w:ascii="宋体" w:hAnsi="宋体"/>
                <w:kern w:val="0"/>
                <w:szCs w:val="21"/>
              </w:rPr>
              <w:t>用</w:t>
            </w:r>
          </w:p>
          <w:p w14:paraId="3282C162">
            <w:pPr>
              <w:spacing w:line="370" w:lineRule="exact"/>
              <w:jc w:val="center"/>
              <w:rPr>
                <w:rFonts w:ascii="宋体" w:hAnsi="宋体"/>
                <w:kern w:val="0"/>
                <w:szCs w:val="21"/>
              </w:rPr>
            </w:pPr>
          </w:p>
          <w:p w14:paraId="6A1DA7A4">
            <w:pPr>
              <w:spacing w:line="370" w:lineRule="exact"/>
              <w:jc w:val="center"/>
              <w:rPr>
                <w:rFonts w:ascii="宋体" w:hAnsi="宋体"/>
                <w:kern w:val="0"/>
                <w:szCs w:val="21"/>
              </w:rPr>
            </w:pPr>
            <w:r>
              <w:rPr>
                <w:rFonts w:ascii="宋体" w:hAnsi="宋体"/>
                <w:kern w:val="0"/>
                <w:szCs w:val="21"/>
              </w:rPr>
              <w:t>地</w:t>
            </w:r>
          </w:p>
        </w:tc>
        <w:tc>
          <w:tcPr>
            <w:tcW w:w="551" w:type="pct"/>
            <w:vMerge w:val="restart"/>
            <w:vAlign w:val="center"/>
          </w:tcPr>
          <w:p w14:paraId="0DA2F35B">
            <w:pPr>
              <w:spacing w:line="370" w:lineRule="exact"/>
              <w:jc w:val="center"/>
              <w:rPr>
                <w:rFonts w:ascii="宋体" w:hAnsi="宋体"/>
                <w:kern w:val="0"/>
                <w:szCs w:val="21"/>
              </w:rPr>
            </w:pPr>
            <w:r>
              <w:rPr>
                <w:rFonts w:ascii="宋体" w:hAnsi="宋体"/>
                <w:kern w:val="0"/>
                <w:szCs w:val="21"/>
              </w:rPr>
              <w:t>公用设施</w:t>
            </w:r>
          </w:p>
          <w:p w14:paraId="3F921308">
            <w:pPr>
              <w:spacing w:line="370" w:lineRule="exact"/>
              <w:jc w:val="center"/>
              <w:rPr>
                <w:rFonts w:ascii="宋体" w:hAnsi="宋体"/>
                <w:kern w:val="0"/>
                <w:szCs w:val="21"/>
              </w:rPr>
            </w:pPr>
            <w:r>
              <w:rPr>
                <w:rFonts w:ascii="宋体" w:hAnsi="宋体"/>
                <w:kern w:val="0"/>
                <w:szCs w:val="21"/>
              </w:rPr>
              <w:t>用地</w:t>
            </w:r>
          </w:p>
          <w:p w14:paraId="5EF4BB0E">
            <w:pPr>
              <w:spacing w:line="370" w:lineRule="exact"/>
              <w:jc w:val="center"/>
              <w:rPr>
                <w:rFonts w:ascii="宋体" w:hAnsi="宋体"/>
                <w:kern w:val="0"/>
                <w:szCs w:val="21"/>
              </w:rPr>
            </w:pPr>
            <w:r>
              <w:rPr>
                <w:rFonts w:ascii="宋体" w:hAnsi="宋体"/>
                <w:kern w:val="0"/>
                <w:szCs w:val="21"/>
              </w:rPr>
              <w:t>（13）</w:t>
            </w:r>
          </w:p>
        </w:tc>
        <w:tc>
          <w:tcPr>
            <w:tcW w:w="2234" w:type="pct"/>
            <w:gridSpan w:val="2"/>
            <w:vAlign w:val="center"/>
          </w:tcPr>
          <w:p w14:paraId="3A8B97B9">
            <w:pPr>
              <w:spacing w:line="370" w:lineRule="exact"/>
              <w:jc w:val="center"/>
              <w:rPr>
                <w:rFonts w:ascii="宋体" w:hAnsi="宋体"/>
                <w:kern w:val="0"/>
                <w:szCs w:val="21"/>
              </w:rPr>
            </w:pPr>
            <w:r>
              <w:rPr>
                <w:rFonts w:ascii="宋体" w:hAnsi="宋体"/>
                <w:kern w:val="0"/>
                <w:szCs w:val="21"/>
              </w:rPr>
              <w:t>供水用地（1301）</w:t>
            </w:r>
          </w:p>
        </w:tc>
        <w:tc>
          <w:tcPr>
            <w:tcW w:w="612" w:type="pct"/>
            <w:vAlign w:val="center"/>
          </w:tcPr>
          <w:p w14:paraId="4E7DB9A1">
            <w:pPr>
              <w:spacing w:line="370" w:lineRule="exact"/>
              <w:jc w:val="center"/>
              <w:rPr>
                <w:rFonts w:ascii="宋体" w:hAnsi="宋体"/>
                <w:kern w:val="0"/>
                <w:szCs w:val="21"/>
              </w:rPr>
            </w:pPr>
          </w:p>
        </w:tc>
        <w:tc>
          <w:tcPr>
            <w:tcW w:w="339" w:type="pct"/>
            <w:vAlign w:val="center"/>
          </w:tcPr>
          <w:p w14:paraId="473B5F57">
            <w:pPr>
              <w:spacing w:line="370" w:lineRule="exact"/>
              <w:jc w:val="center"/>
              <w:rPr>
                <w:rFonts w:ascii="宋体" w:hAnsi="宋体"/>
                <w:kern w:val="0"/>
                <w:szCs w:val="21"/>
              </w:rPr>
            </w:pPr>
          </w:p>
        </w:tc>
        <w:tc>
          <w:tcPr>
            <w:tcW w:w="584" w:type="pct"/>
            <w:vAlign w:val="center"/>
          </w:tcPr>
          <w:p w14:paraId="6D818C21">
            <w:pPr>
              <w:spacing w:line="370" w:lineRule="exact"/>
              <w:jc w:val="center"/>
              <w:rPr>
                <w:rFonts w:ascii="宋体" w:hAnsi="宋体"/>
                <w:kern w:val="0"/>
                <w:szCs w:val="21"/>
              </w:rPr>
            </w:pPr>
          </w:p>
        </w:tc>
        <w:tc>
          <w:tcPr>
            <w:tcW w:w="373" w:type="pct"/>
            <w:vAlign w:val="center"/>
          </w:tcPr>
          <w:p w14:paraId="11407901">
            <w:pPr>
              <w:spacing w:line="370" w:lineRule="exact"/>
              <w:jc w:val="center"/>
              <w:rPr>
                <w:rFonts w:ascii="宋体" w:hAnsi="宋体"/>
                <w:kern w:val="0"/>
                <w:szCs w:val="21"/>
              </w:rPr>
            </w:pPr>
          </w:p>
        </w:tc>
      </w:tr>
      <w:tr w14:paraId="4AED9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DDD44D0">
            <w:pPr>
              <w:spacing w:line="370" w:lineRule="exact"/>
              <w:jc w:val="center"/>
              <w:rPr>
                <w:rFonts w:ascii="宋体" w:hAnsi="宋体"/>
                <w:kern w:val="0"/>
                <w:szCs w:val="21"/>
              </w:rPr>
            </w:pPr>
          </w:p>
        </w:tc>
        <w:tc>
          <w:tcPr>
            <w:tcW w:w="551" w:type="pct"/>
            <w:vMerge w:val="continue"/>
            <w:vAlign w:val="center"/>
          </w:tcPr>
          <w:p w14:paraId="33FD52B0">
            <w:pPr>
              <w:spacing w:line="370" w:lineRule="exact"/>
              <w:jc w:val="center"/>
              <w:rPr>
                <w:rFonts w:ascii="宋体" w:hAnsi="宋体"/>
                <w:kern w:val="0"/>
                <w:szCs w:val="21"/>
              </w:rPr>
            </w:pPr>
          </w:p>
        </w:tc>
        <w:tc>
          <w:tcPr>
            <w:tcW w:w="2234" w:type="pct"/>
            <w:gridSpan w:val="2"/>
            <w:vAlign w:val="center"/>
          </w:tcPr>
          <w:p w14:paraId="6E35CE02">
            <w:pPr>
              <w:spacing w:line="370" w:lineRule="exact"/>
              <w:jc w:val="center"/>
              <w:rPr>
                <w:rFonts w:ascii="宋体" w:hAnsi="宋体"/>
                <w:kern w:val="0"/>
                <w:szCs w:val="21"/>
              </w:rPr>
            </w:pPr>
            <w:r>
              <w:rPr>
                <w:rFonts w:ascii="宋体" w:hAnsi="宋体"/>
                <w:kern w:val="0"/>
                <w:szCs w:val="21"/>
              </w:rPr>
              <w:t>排水用地（1302）</w:t>
            </w:r>
          </w:p>
        </w:tc>
        <w:tc>
          <w:tcPr>
            <w:tcW w:w="612" w:type="pct"/>
            <w:vAlign w:val="center"/>
          </w:tcPr>
          <w:p w14:paraId="09208B0A">
            <w:pPr>
              <w:spacing w:line="370" w:lineRule="exact"/>
              <w:jc w:val="center"/>
              <w:rPr>
                <w:rFonts w:ascii="宋体" w:hAnsi="宋体"/>
                <w:kern w:val="0"/>
                <w:szCs w:val="21"/>
              </w:rPr>
            </w:pPr>
          </w:p>
        </w:tc>
        <w:tc>
          <w:tcPr>
            <w:tcW w:w="339" w:type="pct"/>
            <w:vAlign w:val="center"/>
          </w:tcPr>
          <w:p w14:paraId="0AB5AD33">
            <w:pPr>
              <w:spacing w:line="370" w:lineRule="exact"/>
              <w:jc w:val="center"/>
              <w:rPr>
                <w:rFonts w:ascii="宋体" w:hAnsi="宋体"/>
                <w:kern w:val="0"/>
                <w:szCs w:val="21"/>
              </w:rPr>
            </w:pPr>
          </w:p>
        </w:tc>
        <w:tc>
          <w:tcPr>
            <w:tcW w:w="584" w:type="pct"/>
            <w:vAlign w:val="center"/>
          </w:tcPr>
          <w:p w14:paraId="41973261">
            <w:pPr>
              <w:spacing w:line="370" w:lineRule="exact"/>
              <w:jc w:val="center"/>
              <w:rPr>
                <w:rFonts w:ascii="宋体" w:hAnsi="宋体"/>
                <w:kern w:val="0"/>
                <w:szCs w:val="21"/>
              </w:rPr>
            </w:pPr>
          </w:p>
        </w:tc>
        <w:tc>
          <w:tcPr>
            <w:tcW w:w="373" w:type="pct"/>
            <w:vAlign w:val="center"/>
          </w:tcPr>
          <w:p w14:paraId="165F82CA">
            <w:pPr>
              <w:spacing w:line="370" w:lineRule="exact"/>
              <w:jc w:val="center"/>
              <w:rPr>
                <w:rFonts w:ascii="宋体" w:hAnsi="宋体"/>
                <w:kern w:val="0"/>
                <w:szCs w:val="21"/>
              </w:rPr>
            </w:pPr>
          </w:p>
        </w:tc>
      </w:tr>
      <w:tr w14:paraId="067201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CAEB2FE">
            <w:pPr>
              <w:spacing w:line="370" w:lineRule="exact"/>
              <w:jc w:val="center"/>
              <w:rPr>
                <w:rFonts w:ascii="宋体" w:hAnsi="宋体"/>
                <w:kern w:val="0"/>
                <w:szCs w:val="21"/>
              </w:rPr>
            </w:pPr>
          </w:p>
        </w:tc>
        <w:tc>
          <w:tcPr>
            <w:tcW w:w="551" w:type="pct"/>
            <w:vMerge w:val="continue"/>
            <w:vAlign w:val="center"/>
          </w:tcPr>
          <w:p w14:paraId="4CEC9D52">
            <w:pPr>
              <w:spacing w:line="370" w:lineRule="exact"/>
              <w:jc w:val="center"/>
              <w:rPr>
                <w:rFonts w:ascii="宋体" w:hAnsi="宋体"/>
                <w:kern w:val="0"/>
                <w:szCs w:val="21"/>
              </w:rPr>
            </w:pPr>
          </w:p>
        </w:tc>
        <w:tc>
          <w:tcPr>
            <w:tcW w:w="2234" w:type="pct"/>
            <w:gridSpan w:val="2"/>
            <w:vAlign w:val="center"/>
          </w:tcPr>
          <w:p w14:paraId="6025EB47">
            <w:pPr>
              <w:spacing w:line="370" w:lineRule="exact"/>
              <w:jc w:val="center"/>
              <w:rPr>
                <w:rFonts w:ascii="宋体" w:hAnsi="宋体"/>
                <w:kern w:val="0"/>
                <w:szCs w:val="21"/>
              </w:rPr>
            </w:pPr>
            <w:r>
              <w:rPr>
                <w:rFonts w:ascii="宋体" w:hAnsi="宋体"/>
                <w:kern w:val="0"/>
                <w:szCs w:val="21"/>
              </w:rPr>
              <w:t>供电用地（1303）</w:t>
            </w:r>
          </w:p>
        </w:tc>
        <w:tc>
          <w:tcPr>
            <w:tcW w:w="612" w:type="pct"/>
            <w:vAlign w:val="center"/>
          </w:tcPr>
          <w:p w14:paraId="4E8F64E7">
            <w:pPr>
              <w:spacing w:line="370" w:lineRule="exact"/>
              <w:jc w:val="center"/>
              <w:rPr>
                <w:rFonts w:ascii="宋体" w:hAnsi="宋体"/>
                <w:kern w:val="0"/>
                <w:szCs w:val="21"/>
              </w:rPr>
            </w:pPr>
          </w:p>
        </w:tc>
        <w:tc>
          <w:tcPr>
            <w:tcW w:w="339" w:type="pct"/>
            <w:vAlign w:val="center"/>
          </w:tcPr>
          <w:p w14:paraId="792E2538">
            <w:pPr>
              <w:spacing w:line="370" w:lineRule="exact"/>
              <w:jc w:val="center"/>
              <w:rPr>
                <w:rFonts w:ascii="宋体" w:hAnsi="宋体"/>
                <w:kern w:val="0"/>
                <w:szCs w:val="21"/>
              </w:rPr>
            </w:pPr>
          </w:p>
        </w:tc>
        <w:tc>
          <w:tcPr>
            <w:tcW w:w="584" w:type="pct"/>
            <w:vAlign w:val="center"/>
          </w:tcPr>
          <w:p w14:paraId="1BCF00BB">
            <w:pPr>
              <w:spacing w:line="370" w:lineRule="exact"/>
              <w:jc w:val="center"/>
              <w:rPr>
                <w:rFonts w:ascii="宋体" w:hAnsi="宋体"/>
                <w:kern w:val="0"/>
                <w:szCs w:val="21"/>
              </w:rPr>
            </w:pPr>
          </w:p>
        </w:tc>
        <w:tc>
          <w:tcPr>
            <w:tcW w:w="373" w:type="pct"/>
            <w:vAlign w:val="center"/>
          </w:tcPr>
          <w:p w14:paraId="148FE1EB">
            <w:pPr>
              <w:spacing w:line="370" w:lineRule="exact"/>
              <w:jc w:val="center"/>
              <w:rPr>
                <w:rFonts w:ascii="宋体" w:hAnsi="宋体"/>
                <w:kern w:val="0"/>
                <w:szCs w:val="21"/>
              </w:rPr>
            </w:pPr>
          </w:p>
        </w:tc>
      </w:tr>
      <w:tr w14:paraId="2BD1C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0E9B2D1">
            <w:pPr>
              <w:spacing w:line="370" w:lineRule="exact"/>
              <w:jc w:val="center"/>
              <w:rPr>
                <w:rFonts w:ascii="宋体" w:hAnsi="宋体"/>
                <w:kern w:val="0"/>
                <w:szCs w:val="21"/>
              </w:rPr>
            </w:pPr>
          </w:p>
        </w:tc>
        <w:tc>
          <w:tcPr>
            <w:tcW w:w="551" w:type="pct"/>
            <w:vMerge w:val="continue"/>
            <w:vAlign w:val="center"/>
          </w:tcPr>
          <w:p w14:paraId="6ADCA025">
            <w:pPr>
              <w:spacing w:line="370" w:lineRule="exact"/>
              <w:jc w:val="center"/>
              <w:rPr>
                <w:rFonts w:ascii="宋体" w:hAnsi="宋体"/>
                <w:kern w:val="0"/>
                <w:szCs w:val="21"/>
              </w:rPr>
            </w:pPr>
          </w:p>
        </w:tc>
        <w:tc>
          <w:tcPr>
            <w:tcW w:w="2234" w:type="pct"/>
            <w:gridSpan w:val="2"/>
            <w:vAlign w:val="center"/>
          </w:tcPr>
          <w:p w14:paraId="24338779">
            <w:pPr>
              <w:spacing w:line="370" w:lineRule="exact"/>
              <w:jc w:val="center"/>
              <w:rPr>
                <w:rFonts w:ascii="宋体" w:hAnsi="宋体"/>
                <w:kern w:val="0"/>
                <w:szCs w:val="21"/>
              </w:rPr>
            </w:pPr>
            <w:r>
              <w:rPr>
                <w:rFonts w:ascii="宋体" w:hAnsi="宋体"/>
                <w:kern w:val="0"/>
                <w:szCs w:val="21"/>
              </w:rPr>
              <w:t>供燃气用地（1304）</w:t>
            </w:r>
          </w:p>
        </w:tc>
        <w:tc>
          <w:tcPr>
            <w:tcW w:w="612" w:type="pct"/>
            <w:vAlign w:val="center"/>
          </w:tcPr>
          <w:p w14:paraId="1E3D16FB">
            <w:pPr>
              <w:spacing w:line="370" w:lineRule="exact"/>
              <w:jc w:val="center"/>
              <w:rPr>
                <w:rFonts w:ascii="宋体" w:hAnsi="宋体"/>
                <w:kern w:val="0"/>
                <w:szCs w:val="21"/>
              </w:rPr>
            </w:pPr>
          </w:p>
        </w:tc>
        <w:tc>
          <w:tcPr>
            <w:tcW w:w="339" w:type="pct"/>
            <w:vAlign w:val="center"/>
          </w:tcPr>
          <w:p w14:paraId="6376ED41">
            <w:pPr>
              <w:spacing w:line="370" w:lineRule="exact"/>
              <w:jc w:val="center"/>
              <w:rPr>
                <w:rFonts w:ascii="宋体" w:hAnsi="宋体"/>
                <w:kern w:val="0"/>
                <w:szCs w:val="21"/>
              </w:rPr>
            </w:pPr>
          </w:p>
        </w:tc>
        <w:tc>
          <w:tcPr>
            <w:tcW w:w="584" w:type="pct"/>
            <w:vAlign w:val="center"/>
          </w:tcPr>
          <w:p w14:paraId="7D7EA51D">
            <w:pPr>
              <w:spacing w:line="370" w:lineRule="exact"/>
              <w:jc w:val="center"/>
              <w:rPr>
                <w:rFonts w:ascii="宋体" w:hAnsi="宋体"/>
                <w:kern w:val="0"/>
                <w:szCs w:val="21"/>
              </w:rPr>
            </w:pPr>
          </w:p>
        </w:tc>
        <w:tc>
          <w:tcPr>
            <w:tcW w:w="373" w:type="pct"/>
            <w:vAlign w:val="center"/>
          </w:tcPr>
          <w:p w14:paraId="569946C5">
            <w:pPr>
              <w:spacing w:line="370" w:lineRule="exact"/>
              <w:jc w:val="center"/>
              <w:rPr>
                <w:rFonts w:ascii="宋体" w:hAnsi="宋体"/>
                <w:kern w:val="0"/>
                <w:szCs w:val="21"/>
              </w:rPr>
            </w:pPr>
          </w:p>
        </w:tc>
      </w:tr>
      <w:tr w14:paraId="42296B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0C3F007">
            <w:pPr>
              <w:spacing w:line="370" w:lineRule="exact"/>
              <w:jc w:val="center"/>
              <w:rPr>
                <w:rFonts w:ascii="宋体" w:hAnsi="宋体"/>
                <w:kern w:val="0"/>
                <w:szCs w:val="21"/>
              </w:rPr>
            </w:pPr>
          </w:p>
        </w:tc>
        <w:tc>
          <w:tcPr>
            <w:tcW w:w="551" w:type="pct"/>
            <w:vMerge w:val="continue"/>
            <w:vAlign w:val="center"/>
          </w:tcPr>
          <w:p w14:paraId="773D4668">
            <w:pPr>
              <w:spacing w:line="370" w:lineRule="exact"/>
              <w:jc w:val="center"/>
              <w:rPr>
                <w:rFonts w:ascii="宋体" w:hAnsi="宋体"/>
                <w:kern w:val="0"/>
                <w:szCs w:val="21"/>
              </w:rPr>
            </w:pPr>
          </w:p>
        </w:tc>
        <w:tc>
          <w:tcPr>
            <w:tcW w:w="2234" w:type="pct"/>
            <w:gridSpan w:val="2"/>
            <w:vAlign w:val="center"/>
          </w:tcPr>
          <w:p w14:paraId="2382F6B8">
            <w:pPr>
              <w:spacing w:line="370" w:lineRule="exact"/>
              <w:jc w:val="center"/>
              <w:rPr>
                <w:rFonts w:ascii="宋体" w:hAnsi="宋体"/>
                <w:kern w:val="0"/>
                <w:szCs w:val="21"/>
              </w:rPr>
            </w:pPr>
            <w:r>
              <w:rPr>
                <w:rFonts w:ascii="宋体" w:hAnsi="宋体"/>
                <w:kern w:val="0"/>
                <w:szCs w:val="21"/>
              </w:rPr>
              <w:t>供热用地（1305）</w:t>
            </w:r>
          </w:p>
        </w:tc>
        <w:tc>
          <w:tcPr>
            <w:tcW w:w="612" w:type="pct"/>
            <w:vAlign w:val="center"/>
          </w:tcPr>
          <w:p w14:paraId="4AACE9A4">
            <w:pPr>
              <w:spacing w:line="370" w:lineRule="exact"/>
              <w:jc w:val="center"/>
              <w:rPr>
                <w:rFonts w:ascii="宋体" w:hAnsi="宋体"/>
                <w:kern w:val="0"/>
                <w:szCs w:val="21"/>
              </w:rPr>
            </w:pPr>
          </w:p>
        </w:tc>
        <w:tc>
          <w:tcPr>
            <w:tcW w:w="339" w:type="pct"/>
            <w:vAlign w:val="center"/>
          </w:tcPr>
          <w:p w14:paraId="2A43AB10">
            <w:pPr>
              <w:spacing w:line="370" w:lineRule="exact"/>
              <w:jc w:val="center"/>
              <w:rPr>
                <w:rFonts w:ascii="宋体" w:hAnsi="宋体"/>
                <w:kern w:val="0"/>
                <w:szCs w:val="21"/>
              </w:rPr>
            </w:pPr>
          </w:p>
        </w:tc>
        <w:tc>
          <w:tcPr>
            <w:tcW w:w="584" w:type="pct"/>
            <w:vAlign w:val="center"/>
          </w:tcPr>
          <w:p w14:paraId="5CC7CA26">
            <w:pPr>
              <w:spacing w:line="370" w:lineRule="exact"/>
              <w:jc w:val="center"/>
              <w:rPr>
                <w:rFonts w:ascii="宋体" w:hAnsi="宋体"/>
                <w:kern w:val="0"/>
                <w:szCs w:val="21"/>
              </w:rPr>
            </w:pPr>
          </w:p>
        </w:tc>
        <w:tc>
          <w:tcPr>
            <w:tcW w:w="373" w:type="pct"/>
            <w:vAlign w:val="center"/>
          </w:tcPr>
          <w:p w14:paraId="07FD179C">
            <w:pPr>
              <w:spacing w:line="370" w:lineRule="exact"/>
              <w:jc w:val="center"/>
              <w:rPr>
                <w:rFonts w:ascii="宋体" w:hAnsi="宋体"/>
                <w:kern w:val="0"/>
                <w:szCs w:val="21"/>
              </w:rPr>
            </w:pPr>
          </w:p>
        </w:tc>
      </w:tr>
      <w:tr w14:paraId="5DA08C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5C71A57">
            <w:pPr>
              <w:spacing w:line="370" w:lineRule="exact"/>
              <w:jc w:val="center"/>
              <w:rPr>
                <w:rFonts w:ascii="宋体" w:hAnsi="宋体"/>
                <w:kern w:val="0"/>
                <w:szCs w:val="21"/>
              </w:rPr>
            </w:pPr>
          </w:p>
        </w:tc>
        <w:tc>
          <w:tcPr>
            <w:tcW w:w="551" w:type="pct"/>
            <w:vMerge w:val="continue"/>
            <w:vAlign w:val="center"/>
          </w:tcPr>
          <w:p w14:paraId="36E85F53">
            <w:pPr>
              <w:spacing w:line="370" w:lineRule="exact"/>
              <w:jc w:val="center"/>
              <w:rPr>
                <w:rFonts w:ascii="宋体" w:hAnsi="宋体"/>
                <w:kern w:val="0"/>
                <w:szCs w:val="21"/>
              </w:rPr>
            </w:pPr>
          </w:p>
        </w:tc>
        <w:tc>
          <w:tcPr>
            <w:tcW w:w="2234" w:type="pct"/>
            <w:gridSpan w:val="2"/>
            <w:vAlign w:val="center"/>
          </w:tcPr>
          <w:p w14:paraId="7411F4F6">
            <w:pPr>
              <w:spacing w:line="370" w:lineRule="exact"/>
              <w:jc w:val="center"/>
              <w:rPr>
                <w:rFonts w:ascii="宋体" w:hAnsi="宋体"/>
                <w:kern w:val="0"/>
                <w:szCs w:val="21"/>
              </w:rPr>
            </w:pPr>
            <w:r>
              <w:rPr>
                <w:rFonts w:ascii="宋体" w:hAnsi="宋体"/>
                <w:kern w:val="0"/>
                <w:szCs w:val="21"/>
              </w:rPr>
              <w:t>通信用地（1306）</w:t>
            </w:r>
          </w:p>
        </w:tc>
        <w:tc>
          <w:tcPr>
            <w:tcW w:w="612" w:type="pct"/>
            <w:vAlign w:val="center"/>
          </w:tcPr>
          <w:p w14:paraId="2E7451B8">
            <w:pPr>
              <w:spacing w:line="370" w:lineRule="exact"/>
              <w:jc w:val="center"/>
              <w:rPr>
                <w:rFonts w:ascii="宋体" w:hAnsi="宋体"/>
                <w:kern w:val="0"/>
                <w:szCs w:val="21"/>
              </w:rPr>
            </w:pPr>
          </w:p>
        </w:tc>
        <w:tc>
          <w:tcPr>
            <w:tcW w:w="339" w:type="pct"/>
            <w:vAlign w:val="center"/>
          </w:tcPr>
          <w:p w14:paraId="7E5ABE17">
            <w:pPr>
              <w:spacing w:line="370" w:lineRule="exact"/>
              <w:jc w:val="center"/>
              <w:rPr>
                <w:rFonts w:ascii="宋体" w:hAnsi="宋体"/>
                <w:kern w:val="0"/>
                <w:szCs w:val="21"/>
              </w:rPr>
            </w:pPr>
          </w:p>
        </w:tc>
        <w:tc>
          <w:tcPr>
            <w:tcW w:w="584" w:type="pct"/>
            <w:vAlign w:val="center"/>
          </w:tcPr>
          <w:p w14:paraId="59FCD0A8">
            <w:pPr>
              <w:spacing w:line="370" w:lineRule="exact"/>
              <w:jc w:val="center"/>
              <w:rPr>
                <w:rFonts w:ascii="宋体" w:hAnsi="宋体"/>
                <w:kern w:val="0"/>
                <w:szCs w:val="21"/>
              </w:rPr>
            </w:pPr>
          </w:p>
        </w:tc>
        <w:tc>
          <w:tcPr>
            <w:tcW w:w="373" w:type="pct"/>
            <w:vAlign w:val="center"/>
          </w:tcPr>
          <w:p w14:paraId="79F13C01">
            <w:pPr>
              <w:spacing w:line="370" w:lineRule="exact"/>
              <w:jc w:val="center"/>
              <w:rPr>
                <w:rFonts w:ascii="宋体" w:hAnsi="宋体"/>
                <w:kern w:val="0"/>
                <w:szCs w:val="21"/>
              </w:rPr>
            </w:pPr>
          </w:p>
        </w:tc>
      </w:tr>
      <w:tr w14:paraId="6A081A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F5A9587">
            <w:pPr>
              <w:spacing w:line="370" w:lineRule="exact"/>
              <w:jc w:val="center"/>
              <w:rPr>
                <w:rFonts w:ascii="宋体" w:hAnsi="宋体"/>
                <w:kern w:val="0"/>
                <w:szCs w:val="21"/>
              </w:rPr>
            </w:pPr>
          </w:p>
        </w:tc>
        <w:tc>
          <w:tcPr>
            <w:tcW w:w="551" w:type="pct"/>
            <w:vMerge w:val="continue"/>
            <w:vAlign w:val="center"/>
          </w:tcPr>
          <w:p w14:paraId="6D89C030">
            <w:pPr>
              <w:spacing w:line="370" w:lineRule="exact"/>
              <w:jc w:val="center"/>
              <w:rPr>
                <w:rFonts w:ascii="宋体" w:hAnsi="宋体"/>
                <w:kern w:val="0"/>
                <w:szCs w:val="21"/>
              </w:rPr>
            </w:pPr>
          </w:p>
        </w:tc>
        <w:tc>
          <w:tcPr>
            <w:tcW w:w="2234" w:type="pct"/>
            <w:gridSpan w:val="2"/>
            <w:vAlign w:val="center"/>
          </w:tcPr>
          <w:p w14:paraId="4A6B9BDD">
            <w:pPr>
              <w:spacing w:line="370" w:lineRule="exact"/>
              <w:jc w:val="center"/>
              <w:rPr>
                <w:rFonts w:ascii="宋体" w:hAnsi="宋体"/>
                <w:kern w:val="0"/>
                <w:szCs w:val="21"/>
              </w:rPr>
            </w:pPr>
            <w:r>
              <w:rPr>
                <w:rFonts w:ascii="宋体" w:hAnsi="宋体"/>
                <w:kern w:val="0"/>
                <w:szCs w:val="21"/>
              </w:rPr>
              <w:t>邮政用地（1307）</w:t>
            </w:r>
          </w:p>
        </w:tc>
        <w:tc>
          <w:tcPr>
            <w:tcW w:w="612" w:type="pct"/>
            <w:vAlign w:val="center"/>
          </w:tcPr>
          <w:p w14:paraId="4DA0D16B">
            <w:pPr>
              <w:spacing w:line="370" w:lineRule="exact"/>
              <w:jc w:val="center"/>
              <w:rPr>
                <w:rFonts w:ascii="宋体" w:hAnsi="宋体"/>
                <w:kern w:val="0"/>
                <w:szCs w:val="21"/>
              </w:rPr>
            </w:pPr>
          </w:p>
        </w:tc>
        <w:tc>
          <w:tcPr>
            <w:tcW w:w="339" w:type="pct"/>
            <w:vAlign w:val="center"/>
          </w:tcPr>
          <w:p w14:paraId="352EE21F">
            <w:pPr>
              <w:spacing w:line="370" w:lineRule="exact"/>
              <w:jc w:val="center"/>
              <w:rPr>
                <w:rFonts w:ascii="宋体" w:hAnsi="宋体"/>
                <w:kern w:val="0"/>
                <w:szCs w:val="21"/>
              </w:rPr>
            </w:pPr>
          </w:p>
        </w:tc>
        <w:tc>
          <w:tcPr>
            <w:tcW w:w="584" w:type="pct"/>
            <w:vAlign w:val="center"/>
          </w:tcPr>
          <w:p w14:paraId="73A3833D">
            <w:pPr>
              <w:spacing w:line="370" w:lineRule="exact"/>
              <w:jc w:val="center"/>
              <w:rPr>
                <w:rFonts w:ascii="宋体" w:hAnsi="宋体"/>
                <w:kern w:val="0"/>
                <w:szCs w:val="21"/>
              </w:rPr>
            </w:pPr>
          </w:p>
        </w:tc>
        <w:tc>
          <w:tcPr>
            <w:tcW w:w="373" w:type="pct"/>
            <w:vAlign w:val="center"/>
          </w:tcPr>
          <w:p w14:paraId="23554279">
            <w:pPr>
              <w:spacing w:line="370" w:lineRule="exact"/>
              <w:jc w:val="center"/>
              <w:rPr>
                <w:rFonts w:ascii="宋体" w:hAnsi="宋体"/>
                <w:kern w:val="0"/>
                <w:szCs w:val="21"/>
              </w:rPr>
            </w:pPr>
          </w:p>
        </w:tc>
      </w:tr>
      <w:tr w14:paraId="1D105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24D314FC">
            <w:pPr>
              <w:spacing w:line="370" w:lineRule="exact"/>
              <w:jc w:val="center"/>
              <w:rPr>
                <w:rFonts w:ascii="宋体" w:hAnsi="宋体"/>
                <w:kern w:val="0"/>
                <w:szCs w:val="21"/>
              </w:rPr>
            </w:pPr>
          </w:p>
        </w:tc>
        <w:tc>
          <w:tcPr>
            <w:tcW w:w="551" w:type="pct"/>
            <w:vMerge w:val="continue"/>
            <w:vAlign w:val="center"/>
          </w:tcPr>
          <w:p w14:paraId="248E1309">
            <w:pPr>
              <w:spacing w:line="370" w:lineRule="exact"/>
              <w:jc w:val="center"/>
              <w:rPr>
                <w:rFonts w:ascii="宋体" w:hAnsi="宋体"/>
                <w:kern w:val="0"/>
                <w:szCs w:val="21"/>
              </w:rPr>
            </w:pPr>
          </w:p>
        </w:tc>
        <w:tc>
          <w:tcPr>
            <w:tcW w:w="2234" w:type="pct"/>
            <w:gridSpan w:val="2"/>
            <w:vAlign w:val="center"/>
          </w:tcPr>
          <w:p w14:paraId="2342A5B4">
            <w:pPr>
              <w:spacing w:line="370" w:lineRule="exact"/>
              <w:jc w:val="center"/>
              <w:rPr>
                <w:rFonts w:ascii="宋体" w:hAnsi="宋体"/>
                <w:kern w:val="0"/>
                <w:szCs w:val="21"/>
              </w:rPr>
            </w:pPr>
            <w:r>
              <w:rPr>
                <w:rFonts w:ascii="宋体" w:hAnsi="宋体"/>
                <w:kern w:val="0"/>
                <w:szCs w:val="21"/>
              </w:rPr>
              <w:t>广播电视设施用地（1308）</w:t>
            </w:r>
          </w:p>
        </w:tc>
        <w:tc>
          <w:tcPr>
            <w:tcW w:w="612" w:type="pct"/>
            <w:vAlign w:val="center"/>
          </w:tcPr>
          <w:p w14:paraId="6CA59ED9">
            <w:pPr>
              <w:spacing w:line="370" w:lineRule="exact"/>
              <w:jc w:val="center"/>
              <w:rPr>
                <w:rFonts w:ascii="宋体" w:hAnsi="宋体"/>
                <w:kern w:val="0"/>
                <w:szCs w:val="21"/>
              </w:rPr>
            </w:pPr>
          </w:p>
        </w:tc>
        <w:tc>
          <w:tcPr>
            <w:tcW w:w="339" w:type="pct"/>
            <w:vAlign w:val="center"/>
          </w:tcPr>
          <w:p w14:paraId="0E297B10">
            <w:pPr>
              <w:spacing w:line="370" w:lineRule="exact"/>
              <w:jc w:val="center"/>
              <w:rPr>
                <w:rFonts w:ascii="宋体" w:hAnsi="宋体"/>
                <w:kern w:val="0"/>
                <w:szCs w:val="21"/>
              </w:rPr>
            </w:pPr>
          </w:p>
        </w:tc>
        <w:tc>
          <w:tcPr>
            <w:tcW w:w="584" w:type="pct"/>
            <w:vAlign w:val="center"/>
          </w:tcPr>
          <w:p w14:paraId="027A920B">
            <w:pPr>
              <w:spacing w:line="370" w:lineRule="exact"/>
              <w:jc w:val="center"/>
              <w:rPr>
                <w:rFonts w:ascii="宋体" w:hAnsi="宋体"/>
                <w:kern w:val="0"/>
                <w:szCs w:val="21"/>
              </w:rPr>
            </w:pPr>
          </w:p>
        </w:tc>
        <w:tc>
          <w:tcPr>
            <w:tcW w:w="373" w:type="pct"/>
            <w:vAlign w:val="center"/>
          </w:tcPr>
          <w:p w14:paraId="68DEA64D">
            <w:pPr>
              <w:spacing w:line="370" w:lineRule="exact"/>
              <w:jc w:val="center"/>
              <w:rPr>
                <w:rFonts w:ascii="宋体" w:hAnsi="宋体"/>
                <w:kern w:val="0"/>
                <w:szCs w:val="21"/>
              </w:rPr>
            </w:pPr>
          </w:p>
        </w:tc>
      </w:tr>
      <w:tr w14:paraId="3B56E5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73833AD">
            <w:pPr>
              <w:spacing w:line="370" w:lineRule="exact"/>
              <w:jc w:val="center"/>
              <w:rPr>
                <w:rFonts w:ascii="宋体" w:hAnsi="宋体"/>
                <w:kern w:val="0"/>
                <w:szCs w:val="21"/>
              </w:rPr>
            </w:pPr>
          </w:p>
        </w:tc>
        <w:tc>
          <w:tcPr>
            <w:tcW w:w="551" w:type="pct"/>
            <w:vMerge w:val="continue"/>
            <w:vAlign w:val="center"/>
          </w:tcPr>
          <w:p w14:paraId="40B46E10">
            <w:pPr>
              <w:spacing w:line="370" w:lineRule="exact"/>
              <w:jc w:val="center"/>
              <w:rPr>
                <w:rFonts w:ascii="宋体" w:hAnsi="宋体"/>
                <w:kern w:val="0"/>
                <w:szCs w:val="21"/>
              </w:rPr>
            </w:pPr>
          </w:p>
        </w:tc>
        <w:tc>
          <w:tcPr>
            <w:tcW w:w="2234" w:type="pct"/>
            <w:gridSpan w:val="2"/>
            <w:vAlign w:val="center"/>
          </w:tcPr>
          <w:p w14:paraId="725B3689">
            <w:pPr>
              <w:spacing w:line="370" w:lineRule="exact"/>
              <w:jc w:val="center"/>
              <w:rPr>
                <w:rFonts w:ascii="宋体" w:hAnsi="宋体"/>
                <w:kern w:val="0"/>
                <w:szCs w:val="21"/>
              </w:rPr>
            </w:pPr>
            <w:r>
              <w:rPr>
                <w:rFonts w:ascii="宋体" w:hAnsi="宋体"/>
                <w:kern w:val="0"/>
                <w:szCs w:val="21"/>
              </w:rPr>
              <w:t>环卫用地（1309）</w:t>
            </w:r>
          </w:p>
        </w:tc>
        <w:tc>
          <w:tcPr>
            <w:tcW w:w="612" w:type="pct"/>
            <w:vAlign w:val="center"/>
          </w:tcPr>
          <w:p w14:paraId="7BD3613D">
            <w:pPr>
              <w:spacing w:line="370" w:lineRule="exact"/>
              <w:jc w:val="center"/>
              <w:rPr>
                <w:rFonts w:ascii="宋体" w:hAnsi="宋体"/>
                <w:kern w:val="0"/>
                <w:szCs w:val="21"/>
              </w:rPr>
            </w:pPr>
          </w:p>
        </w:tc>
        <w:tc>
          <w:tcPr>
            <w:tcW w:w="339" w:type="pct"/>
            <w:vAlign w:val="center"/>
          </w:tcPr>
          <w:p w14:paraId="5B2C9F1F">
            <w:pPr>
              <w:spacing w:line="370" w:lineRule="exact"/>
              <w:jc w:val="center"/>
              <w:rPr>
                <w:rFonts w:ascii="宋体" w:hAnsi="宋体"/>
                <w:kern w:val="0"/>
                <w:szCs w:val="21"/>
              </w:rPr>
            </w:pPr>
          </w:p>
        </w:tc>
        <w:tc>
          <w:tcPr>
            <w:tcW w:w="584" w:type="pct"/>
            <w:vAlign w:val="center"/>
          </w:tcPr>
          <w:p w14:paraId="264D440E">
            <w:pPr>
              <w:spacing w:line="370" w:lineRule="exact"/>
              <w:jc w:val="center"/>
              <w:rPr>
                <w:rFonts w:ascii="宋体" w:hAnsi="宋体"/>
                <w:kern w:val="0"/>
                <w:szCs w:val="21"/>
              </w:rPr>
            </w:pPr>
          </w:p>
        </w:tc>
        <w:tc>
          <w:tcPr>
            <w:tcW w:w="373" w:type="pct"/>
            <w:vAlign w:val="center"/>
          </w:tcPr>
          <w:p w14:paraId="3404D153">
            <w:pPr>
              <w:spacing w:line="370" w:lineRule="exact"/>
              <w:jc w:val="center"/>
              <w:rPr>
                <w:rFonts w:ascii="宋体" w:hAnsi="宋体"/>
                <w:kern w:val="0"/>
                <w:szCs w:val="21"/>
              </w:rPr>
            </w:pPr>
          </w:p>
        </w:tc>
      </w:tr>
      <w:tr w14:paraId="10900B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8A7F9F5">
            <w:pPr>
              <w:spacing w:line="370" w:lineRule="exact"/>
              <w:jc w:val="center"/>
              <w:rPr>
                <w:rFonts w:ascii="宋体" w:hAnsi="宋体"/>
                <w:kern w:val="0"/>
                <w:szCs w:val="21"/>
              </w:rPr>
            </w:pPr>
          </w:p>
        </w:tc>
        <w:tc>
          <w:tcPr>
            <w:tcW w:w="551" w:type="pct"/>
            <w:vMerge w:val="continue"/>
            <w:vAlign w:val="center"/>
          </w:tcPr>
          <w:p w14:paraId="466642A4">
            <w:pPr>
              <w:spacing w:line="370" w:lineRule="exact"/>
              <w:jc w:val="center"/>
              <w:rPr>
                <w:rFonts w:ascii="宋体" w:hAnsi="宋体"/>
                <w:kern w:val="0"/>
                <w:szCs w:val="21"/>
              </w:rPr>
            </w:pPr>
          </w:p>
        </w:tc>
        <w:tc>
          <w:tcPr>
            <w:tcW w:w="2234" w:type="pct"/>
            <w:gridSpan w:val="2"/>
            <w:vAlign w:val="center"/>
          </w:tcPr>
          <w:p w14:paraId="0636BDBF">
            <w:pPr>
              <w:spacing w:line="370" w:lineRule="exact"/>
              <w:jc w:val="center"/>
              <w:rPr>
                <w:rFonts w:ascii="宋体" w:hAnsi="宋体"/>
                <w:kern w:val="0"/>
                <w:szCs w:val="21"/>
              </w:rPr>
            </w:pPr>
            <w:r>
              <w:rPr>
                <w:rFonts w:ascii="宋体" w:hAnsi="宋体"/>
                <w:kern w:val="0"/>
                <w:szCs w:val="21"/>
              </w:rPr>
              <w:t>消防用地（1310）</w:t>
            </w:r>
          </w:p>
        </w:tc>
        <w:tc>
          <w:tcPr>
            <w:tcW w:w="612" w:type="pct"/>
            <w:vAlign w:val="center"/>
          </w:tcPr>
          <w:p w14:paraId="262E67E5">
            <w:pPr>
              <w:spacing w:line="370" w:lineRule="exact"/>
              <w:jc w:val="center"/>
              <w:rPr>
                <w:rFonts w:ascii="宋体" w:hAnsi="宋体"/>
                <w:kern w:val="0"/>
                <w:szCs w:val="21"/>
              </w:rPr>
            </w:pPr>
          </w:p>
        </w:tc>
        <w:tc>
          <w:tcPr>
            <w:tcW w:w="339" w:type="pct"/>
            <w:vAlign w:val="center"/>
          </w:tcPr>
          <w:p w14:paraId="046CF424">
            <w:pPr>
              <w:spacing w:line="370" w:lineRule="exact"/>
              <w:jc w:val="center"/>
              <w:rPr>
                <w:rFonts w:ascii="宋体" w:hAnsi="宋体"/>
                <w:kern w:val="0"/>
                <w:szCs w:val="21"/>
              </w:rPr>
            </w:pPr>
          </w:p>
        </w:tc>
        <w:tc>
          <w:tcPr>
            <w:tcW w:w="584" w:type="pct"/>
            <w:vAlign w:val="center"/>
          </w:tcPr>
          <w:p w14:paraId="307A6357">
            <w:pPr>
              <w:spacing w:line="370" w:lineRule="exact"/>
              <w:jc w:val="center"/>
              <w:rPr>
                <w:rFonts w:ascii="宋体" w:hAnsi="宋体"/>
                <w:kern w:val="0"/>
                <w:szCs w:val="21"/>
              </w:rPr>
            </w:pPr>
          </w:p>
        </w:tc>
        <w:tc>
          <w:tcPr>
            <w:tcW w:w="373" w:type="pct"/>
            <w:vAlign w:val="center"/>
          </w:tcPr>
          <w:p w14:paraId="23F34B8E">
            <w:pPr>
              <w:spacing w:line="370" w:lineRule="exact"/>
              <w:jc w:val="center"/>
              <w:rPr>
                <w:rFonts w:ascii="宋体" w:hAnsi="宋体"/>
                <w:kern w:val="0"/>
                <w:szCs w:val="21"/>
              </w:rPr>
            </w:pPr>
          </w:p>
        </w:tc>
      </w:tr>
      <w:tr w14:paraId="75F603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33CDD91C">
            <w:pPr>
              <w:spacing w:line="370" w:lineRule="exact"/>
              <w:jc w:val="center"/>
              <w:rPr>
                <w:rFonts w:ascii="宋体" w:hAnsi="宋体"/>
                <w:kern w:val="0"/>
                <w:szCs w:val="21"/>
              </w:rPr>
            </w:pPr>
          </w:p>
        </w:tc>
        <w:tc>
          <w:tcPr>
            <w:tcW w:w="551" w:type="pct"/>
            <w:vMerge w:val="continue"/>
            <w:vAlign w:val="center"/>
          </w:tcPr>
          <w:p w14:paraId="36E5487A">
            <w:pPr>
              <w:spacing w:line="370" w:lineRule="exact"/>
              <w:jc w:val="center"/>
              <w:rPr>
                <w:rFonts w:ascii="宋体" w:hAnsi="宋体"/>
                <w:kern w:val="0"/>
                <w:szCs w:val="21"/>
              </w:rPr>
            </w:pPr>
          </w:p>
        </w:tc>
        <w:tc>
          <w:tcPr>
            <w:tcW w:w="2234" w:type="pct"/>
            <w:gridSpan w:val="2"/>
            <w:vAlign w:val="center"/>
          </w:tcPr>
          <w:p w14:paraId="6E150E63">
            <w:pPr>
              <w:spacing w:line="370" w:lineRule="exact"/>
              <w:jc w:val="center"/>
              <w:rPr>
                <w:rFonts w:ascii="宋体" w:hAnsi="宋体"/>
                <w:kern w:val="0"/>
                <w:szCs w:val="21"/>
              </w:rPr>
            </w:pPr>
            <w:r>
              <w:rPr>
                <w:rFonts w:ascii="宋体" w:hAnsi="宋体"/>
                <w:kern w:val="0"/>
                <w:szCs w:val="21"/>
              </w:rPr>
              <w:t>水工设施用地（1311）</w:t>
            </w:r>
          </w:p>
        </w:tc>
        <w:tc>
          <w:tcPr>
            <w:tcW w:w="612" w:type="pct"/>
            <w:vAlign w:val="center"/>
          </w:tcPr>
          <w:p w14:paraId="4DE11874">
            <w:pPr>
              <w:spacing w:line="370" w:lineRule="exact"/>
              <w:jc w:val="center"/>
              <w:rPr>
                <w:rFonts w:ascii="宋体" w:hAnsi="宋体"/>
                <w:kern w:val="0"/>
                <w:szCs w:val="21"/>
              </w:rPr>
            </w:pPr>
          </w:p>
        </w:tc>
        <w:tc>
          <w:tcPr>
            <w:tcW w:w="339" w:type="pct"/>
            <w:vAlign w:val="center"/>
          </w:tcPr>
          <w:p w14:paraId="382EA41C">
            <w:pPr>
              <w:spacing w:line="370" w:lineRule="exact"/>
              <w:jc w:val="center"/>
              <w:rPr>
                <w:rFonts w:ascii="宋体" w:hAnsi="宋体"/>
                <w:kern w:val="0"/>
                <w:szCs w:val="21"/>
              </w:rPr>
            </w:pPr>
          </w:p>
        </w:tc>
        <w:tc>
          <w:tcPr>
            <w:tcW w:w="584" w:type="pct"/>
            <w:vAlign w:val="center"/>
          </w:tcPr>
          <w:p w14:paraId="5E4AB742">
            <w:pPr>
              <w:spacing w:line="370" w:lineRule="exact"/>
              <w:jc w:val="center"/>
              <w:rPr>
                <w:rFonts w:ascii="宋体" w:hAnsi="宋体"/>
                <w:kern w:val="0"/>
                <w:szCs w:val="21"/>
              </w:rPr>
            </w:pPr>
          </w:p>
        </w:tc>
        <w:tc>
          <w:tcPr>
            <w:tcW w:w="373" w:type="pct"/>
            <w:vAlign w:val="center"/>
          </w:tcPr>
          <w:p w14:paraId="4D90AE1A">
            <w:pPr>
              <w:spacing w:line="370" w:lineRule="exact"/>
              <w:jc w:val="center"/>
              <w:rPr>
                <w:rFonts w:ascii="宋体" w:hAnsi="宋体"/>
                <w:kern w:val="0"/>
                <w:szCs w:val="21"/>
              </w:rPr>
            </w:pPr>
          </w:p>
        </w:tc>
      </w:tr>
      <w:tr w14:paraId="620DA7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0E6D341">
            <w:pPr>
              <w:spacing w:line="370" w:lineRule="exact"/>
              <w:jc w:val="center"/>
              <w:rPr>
                <w:rFonts w:ascii="宋体" w:hAnsi="宋体"/>
                <w:kern w:val="0"/>
                <w:szCs w:val="21"/>
              </w:rPr>
            </w:pPr>
          </w:p>
        </w:tc>
        <w:tc>
          <w:tcPr>
            <w:tcW w:w="551" w:type="pct"/>
            <w:vMerge w:val="continue"/>
            <w:vAlign w:val="center"/>
          </w:tcPr>
          <w:p w14:paraId="5405ABE4">
            <w:pPr>
              <w:spacing w:line="370" w:lineRule="exact"/>
              <w:jc w:val="center"/>
              <w:rPr>
                <w:rFonts w:ascii="宋体" w:hAnsi="宋体"/>
                <w:kern w:val="0"/>
                <w:szCs w:val="21"/>
              </w:rPr>
            </w:pPr>
          </w:p>
        </w:tc>
        <w:tc>
          <w:tcPr>
            <w:tcW w:w="2234" w:type="pct"/>
            <w:gridSpan w:val="2"/>
            <w:vAlign w:val="center"/>
          </w:tcPr>
          <w:p w14:paraId="21925654">
            <w:pPr>
              <w:spacing w:line="370" w:lineRule="exact"/>
              <w:jc w:val="center"/>
              <w:rPr>
                <w:rFonts w:ascii="宋体" w:hAnsi="宋体"/>
                <w:kern w:val="0"/>
                <w:szCs w:val="21"/>
              </w:rPr>
            </w:pPr>
            <w:r>
              <w:rPr>
                <w:rFonts w:ascii="宋体" w:hAnsi="宋体"/>
                <w:kern w:val="0"/>
                <w:szCs w:val="21"/>
              </w:rPr>
              <w:t>其他公用设施用地（1312）</w:t>
            </w:r>
          </w:p>
        </w:tc>
        <w:tc>
          <w:tcPr>
            <w:tcW w:w="612" w:type="pct"/>
            <w:vAlign w:val="center"/>
          </w:tcPr>
          <w:p w14:paraId="41C1637F">
            <w:pPr>
              <w:spacing w:line="370" w:lineRule="exact"/>
              <w:jc w:val="center"/>
              <w:rPr>
                <w:rFonts w:ascii="宋体" w:hAnsi="宋体"/>
                <w:kern w:val="0"/>
                <w:szCs w:val="21"/>
              </w:rPr>
            </w:pPr>
          </w:p>
        </w:tc>
        <w:tc>
          <w:tcPr>
            <w:tcW w:w="339" w:type="pct"/>
            <w:vAlign w:val="center"/>
          </w:tcPr>
          <w:p w14:paraId="56257881">
            <w:pPr>
              <w:spacing w:line="370" w:lineRule="exact"/>
              <w:jc w:val="center"/>
              <w:rPr>
                <w:rFonts w:ascii="宋体" w:hAnsi="宋体"/>
                <w:kern w:val="0"/>
                <w:szCs w:val="21"/>
              </w:rPr>
            </w:pPr>
          </w:p>
        </w:tc>
        <w:tc>
          <w:tcPr>
            <w:tcW w:w="584" w:type="pct"/>
            <w:vAlign w:val="center"/>
          </w:tcPr>
          <w:p w14:paraId="59BA4C3A">
            <w:pPr>
              <w:spacing w:line="370" w:lineRule="exact"/>
              <w:jc w:val="center"/>
              <w:rPr>
                <w:rFonts w:ascii="宋体" w:hAnsi="宋体"/>
                <w:kern w:val="0"/>
                <w:szCs w:val="21"/>
              </w:rPr>
            </w:pPr>
          </w:p>
        </w:tc>
        <w:tc>
          <w:tcPr>
            <w:tcW w:w="373" w:type="pct"/>
            <w:vAlign w:val="center"/>
          </w:tcPr>
          <w:p w14:paraId="3D708896">
            <w:pPr>
              <w:spacing w:line="370" w:lineRule="exact"/>
              <w:jc w:val="center"/>
              <w:rPr>
                <w:rFonts w:ascii="宋体" w:hAnsi="宋体"/>
                <w:kern w:val="0"/>
                <w:szCs w:val="21"/>
              </w:rPr>
            </w:pPr>
          </w:p>
        </w:tc>
      </w:tr>
      <w:tr w14:paraId="6B1FB9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09A04558">
            <w:pPr>
              <w:spacing w:line="370" w:lineRule="exact"/>
              <w:jc w:val="center"/>
              <w:rPr>
                <w:rFonts w:ascii="宋体" w:hAnsi="宋体"/>
                <w:kern w:val="0"/>
                <w:szCs w:val="21"/>
              </w:rPr>
            </w:pPr>
          </w:p>
        </w:tc>
        <w:tc>
          <w:tcPr>
            <w:tcW w:w="551" w:type="pct"/>
            <w:vMerge w:val="restart"/>
            <w:vAlign w:val="center"/>
          </w:tcPr>
          <w:p w14:paraId="4CC7DFEC">
            <w:pPr>
              <w:spacing w:line="370" w:lineRule="exact"/>
              <w:jc w:val="center"/>
              <w:rPr>
                <w:rFonts w:ascii="宋体" w:hAnsi="宋体"/>
                <w:kern w:val="0"/>
                <w:szCs w:val="21"/>
              </w:rPr>
            </w:pPr>
            <w:r>
              <w:rPr>
                <w:rFonts w:ascii="宋体" w:hAnsi="宋体"/>
                <w:kern w:val="0"/>
                <w:szCs w:val="21"/>
              </w:rPr>
              <w:t>绿地与</w:t>
            </w:r>
          </w:p>
          <w:p w14:paraId="15676884">
            <w:pPr>
              <w:spacing w:line="370" w:lineRule="exact"/>
              <w:jc w:val="center"/>
              <w:rPr>
                <w:rFonts w:ascii="宋体" w:hAnsi="宋体"/>
                <w:kern w:val="0"/>
                <w:szCs w:val="21"/>
              </w:rPr>
            </w:pPr>
            <w:r>
              <w:rPr>
                <w:rFonts w:ascii="宋体" w:hAnsi="宋体"/>
                <w:kern w:val="0"/>
                <w:szCs w:val="21"/>
              </w:rPr>
              <w:t>开敞空间</w:t>
            </w:r>
          </w:p>
          <w:p w14:paraId="43219B40">
            <w:pPr>
              <w:spacing w:line="370" w:lineRule="exact"/>
              <w:jc w:val="center"/>
              <w:rPr>
                <w:rFonts w:ascii="宋体" w:hAnsi="宋体"/>
                <w:kern w:val="0"/>
                <w:szCs w:val="21"/>
              </w:rPr>
            </w:pPr>
            <w:r>
              <w:rPr>
                <w:rFonts w:ascii="宋体" w:hAnsi="宋体"/>
                <w:kern w:val="0"/>
                <w:szCs w:val="21"/>
              </w:rPr>
              <w:t>用地</w:t>
            </w:r>
          </w:p>
          <w:p w14:paraId="0D62EFA9">
            <w:pPr>
              <w:spacing w:line="370" w:lineRule="exact"/>
              <w:jc w:val="center"/>
              <w:rPr>
                <w:rFonts w:ascii="宋体" w:hAnsi="宋体"/>
                <w:kern w:val="0"/>
                <w:szCs w:val="21"/>
              </w:rPr>
            </w:pPr>
            <w:r>
              <w:rPr>
                <w:rFonts w:ascii="宋体" w:hAnsi="宋体"/>
                <w:kern w:val="0"/>
                <w:szCs w:val="21"/>
              </w:rPr>
              <w:t>（14）</w:t>
            </w:r>
          </w:p>
        </w:tc>
        <w:tc>
          <w:tcPr>
            <w:tcW w:w="2234" w:type="pct"/>
            <w:gridSpan w:val="2"/>
            <w:vAlign w:val="center"/>
          </w:tcPr>
          <w:p w14:paraId="3D9E3B1E">
            <w:pPr>
              <w:spacing w:line="370" w:lineRule="exact"/>
              <w:jc w:val="center"/>
              <w:rPr>
                <w:rFonts w:ascii="宋体" w:hAnsi="宋体"/>
                <w:kern w:val="0"/>
                <w:szCs w:val="21"/>
              </w:rPr>
            </w:pPr>
            <w:r>
              <w:rPr>
                <w:rFonts w:ascii="宋体" w:hAnsi="宋体"/>
                <w:kern w:val="0"/>
                <w:szCs w:val="21"/>
              </w:rPr>
              <w:t>公园绿地（1401）</w:t>
            </w:r>
          </w:p>
        </w:tc>
        <w:tc>
          <w:tcPr>
            <w:tcW w:w="612" w:type="pct"/>
            <w:vAlign w:val="center"/>
          </w:tcPr>
          <w:p w14:paraId="1DA7D716">
            <w:pPr>
              <w:spacing w:line="370" w:lineRule="exact"/>
              <w:jc w:val="center"/>
              <w:rPr>
                <w:rFonts w:ascii="宋体" w:hAnsi="宋体"/>
                <w:kern w:val="0"/>
                <w:szCs w:val="21"/>
              </w:rPr>
            </w:pPr>
          </w:p>
        </w:tc>
        <w:tc>
          <w:tcPr>
            <w:tcW w:w="339" w:type="pct"/>
            <w:vAlign w:val="center"/>
          </w:tcPr>
          <w:p w14:paraId="53D4162E">
            <w:pPr>
              <w:spacing w:line="370" w:lineRule="exact"/>
              <w:jc w:val="center"/>
              <w:rPr>
                <w:rFonts w:ascii="宋体" w:hAnsi="宋体"/>
                <w:kern w:val="0"/>
                <w:szCs w:val="21"/>
              </w:rPr>
            </w:pPr>
          </w:p>
        </w:tc>
        <w:tc>
          <w:tcPr>
            <w:tcW w:w="584" w:type="pct"/>
            <w:vAlign w:val="center"/>
          </w:tcPr>
          <w:p w14:paraId="1611709B">
            <w:pPr>
              <w:spacing w:line="370" w:lineRule="exact"/>
              <w:jc w:val="center"/>
              <w:rPr>
                <w:rFonts w:ascii="宋体" w:hAnsi="宋体"/>
                <w:kern w:val="0"/>
                <w:szCs w:val="21"/>
              </w:rPr>
            </w:pPr>
          </w:p>
        </w:tc>
        <w:tc>
          <w:tcPr>
            <w:tcW w:w="373" w:type="pct"/>
            <w:vAlign w:val="center"/>
          </w:tcPr>
          <w:p w14:paraId="78322161">
            <w:pPr>
              <w:spacing w:line="370" w:lineRule="exact"/>
              <w:jc w:val="center"/>
              <w:rPr>
                <w:rFonts w:ascii="宋体" w:hAnsi="宋体"/>
                <w:kern w:val="0"/>
                <w:szCs w:val="21"/>
              </w:rPr>
            </w:pPr>
          </w:p>
        </w:tc>
      </w:tr>
      <w:tr w14:paraId="213DED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8D02666">
            <w:pPr>
              <w:spacing w:line="370" w:lineRule="exact"/>
              <w:jc w:val="center"/>
              <w:rPr>
                <w:rFonts w:ascii="宋体" w:hAnsi="宋体"/>
                <w:kern w:val="0"/>
                <w:szCs w:val="21"/>
              </w:rPr>
            </w:pPr>
          </w:p>
        </w:tc>
        <w:tc>
          <w:tcPr>
            <w:tcW w:w="551" w:type="pct"/>
            <w:vMerge w:val="continue"/>
            <w:vAlign w:val="center"/>
          </w:tcPr>
          <w:p w14:paraId="526E779B">
            <w:pPr>
              <w:spacing w:line="370" w:lineRule="exact"/>
              <w:jc w:val="center"/>
              <w:rPr>
                <w:rFonts w:ascii="宋体" w:hAnsi="宋体"/>
                <w:kern w:val="0"/>
                <w:szCs w:val="21"/>
              </w:rPr>
            </w:pPr>
          </w:p>
        </w:tc>
        <w:tc>
          <w:tcPr>
            <w:tcW w:w="2234" w:type="pct"/>
            <w:gridSpan w:val="2"/>
            <w:vAlign w:val="center"/>
          </w:tcPr>
          <w:p w14:paraId="3842DA61">
            <w:pPr>
              <w:spacing w:line="370" w:lineRule="exact"/>
              <w:jc w:val="center"/>
              <w:rPr>
                <w:rFonts w:ascii="宋体" w:hAnsi="宋体"/>
                <w:kern w:val="0"/>
                <w:szCs w:val="21"/>
              </w:rPr>
            </w:pPr>
            <w:r>
              <w:rPr>
                <w:rFonts w:ascii="宋体" w:hAnsi="宋体"/>
                <w:kern w:val="0"/>
                <w:szCs w:val="21"/>
              </w:rPr>
              <w:t>防护绿地（1402）</w:t>
            </w:r>
          </w:p>
        </w:tc>
        <w:tc>
          <w:tcPr>
            <w:tcW w:w="612" w:type="pct"/>
            <w:vAlign w:val="center"/>
          </w:tcPr>
          <w:p w14:paraId="59AE508A">
            <w:pPr>
              <w:spacing w:line="370" w:lineRule="exact"/>
              <w:jc w:val="center"/>
              <w:rPr>
                <w:rFonts w:ascii="宋体" w:hAnsi="宋体"/>
                <w:kern w:val="0"/>
                <w:szCs w:val="21"/>
              </w:rPr>
            </w:pPr>
          </w:p>
        </w:tc>
        <w:tc>
          <w:tcPr>
            <w:tcW w:w="339" w:type="pct"/>
            <w:vAlign w:val="center"/>
          </w:tcPr>
          <w:p w14:paraId="46CEE1C9">
            <w:pPr>
              <w:spacing w:line="370" w:lineRule="exact"/>
              <w:jc w:val="center"/>
              <w:rPr>
                <w:rFonts w:ascii="宋体" w:hAnsi="宋体"/>
                <w:kern w:val="0"/>
                <w:szCs w:val="21"/>
              </w:rPr>
            </w:pPr>
          </w:p>
        </w:tc>
        <w:tc>
          <w:tcPr>
            <w:tcW w:w="584" w:type="pct"/>
            <w:vAlign w:val="center"/>
          </w:tcPr>
          <w:p w14:paraId="74D57DC3">
            <w:pPr>
              <w:spacing w:line="370" w:lineRule="exact"/>
              <w:jc w:val="center"/>
              <w:rPr>
                <w:rFonts w:ascii="宋体" w:hAnsi="宋体"/>
                <w:kern w:val="0"/>
                <w:szCs w:val="21"/>
              </w:rPr>
            </w:pPr>
          </w:p>
        </w:tc>
        <w:tc>
          <w:tcPr>
            <w:tcW w:w="373" w:type="pct"/>
            <w:vAlign w:val="center"/>
          </w:tcPr>
          <w:p w14:paraId="014E52D5">
            <w:pPr>
              <w:spacing w:line="370" w:lineRule="exact"/>
              <w:jc w:val="center"/>
              <w:rPr>
                <w:rFonts w:ascii="宋体" w:hAnsi="宋体"/>
                <w:kern w:val="0"/>
                <w:szCs w:val="21"/>
              </w:rPr>
            </w:pPr>
          </w:p>
        </w:tc>
      </w:tr>
      <w:tr w14:paraId="5F3130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6EC8C53">
            <w:pPr>
              <w:spacing w:line="370" w:lineRule="exact"/>
              <w:jc w:val="center"/>
              <w:rPr>
                <w:rFonts w:ascii="宋体" w:hAnsi="宋体"/>
                <w:kern w:val="0"/>
                <w:szCs w:val="21"/>
              </w:rPr>
            </w:pPr>
          </w:p>
        </w:tc>
        <w:tc>
          <w:tcPr>
            <w:tcW w:w="551" w:type="pct"/>
            <w:vMerge w:val="continue"/>
            <w:vAlign w:val="center"/>
          </w:tcPr>
          <w:p w14:paraId="544F7B5A">
            <w:pPr>
              <w:spacing w:line="370" w:lineRule="exact"/>
              <w:jc w:val="center"/>
              <w:rPr>
                <w:rFonts w:ascii="宋体" w:hAnsi="宋体"/>
                <w:kern w:val="0"/>
                <w:szCs w:val="21"/>
              </w:rPr>
            </w:pPr>
          </w:p>
        </w:tc>
        <w:tc>
          <w:tcPr>
            <w:tcW w:w="2234" w:type="pct"/>
            <w:gridSpan w:val="2"/>
            <w:vAlign w:val="center"/>
          </w:tcPr>
          <w:p w14:paraId="288EAA6F">
            <w:pPr>
              <w:spacing w:line="370" w:lineRule="exact"/>
              <w:jc w:val="center"/>
              <w:rPr>
                <w:rFonts w:ascii="宋体" w:hAnsi="宋体"/>
                <w:kern w:val="0"/>
                <w:szCs w:val="21"/>
              </w:rPr>
            </w:pPr>
            <w:r>
              <w:rPr>
                <w:rFonts w:ascii="宋体" w:hAnsi="宋体"/>
                <w:kern w:val="0"/>
                <w:szCs w:val="21"/>
              </w:rPr>
              <w:t>广场用地（1403）</w:t>
            </w:r>
          </w:p>
        </w:tc>
        <w:tc>
          <w:tcPr>
            <w:tcW w:w="612" w:type="pct"/>
            <w:vAlign w:val="center"/>
          </w:tcPr>
          <w:p w14:paraId="0A04B3EF">
            <w:pPr>
              <w:spacing w:line="370" w:lineRule="exact"/>
              <w:jc w:val="center"/>
              <w:rPr>
                <w:rFonts w:ascii="宋体" w:hAnsi="宋体"/>
                <w:kern w:val="0"/>
                <w:szCs w:val="21"/>
              </w:rPr>
            </w:pPr>
          </w:p>
        </w:tc>
        <w:tc>
          <w:tcPr>
            <w:tcW w:w="339" w:type="pct"/>
            <w:vAlign w:val="center"/>
          </w:tcPr>
          <w:p w14:paraId="6AAB0CD6">
            <w:pPr>
              <w:spacing w:line="370" w:lineRule="exact"/>
              <w:jc w:val="center"/>
              <w:rPr>
                <w:rFonts w:ascii="宋体" w:hAnsi="宋体"/>
                <w:kern w:val="0"/>
                <w:szCs w:val="21"/>
              </w:rPr>
            </w:pPr>
          </w:p>
        </w:tc>
        <w:tc>
          <w:tcPr>
            <w:tcW w:w="584" w:type="pct"/>
            <w:vAlign w:val="center"/>
          </w:tcPr>
          <w:p w14:paraId="7A704098">
            <w:pPr>
              <w:spacing w:line="370" w:lineRule="exact"/>
              <w:jc w:val="center"/>
              <w:rPr>
                <w:rFonts w:ascii="宋体" w:hAnsi="宋体"/>
                <w:kern w:val="0"/>
                <w:szCs w:val="21"/>
              </w:rPr>
            </w:pPr>
          </w:p>
        </w:tc>
        <w:tc>
          <w:tcPr>
            <w:tcW w:w="373" w:type="pct"/>
            <w:vAlign w:val="center"/>
          </w:tcPr>
          <w:p w14:paraId="54FFD2ED">
            <w:pPr>
              <w:spacing w:line="370" w:lineRule="exact"/>
              <w:jc w:val="center"/>
              <w:rPr>
                <w:rFonts w:ascii="宋体" w:hAnsi="宋体"/>
                <w:kern w:val="0"/>
                <w:szCs w:val="21"/>
              </w:rPr>
            </w:pPr>
          </w:p>
        </w:tc>
      </w:tr>
      <w:tr w14:paraId="5F669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AAA659D">
            <w:pPr>
              <w:spacing w:line="370" w:lineRule="exact"/>
              <w:jc w:val="center"/>
              <w:rPr>
                <w:rFonts w:ascii="宋体" w:hAnsi="宋体"/>
                <w:kern w:val="0"/>
                <w:szCs w:val="21"/>
              </w:rPr>
            </w:pPr>
          </w:p>
        </w:tc>
        <w:tc>
          <w:tcPr>
            <w:tcW w:w="551" w:type="pct"/>
            <w:vMerge w:val="restart"/>
            <w:vAlign w:val="center"/>
          </w:tcPr>
          <w:p w14:paraId="247E35AB">
            <w:pPr>
              <w:spacing w:line="370" w:lineRule="exact"/>
              <w:jc w:val="center"/>
              <w:rPr>
                <w:rFonts w:ascii="宋体" w:hAnsi="宋体"/>
                <w:kern w:val="0"/>
                <w:szCs w:val="21"/>
              </w:rPr>
            </w:pPr>
            <w:r>
              <w:rPr>
                <w:rFonts w:ascii="宋体" w:hAnsi="宋体"/>
                <w:kern w:val="0"/>
                <w:szCs w:val="21"/>
              </w:rPr>
              <w:t>特殊用地（15）</w:t>
            </w:r>
          </w:p>
        </w:tc>
        <w:tc>
          <w:tcPr>
            <w:tcW w:w="2234" w:type="pct"/>
            <w:gridSpan w:val="2"/>
            <w:vAlign w:val="center"/>
          </w:tcPr>
          <w:p w14:paraId="70B07A6C">
            <w:pPr>
              <w:spacing w:line="370" w:lineRule="exact"/>
              <w:jc w:val="center"/>
              <w:rPr>
                <w:rFonts w:ascii="宋体" w:hAnsi="宋体"/>
                <w:kern w:val="0"/>
                <w:szCs w:val="21"/>
              </w:rPr>
            </w:pPr>
            <w:r>
              <w:rPr>
                <w:rFonts w:ascii="宋体" w:hAnsi="宋体"/>
                <w:kern w:val="0"/>
                <w:szCs w:val="21"/>
              </w:rPr>
              <w:t>军事设施用地（1501）</w:t>
            </w:r>
          </w:p>
        </w:tc>
        <w:tc>
          <w:tcPr>
            <w:tcW w:w="612" w:type="pct"/>
            <w:vAlign w:val="center"/>
          </w:tcPr>
          <w:p w14:paraId="26E193A1">
            <w:pPr>
              <w:spacing w:line="370" w:lineRule="exact"/>
              <w:jc w:val="center"/>
              <w:rPr>
                <w:rFonts w:ascii="宋体" w:hAnsi="宋体"/>
                <w:kern w:val="0"/>
                <w:szCs w:val="21"/>
              </w:rPr>
            </w:pPr>
          </w:p>
        </w:tc>
        <w:tc>
          <w:tcPr>
            <w:tcW w:w="339" w:type="pct"/>
            <w:vAlign w:val="center"/>
          </w:tcPr>
          <w:p w14:paraId="7ADDDE5D">
            <w:pPr>
              <w:spacing w:line="370" w:lineRule="exact"/>
              <w:jc w:val="center"/>
              <w:rPr>
                <w:rFonts w:ascii="宋体" w:hAnsi="宋体"/>
                <w:kern w:val="0"/>
                <w:szCs w:val="21"/>
              </w:rPr>
            </w:pPr>
          </w:p>
        </w:tc>
        <w:tc>
          <w:tcPr>
            <w:tcW w:w="584" w:type="pct"/>
            <w:vAlign w:val="center"/>
          </w:tcPr>
          <w:p w14:paraId="54DDA024">
            <w:pPr>
              <w:spacing w:line="370" w:lineRule="exact"/>
              <w:jc w:val="center"/>
              <w:rPr>
                <w:rFonts w:ascii="宋体" w:hAnsi="宋体"/>
                <w:kern w:val="0"/>
                <w:szCs w:val="21"/>
              </w:rPr>
            </w:pPr>
          </w:p>
        </w:tc>
        <w:tc>
          <w:tcPr>
            <w:tcW w:w="373" w:type="pct"/>
            <w:vAlign w:val="center"/>
          </w:tcPr>
          <w:p w14:paraId="680D65A3">
            <w:pPr>
              <w:spacing w:line="370" w:lineRule="exact"/>
              <w:jc w:val="center"/>
              <w:rPr>
                <w:rFonts w:ascii="宋体" w:hAnsi="宋体"/>
                <w:kern w:val="0"/>
                <w:szCs w:val="21"/>
              </w:rPr>
            </w:pPr>
          </w:p>
        </w:tc>
      </w:tr>
      <w:tr w14:paraId="65D5C0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5B7ED6E6">
            <w:pPr>
              <w:spacing w:line="370" w:lineRule="exact"/>
              <w:jc w:val="center"/>
              <w:rPr>
                <w:rFonts w:ascii="宋体" w:hAnsi="宋体"/>
                <w:kern w:val="0"/>
                <w:szCs w:val="21"/>
              </w:rPr>
            </w:pPr>
          </w:p>
        </w:tc>
        <w:tc>
          <w:tcPr>
            <w:tcW w:w="551" w:type="pct"/>
            <w:vMerge w:val="continue"/>
            <w:vAlign w:val="center"/>
          </w:tcPr>
          <w:p w14:paraId="1780D286">
            <w:pPr>
              <w:spacing w:line="370" w:lineRule="exact"/>
              <w:jc w:val="center"/>
              <w:rPr>
                <w:rFonts w:ascii="宋体" w:hAnsi="宋体"/>
                <w:kern w:val="0"/>
                <w:szCs w:val="21"/>
              </w:rPr>
            </w:pPr>
          </w:p>
        </w:tc>
        <w:tc>
          <w:tcPr>
            <w:tcW w:w="2234" w:type="pct"/>
            <w:gridSpan w:val="2"/>
            <w:vAlign w:val="center"/>
          </w:tcPr>
          <w:p w14:paraId="4E37DC18">
            <w:pPr>
              <w:spacing w:line="370" w:lineRule="exact"/>
              <w:jc w:val="center"/>
              <w:rPr>
                <w:rFonts w:ascii="宋体" w:hAnsi="宋体"/>
                <w:kern w:val="0"/>
                <w:szCs w:val="21"/>
              </w:rPr>
            </w:pPr>
            <w:r>
              <w:rPr>
                <w:rFonts w:ascii="宋体" w:hAnsi="宋体"/>
                <w:kern w:val="0"/>
                <w:szCs w:val="21"/>
              </w:rPr>
              <w:t>使领馆用地（1502）</w:t>
            </w:r>
          </w:p>
        </w:tc>
        <w:tc>
          <w:tcPr>
            <w:tcW w:w="612" w:type="pct"/>
            <w:vAlign w:val="center"/>
          </w:tcPr>
          <w:p w14:paraId="56A78F80">
            <w:pPr>
              <w:spacing w:line="370" w:lineRule="exact"/>
              <w:jc w:val="center"/>
              <w:rPr>
                <w:rFonts w:ascii="宋体" w:hAnsi="宋体"/>
                <w:kern w:val="0"/>
                <w:szCs w:val="21"/>
              </w:rPr>
            </w:pPr>
          </w:p>
        </w:tc>
        <w:tc>
          <w:tcPr>
            <w:tcW w:w="339" w:type="pct"/>
            <w:vAlign w:val="center"/>
          </w:tcPr>
          <w:p w14:paraId="70C621C0">
            <w:pPr>
              <w:spacing w:line="370" w:lineRule="exact"/>
              <w:jc w:val="center"/>
              <w:rPr>
                <w:rFonts w:ascii="宋体" w:hAnsi="宋体"/>
                <w:kern w:val="0"/>
                <w:szCs w:val="21"/>
              </w:rPr>
            </w:pPr>
          </w:p>
        </w:tc>
        <w:tc>
          <w:tcPr>
            <w:tcW w:w="584" w:type="pct"/>
            <w:vAlign w:val="center"/>
          </w:tcPr>
          <w:p w14:paraId="4ECB505A">
            <w:pPr>
              <w:spacing w:line="370" w:lineRule="exact"/>
              <w:jc w:val="center"/>
              <w:rPr>
                <w:rFonts w:ascii="宋体" w:hAnsi="宋体"/>
                <w:kern w:val="0"/>
                <w:szCs w:val="21"/>
              </w:rPr>
            </w:pPr>
          </w:p>
        </w:tc>
        <w:tc>
          <w:tcPr>
            <w:tcW w:w="373" w:type="pct"/>
            <w:vAlign w:val="center"/>
          </w:tcPr>
          <w:p w14:paraId="55482109">
            <w:pPr>
              <w:spacing w:line="370" w:lineRule="exact"/>
              <w:jc w:val="center"/>
              <w:rPr>
                <w:rFonts w:ascii="宋体" w:hAnsi="宋体"/>
                <w:kern w:val="0"/>
                <w:szCs w:val="21"/>
              </w:rPr>
            </w:pPr>
          </w:p>
        </w:tc>
      </w:tr>
      <w:tr w14:paraId="521063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45C68FF">
            <w:pPr>
              <w:spacing w:line="370" w:lineRule="exact"/>
              <w:jc w:val="center"/>
              <w:rPr>
                <w:rFonts w:ascii="宋体" w:hAnsi="宋体"/>
                <w:kern w:val="0"/>
                <w:szCs w:val="21"/>
              </w:rPr>
            </w:pPr>
          </w:p>
        </w:tc>
        <w:tc>
          <w:tcPr>
            <w:tcW w:w="551" w:type="pct"/>
            <w:vMerge w:val="continue"/>
            <w:vAlign w:val="center"/>
          </w:tcPr>
          <w:p w14:paraId="455ECB92">
            <w:pPr>
              <w:spacing w:line="370" w:lineRule="exact"/>
              <w:jc w:val="center"/>
              <w:rPr>
                <w:rFonts w:ascii="宋体" w:hAnsi="宋体"/>
                <w:kern w:val="0"/>
                <w:szCs w:val="21"/>
              </w:rPr>
            </w:pPr>
          </w:p>
        </w:tc>
        <w:tc>
          <w:tcPr>
            <w:tcW w:w="2234" w:type="pct"/>
            <w:gridSpan w:val="2"/>
            <w:vAlign w:val="center"/>
          </w:tcPr>
          <w:p w14:paraId="40DBCC04">
            <w:pPr>
              <w:spacing w:line="370" w:lineRule="exact"/>
              <w:jc w:val="center"/>
              <w:rPr>
                <w:rFonts w:ascii="宋体" w:hAnsi="宋体"/>
                <w:kern w:val="0"/>
                <w:szCs w:val="21"/>
              </w:rPr>
            </w:pPr>
            <w:r>
              <w:rPr>
                <w:rFonts w:ascii="宋体" w:hAnsi="宋体"/>
                <w:kern w:val="0"/>
                <w:szCs w:val="21"/>
              </w:rPr>
              <w:t>宗教用地（1503）</w:t>
            </w:r>
          </w:p>
        </w:tc>
        <w:tc>
          <w:tcPr>
            <w:tcW w:w="612" w:type="pct"/>
            <w:vAlign w:val="center"/>
          </w:tcPr>
          <w:p w14:paraId="393403E5">
            <w:pPr>
              <w:spacing w:line="370" w:lineRule="exact"/>
              <w:jc w:val="center"/>
              <w:rPr>
                <w:rFonts w:ascii="宋体" w:hAnsi="宋体"/>
                <w:kern w:val="0"/>
                <w:szCs w:val="21"/>
              </w:rPr>
            </w:pPr>
          </w:p>
        </w:tc>
        <w:tc>
          <w:tcPr>
            <w:tcW w:w="339" w:type="pct"/>
            <w:vAlign w:val="center"/>
          </w:tcPr>
          <w:p w14:paraId="22157B7B">
            <w:pPr>
              <w:spacing w:line="370" w:lineRule="exact"/>
              <w:jc w:val="center"/>
              <w:rPr>
                <w:rFonts w:ascii="宋体" w:hAnsi="宋体"/>
                <w:kern w:val="0"/>
                <w:szCs w:val="21"/>
              </w:rPr>
            </w:pPr>
          </w:p>
        </w:tc>
        <w:tc>
          <w:tcPr>
            <w:tcW w:w="584" w:type="pct"/>
            <w:vAlign w:val="center"/>
          </w:tcPr>
          <w:p w14:paraId="289BBF50">
            <w:pPr>
              <w:spacing w:line="370" w:lineRule="exact"/>
              <w:jc w:val="center"/>
              <w:rPr>
                <w:rFonts w:ascii="宋体" w:hAnsi="宋体"/>
                <w:kern w:val="0"/>
                <w:szCs w:val="21"/>
              </w:rPr>
            </w:pPr>
          </w:p>
        </w:tc>
        <w:tc>
          <w:tcPr>
            <w:tcW w:w="373" w:type="pct"/>
            <w:vAlign w:val="center"/>
          </w:tcPr>
          <w:p w14:paraId="1F130FBE">
            <w:pPr>
              <w:spacing w:line="370" w:lineRule="exact"/>
              <w:jc w:val="center"/>
              <w:rPr>
                <w:rFonts w:ascii="宋体" w:hAnsi="宋体"/>
                <w:kern w:val="0"/>
                <w:szCs w:val="21"/>
              </w:rPr>
            </w:pPr>
          </w:p>
        </w:tc>
      </w:tr>
      <w:tr w14:paraId="22268B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BBBE130">
            <w:pPr>
              <w:spacing w:line="370" w:lineRule="exact"/>
              <w:jc w:val="center"/>
              <w:rPr>
                <w:rFonts w:ascii="宋体" w:hAnsi="宋体"/>
                <w:kern w:val="0"/>
                <w:szCs w:val="21"/>
              </w:rPr>
            </w:pPr>
          </w:p>
        </w:tc>
        <w:tc>
          <w:tcPr>
            <w:tcW w:w="551" w:type="pct"/>
            <w:vMerge w:val="continue"/>
            <w:vAlign w:val="center"/>
          </w:tcPr>
          <w:p w14:paraId="730BAC8D">
            <w:pPr>
              <w:spacing w:line="370" w:lineRule="exact"/>
              <w:jc w:val="center"/>
              <w:rPr>
                <w:rFonts w:ascii="宋体" w:hAnsi="宋体"/>
                <w:kern w:val="0"/>
                <w:szCs w:val="21"/>
              </w:rPr>
            </w:pPr>
          </w:p>
        </w:tc>
        <w:tc>
          <w:tcPr>
            <w:tcW w:w="2234" w:type="pct"/>
            <w:gridSpan w:val="2"/>
            <w:vAlign w:val="center"/>
          </w:tcPr>
          <w:p w14:paraId="195A306D">
            <w:pPr>
              <w:spacing w:line="370" w:lineRule="exact"/>
              <w:jc w:val="center"/>
              <w:rPr>
                <w:rFonts w:ascii="宋体" w:hAnsi="宋体"/>
                <w:kern w:val="0"/>
                <w:szCs w:val="21"/>
              </w:rPr>
            </w:pPr>
            <w:r>
              <w:rPr>
                <w:rFonts w:ascii="宋体" w:hAnsi="宋体"/>
                <w:kern w:val="0"/>
                <w:szCs w:val="21"/>
              </w:rPr>
              <w:t>文物古迹用地（1504）</w:t>
            </w:r>
          </w:p>
        </w:tc>
        <w:tc>
          <w:tcPr>
            <w:tcW w:w="612" w:type="pct"/>
            <w:vAlign w:val="center"/>
          </w:tcPr>
          <w:p w14:paraId="48752C39">
            <w:pPr>
              <w:spacing w:line="370" w:lineRule="exact"/>
              <w:jc w:val="center"/>
              <w:rPr>
                <w:rFonts w:ascii="宋体" w:hAnsi="宋体"/>
                <w:kern w:val="0"/>
                <w:szCs w:val="21"/>
              </w:rPr>
            </w:pPr>
          </w:p>
        </w:tc>
        <w:tc>
          <w:tcPr>
            <w:tcW w:w="339" w:type="pct"/>
            <w:vAlign w:val="center"/>
          </w:tcPr>
          <w:p w14:paraId="1DEF47A4">
            <w:pPr>
              <w:spacing w:line="370" w:lineRule="exact"/>
              <w:jc w:val="center"/>
              <w:rPr>
                <w:rFonts w:ascii="宋体" w:hAnsi="宋体"/>
                <w:kern w:val="0"/>
                <w:szCs w:val="21"/>
              </w:rPr>
            </w:pPr>
          </w:p>
        </w:tc>
        <w:tc>
          <w:tcPr>
            <w:tcW w:w="584" w:type="pct"/>
            <w:vAlign w:val="center"/>
          </w:tcPr>
          <w:p w14:paraId="40A7B4BA">
            <w:pPr>
              <w:spacing w:line="370" w:lineRule="exact"/>
              <w:jc w:val="center"/>
              <w:rPr>
                <w:rFonts w:ascii="宋体" w:hAnsi="宋体"/>
                <w:kern w:val="0"/>
                <w:szCs w:val="21"/>
              </w:rPr>
            </w:pPr>
          </w:p>
        </w:tc>
        <w:tc>
          <w:tcPr>
            <w:tcW w:w="373" w:type="pct"/>
            <w:vAlign w:val="center"/>
          </w:tcPr>
          <w:p w14:paraId="62079FE5">
            <w:pPr>
              <w:spacing w:line="370" w:lineRule="exact"/>
              <w:jc w:val="center"/>
              <w:rPr>
                <w:rFonts w:ascii="宋体" w:hAnsi="宋体"/>
                <w:kern w:val="0"/>
                <w:szCs w:val="21"/>
              </w:rPr>
            </w:pPr>
          </w:p>
        </w:tc>
      </w:tr>
      <w:tr w14:paraId="0C4F5F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665921BE">
            <w:pPr>
              <w:spacing w:line="370" w:lineRule="exact"/>
              <w:jc w:val="center"/>
              <w:rPr>
                <w:rFonts w:ascii="宋体" w:hAnsi="宋体"/>
                <w:kern w:val="0"/>
                <w:szCs w:val="21"/>
              </w:rPr>
            </w:pPr>
          </w:p>
        </w:tc>
        <w:tc>
          <w:tcPr>
            <w:tcW w:w="551" w:type="pct"/>
            <w:vMerge w:val="continue"/>
            <w:vAlign w:val="center"/>
          </w:tcPr>
          <w:p w14:paraId="5C33D144">
            <w:pPr>
              <w:spacing w:line="370" w:lineRule="exact"/>
              <w:jc w:val="center"/>
              <w:rPr>
                <w:rFonts w:ascii="宋体" w:hAnsi="宋体"/>
                <w:kern w:val="0"/>
                <w:szCs w:val="21"/>
              </w:rPr>
            </w:pPr>
          </w:p>
        </w:tc>
        <w:tc>
          <w:tcPr>
            <w:tcW w:w="2234" w:type="pct"/>
            <w:gridSpan w:val="2"/>
            <w:vAlign w:val="center"/>
          </w:tcPr>
          <w:p w14:paraId="27334766">
            <w:pPr>
              <w:spacing w:line="370" w:lineRule="exact"/>
              <w:jc w:val="center"/>
              <w:rPr>
                <w:rFonts w:ascii="宋体" w:hAnsi="宋体"/>
                <w:kern w:val="0"/>
                <w:szCs w:val="21"/>
              </w:rPr>
            </w:pPr>
            <w:r>
              <w:rPr>
                <w:rFonts w:ascii="宋体" w:hAnsi="宋体"/>
                <w:kern w:val="0"/>
                <w:szCs w:val="21"/>
              </w:rPr>
              <w:t>监教场所用地（1505）</w:t>
            </w:r>
          </w:p>
        </w:tc>
        <w:tc>
          <w:tcPr>
            <w:tcW w:w="612" w:type="pct"/>
            <w:vAlign w:val="center"/>
          </w:tcPr>
          <w:p w14:paraId="5954B42B">
            <w:pPr>
              <w:spacing w:line="370" w:lineRule="exact"/>
              <w:jc w:val="center"/>
              <w:rPr>
                <w:rFonts w:ascii="宋体" w:hAnsi="宋体"/>
                <w:kern w:val="0"/>
                <w:szCs w:val="21"/>
              </w:rPr>
            </w:pPr>
          </w:p>
        </w:tc>
        <w:tc>
          <w:tcPr>
            <w:tcW w:w="339" w:type="pct"/>
            <w:vAlign w:val="center"/>
          </w:tcPr>
          <w:p w14:paraId="1D63E28C">
            <w:pPr>
              <w:spacing w:line="370" w:lineRule="exact"/>
              <w:jc w:val="center"/>
              <w:rPr>
                <w:rFonts w:ascii="宋体" w:hAnsi="宋体"/>
                <w:kern w:val="0"/>
                <w:szCs w:val="21"/>
              </w:rPr>
            </w:pPr>
          </w:p>
        </w:tc>
        <w:tc>
          <w:tcPr>
            <w:tcW w:w="584" w:type="pct"/>
            <w:vAlign w:val="center"/>
          </w:tcPr>
          <w:p w14:paraId="059B946B">
            <w:pPr>
              <w:spacing w:line="370" w:lineRule="exact"/>
              <w:jc w:val="center"/>
              <w:rPr>
                <w:rFonts w:ascii="宋体" w:hAnsi="宋体"/>
                <w:kern w:val="0"/>
                <w:szCs w:val="21"/>
              </w:rPr>
            </w:pPr>
          </w:p>
        </w:tc>
        <w:tc>
          <w:tcPr>
            <w:tcW w:w="373" w:type="pct"/>
            <w:vAlign w:val="center"/>
          </w:tcPr>
          <w:p w14:paraId="41E74637">
            <w:pPr>
              <w:spacing w:line="370" w:lineRule="exact"/>
              <w:jc w:val="center"/>
              <w:rPr>
                <w:rFonts w:ascii="宋体" w:hAnsi="宋体"/>
                <w:kern w:val="0"/>
                <w:szCs w:val="21"/>
              </w:rPr>
            </w:pPr>
          </w:p>
        </w:tc>
      </w:tr>
      <w:tr w14:paraId="19F8D8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7FABE4CE">
            <w:pPr>
              <w:spacing w:line="370" w:lineRule="exact"/>
              <w:jc w:val="center"/>
              <w:rPr>
                <w:rFonts w:ascii="宋体" w:hAnsi="宋体"/>
                <w:kern w:val="0"/>
                <w:szCs w:val="21"/>
              </w:rPr>
            </w:pPr>
          </w:p>
        </w:tc>
        <w:tc>
          <w:tcPr>
            <w:tcW w:w="551" w:type="pct"/>
            <w:vMerge w:val="continue"/>
            <w:vAlign w:val="center"/>
          </w:tcPr>
          <w:p w14:paraId="01E93A9F">
            <w:pPr>
              <w:spacing w:line="370" w:lineRule="exact"/>
              <w:jc w:val="center"/>
              <w:rPr>
                <w:rFonts w:ascii="宋体" w:hAnsi="宋体"/>
                <w:kern w:val="0"/>
                <w:szCs w:val="21"/>
              </w:rPr>
            </w:pPr>
          </w:p>
        </w:tc>
        <w:tc>
          <w:tcPr>
            <w:tcW w:w="2234" w:type="pct"/>
            <w:gridSpan w:val="2"/>
            <w:vAlign w:val="center"/>
          </w:tcPr>
          <w:p w14:paraId="0F7C28E4">
            <w:pPr>
              <w:spacing w:line="370" w:lineRule="exact"/>
              <w:jc w:val="center"/>
              <w:rPr>
                <w:rFonts w:ascii="宋体" w:hAnsi="宋体"/>
                <w:kern w:val="0"/>
                <w:szCs w:val="21"/>
              </w:rPr>
            </w:pPr>
            <w:r>
              <w:rPr>
                <w:rFonts w:ascii="宋体" w:hAnsi="宋体"/>
                <w:kern w:val="0"/>
                <w:szCs w:val="21"/>
              </w:rPr>
              <w:t>殡葬用地（1506）</w:t>
            </w:r>
          </w:p>
        </w:tc>
        <w:tc>
          <w:tcPr>
            <w:tcW w:w="612" w:type="pct"/>
            <w:vAlign w:val="center"/>
          </w:tcPr>
          <w:p w14:paraId="1D56180D">
            <w:pPr>
              <w:spacing w:line="370" w:lineRule="exact"/>
              <w:jc w:val="center"/>
              <w:rPr>
                <w:rFonts w:ascii="宋体" w:hAnsi="宋体"/>
                <w:kern w:val="0"/>
                <w:szCs w:val="21"/>
              </w:rPr>
            </w:pPr>
          </w:p>
        </w:tc>
        <w:tc>
          <w:tcPr>
            <w:tcW w:w="339" w:type="pct"/>
            <w:vAlign w:val="center"/>
          </w:tcPr>
          <w:p w14:paraId="2364A119">
            <w:pPr>
              <w:spacing w:line="370" w:lineRule="exact"/>
              <w:jc w:val="center"/>
              <w:rPr>
                <w:rFonts w:ascii="宋体" w:hAnsi="宋体"/>
                <w:kern w:val="0"/>
                <w:szCs w:val="21"/>
              </w:rPr>
            </w:pPr>
          </w:p>
        </w:tc>
        <w:tc>
          <w:tcPr>
            <w:tcW w:w="584" w:type="pct"/>
            <w:vAlign w:val="center"/>
          </w:tcPr>
          <w:p w14:paraId="03CA2160">
            <w:pPr>
              <w:spacing w:line="370" w:lineRule="exact"/>
              <w:jc w:val="center"/>
              <w:rPr>
                <w:rFonts w:ascii="宋体" w:hAnsi="宋体"/>
                <w:kern w:val="0"/>
                <w:szCs w:val="21"/>
              </w:rPr>
            </w:pPr>
          </w:p>
        </w:tc>
        <w:tc>
          <w:tcPr>
            <w:tcW w:w="373" w:type="pct"/>
            <w:vAlign w:val="center"/>
          </w:tcPr>
          <w:p w14:paraId="51099C73">
            <w:pPr>
              <w:spacing w:line="370" w:lineRule="exact"/>
              <w:jc w:val="center"/>
              <w:rPr>
                <w:rFonts w:ascii="宋体" w:hAnsi="宋体"/>
                <w:kern w:val="0"/>
                <w:szCs w:val="21"/>
              </w:rPr>
            </w:pPr>
          </w:p>
        </w:tc>
      </w:tr>
      <w:tr w14:paraId="08980E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3311B8D">
            <w:pPr>
              <w:spacing w:line="370" w:lineRule="exact"/>
              <w:jc w:val="center"/>
              <w:rPr>
                <w:rFonts w:ascii="宋体" w:hAnsi="宋体"/>
                <w:kern w:val="0"/>
                <w:szCs w:val="21"/>
              </w:rPr>
            </w:pPr>
          </w:p>
        </w:tc>
        <w:tc>
          <w:tcPr>
            <w:tcW w:w="551" w:type="pct"/>
            <w:vMerge w:val="continue"/>
            <w:vAlign w:val="center"/>
          </w:tcPr>
          <w:p w14:paraId="5CB901DC">
            <w:pPr>
              <w:spacing w:line="370" w:lineRule="exact"/>
              <w:jc w:val="center"/>
              <w:rPr>
                <w:rFonts w:ascii="宋体" w:hAnsi="宋体"/>
                <w:kern w:val="0"/>
                <w:szCs w:val="21"/>
              </w:rPr>
            </w:pPr>
          </w:p>
        </w:tc>
        <w:tc>
          <w:tcPr>
            <w:tcW w:w="2234" w:type="pct"/>
            <w:gridSpan w:val="2"/>
            <w:vAlign w:val="center"/>
          </w:tcPr>
          <w:p w14:paraId="5618B35C">
            <w:pPr>
              <w:spacing w:line="370" w:lineRule="exact"/>
              <w:jc w:val="center"/>
              <w:rPr>
                <w:rFonts w:ascii="宋体" w:hAnsi="宋体"/>
                <w:kern w:val="0"/>
                <w:szCs w:val="21"/>
              </w:rPr>
            </w:pPr>
            <w:r>
              <w:rPr>
                <w:rFonts w:ascii="宋体" w:hAnsi="宋体"/>
                <w:kern w:val="0"/>
                <w:szCs w:val="21"/>
              </w:rPr>
              <w:t>其他特殊用地（1507）</w:t>
            </w:r>
          </w:p>
        </w:tc>
        <w:tc>
          <w:tcPr>
            <w:tcW w:w="612" w:type="pct"/>
            <w:vAlign w:val="center"/>
          </w:tcPr>
          <w:p w14:paraId="0B136CA7">
            <w:pPr>
              <w:spacing w:line="370" w:lineRule="exact"/>
              <w:jc w:val="center"/>
              <w:rPr>
                <w:rFonts w:ascii="宋体" w:hAnsi="宋体"/>
                <w:kern w:val="0"/>
                <w:szCs w:val="21"/>
              </w:rPr>
            </w:pPr>
          </w:p>
        </w:tc>
        <w:tc>
          <w:tcPr>
            <w:tcW w:w="339" w:type="pct"/>
            <w:vAlign w:val="center"/>
          </w:tcPr>
          <w:p w14:paraId="74FC9BB0">
            <w:pPr>
              <w:spacing w:line="370" w:lineRule="exact"/>
              <w:jc w:val="center"/>
              <w:rPr>
                <w:rFonts w:ascii="宋体" w:hAnsi="宋体"/>
                <w:kern w:val="0"/>
                <w:szCs w:val="21"/>
              </w:rPr>
            </w:pPr>
          </w:p>
        </w:tc>
        <w:tc>
          <w:tcPr>
            <w:tcW w:w="584" w:type="pct"/>
            <w:vAlign w:val="center"/>
          </w:tcPr>
          <w:p w14:paraId="33E9EAE4">
            <w:pPr>
              <w:spacing w:line="370" w:lineRule="exact"/>
              <w:jc w:val="center"/>
              <w:rPr>
                <w:rFonts w:ascii="宋体" w:hAnsi="宋体"/>
                <w:kern w:val="0"/>
                <w:szCs w:val="21"/>
              </w:rPr>
            </w:pPr>
          </w:p>
        </w:tc>
        <w:tc>
          <w:tcPr>
            <w:tcW w:w="373" w:type="pct"/>
            <w:vAlign w:val="center"/>
          </w:tcPr>
          <w:p w14:paraId="211D6E0F">
            <w:pPr>
              <w:spacing w:line="370" w:lineRule="exact"/>
              <w:jc w:val="center"/>
              <w:rPr>
                <w:rFonts w:ascii="宋体" w:hAnsi="宋体"/>
                <w:kern w:val="0"/>
                <w:szCs w:val="21"/>
              </w:rPr>
            </w:pPr>
          </w:p>
        </w:tc>
      </w:tr>
      <w:tr w14:paraId="1553EB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4F87335D">
            <w:pPr>
              <w:spacing w:line="370" w:lineRule="exact"/>
              <w:jc w:val="center"/>
              <w:rPr>
                <w:rFonts w:ascii="宋体" w:hAnsi="宋体"/>
                <w:kern w:val="0"/>
                <w:szCs w:val="21"/>
              </w:rPr>
            </w:pPr>
          </w:p>
        </w:tc>
        <w:tc>
          <w:tcPr>
            <w:tcW w:w="2785" w:type="pct"/>
            <w:gridSpan w:val="3"/>
            <w:vAlign w:val="center"/>
          </w:tcPr>
          <w:p w14:paraId="0A5C2D49">
            <w:pPr>
              <w:spacing w:line="370" w:lineRule="exact"/>
              <w:jc w:val="center"/>
              <w:rPr>
                <w:rFonts w:ascii="宋体" w:hAnsi="宋体"/>
                <w:kern w:val="0"/>
                <w:szCs w:val="21"/>
              </w:rPr>
            </w:pPr>
            <w:r>
              <w:rPr>
                <w:rFonts w:ascii="宋体" w:hAnsi="宋体"/>
                <w:kern w:val="0"/>
                <w:szCs w:val="21"/>
              </w:rPr>
              <w:t>留白用地（16）</w:t>
            </w:r>
          </w:p>
        </w:tc>
        <w:tc>
          <w:tcPr>
            <w:tcW w:w="612" w:type="pct"/>
            <w:vAlign w:val="center"/>
          </w:tcPr>
          <w:p w14:paraId="51F4513B">
            <w:pPr>
              <w:spacing w:line="370" w:lineRule="exact"/>
              <w:jc w:val="center"/>
              <w:rPr>
                <w:rFonts w:ascii="宋体" w:hAnsi="宋体"/>
                <w:kern w:val="0"/>
                <w:szCs w:val="21"/>
              </w:rPr>
            </w:pPr>
          </w:p>
        </w:tc>
        <w:tc>
          <w:tcPr>
            <w:tcW w:w="339" w:type="pct"/>
            <w:vAlign w:val="center"/>
          </w:tcPr>
          <w:p w14:paraId="08719E69">
            <w:pPr>
              <w:spacing w:line="370" w:lineRule="exact"/>
              <w:jc w:val="center"/>
              <w:rPr>
                <w:rFonts w:ascii="宋体" w:hAnsi="宋体"/>
                <w:kern w:val="0"/>
                <w:szCs w:val="21"/>
              </w:rPr>
            </w:pPr>
          </w:p>
        </w:tc>
        <w:tc>
          <w:tcPr>
            <w:tcW w:w="584" w:type="pct"/>
            <w:vAlign w:val="center"/>
          </w:tcPr>
          <w:p w14:paraId="18AEDAD2">
            <w:pPr>
              <w:spacing w:line="370" w:lineRule="exact"/>
              <w:jc w:val="center"/>
              <w:rPr>
                <w:rFonts w:ascii="宋体" w:hAnsi="宋体"/>
                <w:kern w:val="0"/>
                <w:szCs w:val="21"/>
              </w:rPr>
            </w:pPr>
          </w:p>
        </w:tc>
        <w:tc>
          <w:tcPr>
            <w:tcW w:w="373" w:type="pct"/>
            <w:vAlign w:val="center"/>
          </w:tcPr>
          <w:p w14:paraId="54DF40DA">
            <w:pPr>
              <w:spacing w:line="370" w:lineRule="exact"/>
              <w:jc w:val="center"/>
              <w:rPr>
                <w:rFonts w:ascii="宋体" w:hAnsi="宋体"/>
                <w:kern w:val="0"/>
                <w:szCs w:val="21"/>
              </w:rPr>
            </w:pPr>
          </w:p>
        </w:tc>
      </w:tr>
      <w:tr w14:paraId="3F2D3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Merge w:val="continue"/>
            <w:vAlign w:val="center"/>
          </w:tcPr>
          <w:p w14:paraId="17DF9645">
            <w:pPr>
              <w:spacing w:line="370" w:lineRule="exact"/>
              <w:jc w:val="center"/>
              <w:rPr>
                <w:rFonts w:ascii="宋体" w:hAnsi="宋体"/>
                <w:kern w:val="0"/>
                <w:szCs w:val="21"/>
              </w:rPr>
            </w:pPr>
          </w:p>
        </w:tc>
        <w:tc>
          <w:tcPr>
            <w:tcW w:w="2785" w:type="pct"/>
            <w:gridSpan w:val="3"/>
            <w:vAlign w:val="center"/>
          </w:tcPr>
          <w:p w14:paraId="7D85DEA6">
            <w:pPr>
              <w:spacing w:line="370" w:lineRule="exact"/>
              <w:jc w:val="center"/>
              <w:rPr>
                <w:rFonts w:ascii="宋体" w:hAnsi="宋体"/>
                <w:kern w:val="0"/>
                <w:szCs w:val="21"/>
              </w:rPr>
            </w:pPr>
            <w:r>
              <w:rPr>
                <w:rFonts w:ascii="宋体" w:hAnsi="宋体"/>
                <w:kern w:val="0"/>
                <w:szCs w:val="21"/>
              </w:rPr>
              <w:t>小计</w:t>
            </w:r>
          </w:p>
        </w:tc>
        <w:tc>
          <w:tcPr>
            <w:tcW w:w="612" w:type="pct"/>
            <w:vAlign w:val="center"/>
          </w:tcPr>
          <w:p w14:paraId="07770B32">
            <w:pPr>
              <w:spacing w:line="370" w:lineRule="exact"/>
              <w:jc w:val="center"/>
              <w:rPr>
                <w:rFonts w:ascii="宋体" w:hAnsi="宋体"/>
                <w:kern w:val="0"/>
                <w:szCs w:val="21"/>
              </w:rPr>
            </w:pPr>
          </w:p>
        </w:tc>
        <w:tc>
          <w:tcPr>
            <w:tcW w:w="339" w:type="pct"/>
            <w:vAlign w:val="center"/>
          </w:tcPr>
          <w:p w14:paraId="009331E6">
            <w:pPr>
              <w:spacing w:line="370" w:lineRule="exact"/>
              <w:jc w:val="center"/>
              <w:rPr>
                <w:rFonts w:ascii="宋体" w:hAnsi="宋体"/>
                <w:kern w:val="0"/>
                <w:szCs w:val="21"/>
              </w:rPr>
            </w:pPr>
          </w:p>
        </w:tc>
        <w:tc>
          <w:tcPr>
            <w:tcW w:w="584" w:type="pct"/>
            <w:vAlign w:val="center"/>
          </w:tcPr>
          <w:p w14:paraId="36F0E148">
            <w:pPr>
              <w:spacing w:line="370" w:lineRule="exact"/>
              <w:jc w:val="center"/>
              <w:rPr>
                <w:rFonts w:ascii="宋体" w:hAnsi="宋体"/>
                <w:kern w:val="0"/>
                <w:szCs w:val="21"/>
              </w:rPr>
            </w:pPr>
          </w:p>
        </w:tc>
        <w:tc>
          <w:tcPr>
            <w:tcW w:w="373" w:type="pct"/>
            <w:vAlign w:val="center"/>
          </w:tcPr>
          <w:p w14:paraId="2797C2BA">
            <w:pPr>
              <w:spacing w:line="370" w:lineRule="exact"/>
              <w:jc w:val="center"/>
              <w:rPr>
                <w:rFonts w:ascii="宋体" w:hAnsi="宋体"/>
                <w:kern w:val="0"/>
                <w:szCs w:val="21"/>
              </w:rPr>
            </w:pPr>
          </w:p>
        </w:tc>
      </w:tr>
      <w:tr w14:paraId="7ED6DA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7" w:type="pct"/>
            <w:vAlign w:val="center"/>
          </w:tcPr>
          <w:p w14:paraId="4E7C18BE">
            <w:pPr>
              <w:spacing w:line="370" w:lineRule="exact"/>
              <w:jc w:val="center"/>
              <w:rPr>
                <w:rFonts w:ascii="宋体" w:hAnsi="宋体"/>
                <w:szCs w:val="21"/>
                <w:lang w:bidi="ar"/>
              </w:rPr>
            </w:pPr>
            <w:r>
              <w:rPr>
                <w:rFonts w:ascii="宋体" w:hAnsi="宋体"/>
                <w:szCs w:val="21"/>
                <w:lang w:bidi="ar"/>
              </w:rPr>
              <w:t>未利用地</w:t>
            </w:r>
          </w:p>
        </w:tc>
        <w:tc>
          <w:tcPr>
            <w:tcW w:w="2785" w:type="pct"/>
            <w:gridSpan w:val="3"/>
            <w:vAlign w:val="center"/>
          </w:tcPr>
          <w:p w14:paraId="26718CBE">
            <w:pPr>
              <w:spacing w:line="370" w:lineRule="exact"/>
              <w:jc w:val="center"/>
              <w:rPr>
                <w:rFonts w:ascii="宋体" w:hAnsi="宋体"/>
                <w:szCs w:val="21"/>
                <w:lang w:bidi="ar"/>
              </w:rPr>
            </w:pPr>
            <w:r>
              <w:rPr>
                <w:rFonts w:ascii="宋体" w:hAnsi="宋体"/>
                <w:szCs w:val="21"/>
                <w:lang w:bidi="ar"/>
              </w:rPr>
              <w:t>上述之外的其他陆域地类</w:t>
            </w:r>
          </w:p>
        </w:tc>
        <w:tc>
          <w:tcPr>
            <w:tcW w:w="612" w:type="pct"/>
            <w:vAlign w:val="center"/>
          </w:tcPr>
          <w:p w14:paraId="3C9E535B">
            <w:pPr>
              <w:spacing w:line="370" w:lineRule="exact"/>
              <w:jc w:val="center"/>
              <w:rPr>
                <w:rFonts w:ascii="宋体" w:hAnsi="宋体"/>
                <w:kern w:val="0"/>
                <w:szCs w:val="21"/>
              </w:rPr>
            </w:pPr>
          </w:p>
        </w:tc>
        <w:tc>
          <w:tcPr>
            <w:tcW w:w="339" w:type="pct"/>
            <w:vAlign w:val="center"/>
          </w:tcPr>
          <w:p w14:paraId="57FBB71E">
            <w:pPr>
              <w:spacing w:line="370" w:lineRule="exact"/>
              <w:jc w:val="center"/>
              <w:rPr>
                <w:rFonts w:ascii="宋体" w:hAnsi="宋体"/>
                <w:kern w:val="0"/>
                <w:szCs w:val="21"/>
              </w:rPr>
            </w:pPr>
          </w:p>
        </w:tc>
        <w:tc>
          <w:tcPr>
            <w:tcW w:w="584" w:type="pct"/>
            <w:vAlign w:val="center"/>
          </w:tcPr>
          <w:p w14:paraId="767A2BD0">
            <w:pPr>
              <w:spacing w:line="370" w:lineRule="exact"/>
              <w:jc w:val="center"/>
              <w:rPr>
                <w:rFonts w:ascii="宋体" w:hAnsi="宋体"/>
                <w:kern w:val="0"/>
                <w:szCs w:val="21"/>
              </w:rPr>
            </w:pPr>
          </w:p>
        </w:tc>
        <w:tc>
          <w:tcPr>
            <w:tcW w:w="373" w:type="pct"/>
            <w:vAlign w:val="center"/>
          </w:tcPr>
          <w:p w14:paraId="495B491E">
            <w:pPr>
              <w:spacing w:line="370" w:lineRule="exact"/>
              <w:jc w:val="center"/>
              <w:rPr>
                <w:rFonts w:ascii="宋体" w:hAnsi="宋体"/>
                <w:kern w:val="0"/>
                <w:szCs w:val="21"/>
              </w:rPr>
            </w:pPr>
          </w:p>
        </w:tc>
      </w:tr>
      <w:tr w14:paraId="410D73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91" w:type="pct"/>
            <w:gridSpan w:val="4"/>
            <w:vAlign w:val="center"/>
          </w:tcPr>
          <w:p w14:paraId="010916F9">
            <w:pPr>
              <w:spacing w:line="370" w:lineRule="exact"/>
              <w:jc w:val="center"/>
              <w:rPr>
                <w:rFonts w:ascii="宋体" w:hAnsi="宋体"/>
                <w:szCs w:val="21"/>
                <w:lang w:bidi="ar"/>
              </w:rPr>
            </w:pPr>
            <w:r>
              <w:rPr>
                <w:rFonts w:ascii="宋体" w:hAnsi="宋体"/>
                <w:szCs w:val="21"/>
                <w:lang w:bidi="ar"/>
              </w:rPr>
              <w:t>城镇开发边界内用地</w:t>
            </w:r>
          </w:p>
        </w:tc>
        <w:tc>
          <w:tcPr>
            <w:tcW w:w="612" w:type="pct"/>
            <w:vAlign w:val="center"/>
          </w:tcPr>
          <w:p w14:paraId="2484EE99">
            <w:pPr>
              <w:spacing w:line="370" w:lineRule="exact"/>
              <w:jc w:val="center"/>
              <w:rPr>
                <w:rFonts w:ascii="宋体" w:hAnsi="宋体"/>
                <w:kern w:val="0"/>
                <w:szCs w:val="21"/>
              </w:rPr>
            </w:pPr>
          </w:p>
        </w:tc>
        <w:tc>
          <w:tcPr>
            <w:tcW w:w="339" w:type="pct"/>
            <w:vAlign w:val="center"/>
          </w:tcPr>
          <w:p w14:paraId="7A1686B0">
            <w:pPr>
              <w:spacing w:line="370" w:lineRule="exact"/>
              <w:jc w:val="center"/>
              <w:rPr>
                <w:rFonts w:ascii="宋体" w:hAnsi="宋体"/>
                <w:kern w:val="0"/>
                <w:szCs w:val="21"/>
              </w:rPr>
            </w:pPr>
          </w:p>
        </w:tc>
        <w:tc>
          <w:tcPr>
            <w:tcW w:w="584" w:type="pct"/>
            <w:vAlign w:val="center"/>
          </w:tcPr>
          <w:p w14:paraId="60785740">
            <w:pPr>
              <w:spacing w:line="370" w:lineRule="exact"/>
              <w:jc w:val="center"/>
              <w:rPr>
                <w:rFonts w:ascii="宋体" w:hAnsi="宋体"/>
                <w:kern w:val="0"/>
                <w:szCs w:val="21"/>
              </w:rPr>
            </w:pPr>
          </w:p>
        </w:tc>
        <w:tc>
          <w:tcPr>
            <w:tcW w:w="373" w:type="pct"/>
            <w:vAlign w:val="center"/>
          </w:tcPr>
          <w:p w14:paraId="2F47D26C">
            <w:pPr>
              <w:spacing w:line="370" w:lineRule="exact"/>
              <w:jc w:val="center"/>
              <w:rPr>
                <w:rFonts w:ascii="宋体" w:hAnsi="宋体"/>
                <w:kern w:val="0"/>
                <w:szCs w:val="21"/>
              </w:rPr>
            </w:pPr>
          </w:p>
        </w:tc>
      </w:tr>
      <w:tr w14:paraId="040F5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91" w:type="pct"/>
            <w:gridSpan w:val="4"/>
            <w:vAlign w:val="center"/>
          </w:tcPr>
          <w:p w14:paraId="314B34BD">
            <w:pPr>
              <w:spacing w:line="370" w:lineRule="exact"/>
              <w:jc w:val="center"/>
              <w:rPr>
                <w:rFonts w:ascii="宋体" w:hAnsi="宋体"/>
                <w:szCs w:val="21"/>
                <w:lang w:bidi="ar"/>
              </w:rPr>
            </w:pPr>
            <w:r>
              <w:rPr>
                <w:rFonts w:ascii="宋体" w:hAnsi="宋体"/>
                <w:szCs w:val="21"/>
                <w:lang w:bidi="ar"/>
              </w:rPr>
              <w:t>城镇开发边界外用地</w:t>
            </w:r>
          </w:p>
        </w:tc>
        <w:tc>
          <w:tcPr>
            <w:tcW w:w="1909" w:type="pct"/>
            <w:gridSpan w:val="4"/>
            <w:vAlign w:val="center"/>
          </w:tcPr>
          <w:p w14:paraId="48221277">
            <w:pPr>
              <w:spacing w:line="370" w:lineRule="exact"/>
              <w:jc w:val="center"/>
              <w:rPr>
                <w:rFonts w:ascii="宋体" w:hAnsi="宋体"/>
                <w:kern w:val="0"/>
                <w:szCs w:val="21"/>
              </w:rPr>
            </w:pPr>
          </w:p>
        </w:tc>
      </w:tr>
      <w:tr w14:paraId="414183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3091" w:type="pct"/>
            <w:gridSpan w:val="4"/>
            <w:vAlign w:val="center"/>
          </w:tcPr>
          <w:p w14:paraId="6538AF19">
            <w:pPr>
              <w:spacing w:line="370" w:lineRule="exact"/>
              <w:jc w:val="center"/>
              <w:rPr>
                <w:rFonts w:ascii="宋体" w:hAnsi="宋体"/>
                <w:kern w:val="0"/>
                <w:szCs w:val="21"/>
              </w:rPr>
            </w:pPr>
            <w:r>
              <w:rPr>
                <w:rFonts w:ascii="宋体" w:hAnsi="宋体"/>
                <w:kern w:val="0"/>
                <w:szCs w:val="21"/>
              </w:rPr>
              <w:t>规划范围总用地</w:t>
            </w:r>
          </w:p>
        </w:tc>
        <w:tc>
          <w:tcPr>
            <w:tcW w:w="1909" w:type="pct"/>
            <w:gridSpan w:val="4"/>
            <w:vAlign w:val="center"/>
          </w:tcPr>
          <w:p w14:paraId="3B7472C4">
            <w:pPr>
              <w:spacing w:line="370" w:lineRule="exact"/>
              <w:jc w:val="center"/>
              <w:rPr>
                <w:rFonts w:ascii="宋体" w:hAnsi="宋体"/>
                <w:kern w:val="0"/>
                <w:szCs w:val="21"/>
              </w:rPr>
            </w:pPr>
          </w:p>
        </w:tc>
      </w:tr>
    </w:tbl>
    <w:p w14:paraId="7A92444E">
      <w:pPr>
        <w:spacing w:line="360" w:lineRule="exact"/>
        <w:jc w:val="left"/>
        <w:textAlignment w:val="center"/>
        <w:rPr>
          <w:rFonts w:ascii="宋体" w:hAnsi="宋体"/>
          <w:szCs w:val="21"/>
          <w:lang w:bidi="ar"/>
        </w:rPr>
      </w:pPr>
      <w:r>
        <w:rPr>
          <w:rFonts w:ascii="宋体" w:hAnsi="宋体"/>
          <w:szCs w:val="21"/>
          <w:lang w:bidi="ar"/>
        </w:rPr>
        <w:t>注：1.农用地、建设用地、未利用地分类参照《国土空间调查、规划、用途管制用地用海分类指南》</w:t>
      </w:r>
    </w:p>
    <w:p w14:paraId="6060478C">
      <w:pPr>
        <w:spacing w:line="360" w:lineRule="exact"/>
        <w:jc w:val="left"/>
        <w:textAlignment w:val="center"/>
        <w:rPr>
          <w:rFonts w:ascii="宋体" w:hAnsi="宋体"/>
          <w:sz w:val="32"/>
          <w:lang w:bidi="ar"/>
        </w:rPr>
      </w:pPr>
      <w:r>
        <w:rPr>
          <w:rFonts w:hint="eastAsia" w:ascii="宋体" w:hAnsi="宋体"/>
          <w:szCs w:val="21"/>
          <w:lang w:bidi="ar"/>
        </w:rPr>
        <w:t xml:space="preserve">      </w:t>
      </w:r>
      <w:r>
        <w:rPr>
          <w:rFonts w:ascii="宋体" w:hAnsi="宋体"/>
          <w:szCs w:val="21"/>
          <w:lang w:bidi="ar"/>
        </w:rPr>
        <w:t>中表C用地用海分类与《中华人民共和国土地管理法》“三大类”对照表确定。</w:t>
      </w:r>
    </w:p>
    <w:p w14:paraId="4D366861">
      <w:pPr>
        <w:spacing w:line="360" w:lineRule="exact"/>
        <w:ind w:left="420" w:leftChars="200"/>
        <w:jc w:val="left"/>
        <w:textAlignment w:val="center"/>
        <w:rPr>
          <w:rFonts w:ascii="宋体" w:hAnsi="宋体"/>
          <w:sz w:val="32"/>
          <w:lang w:bidi="ar"/>
        </w:rPr>
      </w:pPr>
      <w:r>
        <w:rPr>
          <w:rFonts w:ascii="宋体" w:hAnsi="宋体"/>
          <w:szCs w:val="21"/>
          <w:lang w:bidi="ar"/>
        </w:rPr>
        <w:t>2.城镇开发边界外用地可根据需要明确用地分类。</w:t>
      </w:r>
    </w:p>
    <w:p w14:paraId="6D8F9C15">
      <w:pPr>
        <w:widowControl/>
        <w:snapToGrid w:val="0"/>
        <w:spacing w:line="588" w:lineRule="exact"/>
        <w:jc w:val="center"/>
        <w:outlineLvl w:val="1"/>
        <w:rPr>
          <w:rFonts w:ascii="方正小标宋简体" w:hAnsi="宋体" w:eastAsia="方正小标宋简体"/>
          <w:bCs/>
          <w:kern w:val="0"/>
          <w:sz w:val="36"/>
          <w:szCs w:val="36"/>
        </w:rPr>
      </w:pPr>
      <w:bookmarkStart w:id="760" w:name="_Toc21542"/>
      <w:bookmarkStart w:id="761" w:name="_Toc236963042"/>
      <w:bookmarkStart w:id="762" w:name="_Toc1092614926"/>
      <w:bookmarkStart w:id="763" w:name="_Toc204957505"/>
      <w:bookmarkStart w:id="764" w:name="_Toc539216959"/>
      <w:bookmarkStart w:id="765" w:name="_Toc258543496"/>
      <w:bookmarkStart w:id="766" w:name="_Toc1980512608"/>
      <w:bookmarkStart w:id="767" w:name="OLE_LINK26"/>
      <w:r>
        <w:rPr>
          <w:rFonts w:hint="eastAsia" w:ascii="方正小标宋简体" w:hAnsi="宋体" w:eastAsia="方正小标宋简体"/>
          <w:bCs/>
          <w:kern w:val="0"/>
          <w:sz w:val="36"/>
          <w:szCs w:val="36"/>
        </w:rPr>
        <w:t>单元详细规划管控要求一览表</w:t>
      </w:r>
      <w:bookmarkEnd w:id="760"/>
      <w:bookmarkEnd w:id="761"/>
      <w:bookmarkEnd w:id="762"/>
      <w:bookmarkEnd w:id="763"/>
      <w:bookmarkEnd w:id="764"/>
      <w:bookmarkEnd w:id="765"/>
      <w:bookmarkEnd w:id="766"/>
    </w:p>
    <w:p w14:paraId="2DD16BEB">
      <w:pPr>
        <w:widowControl/>
        <w:snapToGrid w:val="0"/>
        <w:spacing w:line="588" w:lineRule="exact"/>
        <w:outlineLvl w:val="1"/>
        <w:rPr>
          <w:rFonts w:ascii="宋体" w:hAnsi="宋体"/>
          <w:bCs/>
          <w:kern w:val="0"/>
          <w:szCs w:val="21"/>
        </w:rPr>
      </w:pPr>
      <w:r>
        <w:rPr>
          <w:rFonts w:ascii="宋体" w:hAnsi="宋体"/>
          <w:bCs/>
          <w:kern w:val="0"/>
          <w:szCs w:val="21"/>
        </w:rPr>
        <w:t>附表2</w:t>
      </w:r>
    </w:p>
    <w:bookmarkEnd w:id="767"/>
    <w:tbl>
      <w:tblPr>
        <w:tblStyle w:val="41"/>
        <w:tblW w:w="900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211"/>
        <w:gridCol w:w="3352"/>
        <w:gridCol w:w="2126"/>
        <w:gridCol w:w="2313"/>
      </w:tblGrid>
      <w:tr w14:paraId="770091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tblHeader/>
          <w:jc w:val="center"/>
        </w:trPr>
        <w:tc>
          <w:tcPr>
            <w:tcW w:w="1211" w:type="dxa"/>
          </w:tcPr>
          <w:p w14:paraId="24DBDFA9">
            <w:pPr>
              <w:spacing w:line="480" w:lineRule="exact"/>
              <w:jc w:val="center"/>
              <w:rPr>
                <w:rFonts w:ascii="宋体" w:hAnsi="宋体"/>
                <w:kern w:val="0"/>
                <w:szCs w:val="21"/>
              </w:rPr>
            </w:pPr>
            <w:r>
              <w:rPr>
                <w:rFonts w:ascii="宋体" w:hAnsi="宋体"/>
                <w:kern w:val="0"/>
                <w:szCs w:val="21"/>
              </w:rPr>
              <w:t>管控体系</w:t>
            </w:r>
          </w:p>
        </w:tc>
        <w:tc>
          <w:tcPr>
            <w:tcW w:w="3352" w:type="dxa"/>
          </w:tcPr>
          <w:p w14:paraId="691DD026">
            <w:pPr>
              <w:spacing w:line="480" w:lineRule="exact"/>
              <w:jc w:val="center"/>
              <w:rPr>
                <w:rFonts w:ascii="宋体" w:hAnsi="宋体"/>
                <w:kern w:val="0"/>
                <w:szCs w:val="21"/>
              </w:rPr>
            </w:pPr>
            <w:r>
              <w:rPr>
                <w:rFonts w:ascii="宋体" w:hAnsi="宋体"/>
                <w:kern w:val="0"/>
                <w:szCs w:val="21"/>
              </w:rPr>
              <w:t>要素内容</w:t>
            </w:r>
          </w:p>
        </w:tc>
        <w:tc>
          <w:tcPr>
            <w:tcW w:w="2126" w:type="dxa"/>
          </w:tcPr>
          <w:p w14:paraId="377A9F5E">
            <w:pPr>
              <w:spacing w:line="480" w:lineRule="exact"/>
              <w:jc w:val="center"/>
              <w:rPr>
                <w:rFonts w:ascii="宋体" w:hAnsi="宋体"/>
                <w:kern w:val="0"/>
                <w:szCs w:val="21"/>
              </w:rPr>
            </w:pPr>
            <w:r>
              <w:rPr>
                <w:rFonts w:ascii="宋体" w:hAnsi="宋体"/>
                <w:kern w:val="0"/>
                <w:szCs w:val="21"/>
              </w:rPr>
              <w:t>管控内容</w:t>
            </w:r>
          </w:p>
        </w:tc>
        <w:tc>
          <w:tcPr>
            <w:tcW w:w="2313" w:type="dxa"/>
          </w:tcPr>
          <w:p w14:paraId="5C83C6CF">
            <w:pPr>
              <w:spacing w:line="480" w:lineRule="exact"/>
              <w:jc w:val="center"/>
              <w:rPr>
                <w:rFonts w:ascii="宋体" w:hAnsi="宋体"/>
                <w:kern w:val="0"/>
                <w:szCs w:val="21"/>
              </w:rPr>
            </w:pPr>
            <w:r>
              <w:rPr>
                <w:rFonts w:ascii="宋体" w:hAnsi="宋体"/>
                <w:kern w:val="0"/>
                <w:szCs w:val="21"/>
              </w:rPr>
              <w:t>管控要求</w:t>
            </w:r>
          </w:p>
        </w:tc>
      </w:tr>
      <w:tr w14:paraId="186FBD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tcPr>
          <w:p w14:paraId="3E507431">
            <w:pPr>
              <w:spacing w:line="480" w:lineRule="exact"/>
              <w:jc w:val="center"/>
              <w:rPr>
                <w:rFonts w:ascii="宋体" w:hAnsi="宋体"/>
                <w:kern w:val="0"/>
                <w:szCs w:val="21"/>
              </w:rPr>
            </w:pPr>
            <w:r>
              <w:rPr>
                <w:rFonts w:ascii="宋体" w:hAnsi="宋体"/>
                <w:kern w:val="0"/>
                <w:szCs w:val="21"/>
              </w:rPr>
              <w:t>主导功能</w:t>
            </w:r>
          </w:p>
        </w:tc>
        <w:tc>
          <w:tcPr>
            <w:tcW w:w="3352" w:type="dxa"/>
          </w:tcPr>
          <w:p w14:paraId="2EBC49E6">
            <w:pPr>
              <w:spacing w:line="480" w:lineRule="exact"/>
              <w:jc w:val="center"/>
              <w:rPr>
                <w:rFonts w:ascii="宋体" w:hAnsi="宋体"/>
                <w:kern w:val="0"/>
                <w:szCs w:val="21"/>
              </w:rPr>
            </w:pPr>
            <w:r>
              <w:rPr>
                <w:rFonts w:ascii="宋体" w:hAnsi="宋体"/>
                <w:kern w:val="0"/>
                <w:szCs w:val="21"/>
              </w:rPr>
              <w:t>主导功能</w:t>
            </w:r>
          </w:p>
        </w:tc>
        <w:tc>
          <w:tcPr>
            <w:tcW w:w="4439" w:type="dxa"/>
            <w:gridSpan w:val="2"/>
          </w:tcPr>
          <w:p w14:paraId="54DD3418">
            <w:pPr>
              <w:spacing w:line="480" w:lineRule="exact"/>
              <w:jc w:val="center"/>
              <w:rPr>
                <w:rFonts w:ascii="宋体" w:hAnsi="宋体"/>
                <w:kern w:val="0"/>
                <w:szCs w:val="21"/>
              </w:rPr>
            </w:pPr>
          </w:p>
        </w:tc>
      </w:tr>
      <w:tr w14:paraId="0546A6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restart"/>
            <w:vAlign w:val="center"/>
          </w:tcPr>
          <w:p w14:paraId="38EDC34A">
            <w:pPr>
              <w:spacing w:line="480" w:lineRule="exact"/>
              <w:jc w:val="center"/>
              <w:rPr>
                <w:rFonts w:ascii="宋体" w:hAnsi="宋体"/>
                <w:kern w:val="0"/>
                <w:szCs w:val="21"/>
              </w:rPr>
            </w:pPr>
            <w:r>
              <w:rPr>
                <w:rFonts w:ascii="宋体" w:hAnsi="宋体"/>
                <w:kern w:val="0"/>
                <w:szCs w:val="21"/>
              </w:rPr>
              <w:t>规模控制</w:t>
            </w:r>
          </w:p>
        </w:tc>
        <w:tc>
          <w:tcPr>
            <w:tcW w:w="3352" w:type="dxa"/>
          </w:tcPr>
          <w:p w14:paraId="1E924BE4">
            <w:pPr>
              <w:spacing w:line="480" w:lineRule="exact"/>
              <w:jc w:val="center"/>
              <w:rPr>
                <w:rFonts w:ascii="宋体" w:hAnsi="宋体"/>
                <w:kern w:val="0"/>
                <w:szCs w:val="21"/>
              </w:rPr>
            </w:pPr>
            <w:r>
              <w:rPr>
                <w:rFonts w:ascii="宋体" w:hAnsi="宋体"/>
                <w:kern w:val="0"/>
                <w:szCs w:val="21"/>
              </w:rPr>
              <w:t>建设用地规模</w:t>
            </w:r>
          </w:p>
        </w:tc>
        <w:tc>
          <w:tcPr>
            <w:tcW w:w="2126" w:type="dxa"/>
          </w:tcPr>
          <w:p w14:paraId="573435F4">
            <w:pPr>
              <w:spacing w:line="480" w:lineRule="exact"/>
              <w:jc w:val="center"/>
              <w:rPr>
                <w:rFonts w:ascii="宋体" w:hAnsi="宋体"/>
                <w:kern w:val="0"/>
                <w:szCs w:val="21"/>
              </w:rPr>
            </w:pPr>
            <w:r>
              <w:rPr>
                <w:rFonts w:ascii="宋体" w:hAnsi="宋体"/>
                <w:kern w:val="0"/>
                <w:szCs w:val="21"/>
              </w:rPr>
              <w:t>XX公顷</w:t>
            </w:r>
          </w:p>
        </w:tc>
        <w:tc>
          <w:tcPr>
            <w:tcW w:w="2313" w:type="dxa"/>
          </w:tcPr>
          <w:p w14:paraId="30070104">
            <w:pPr>
              <w:spacing w:line="480" w:lineRule="exact"/>
              <w:jc w:val="center"/>
              <w:rPr>
                <w:rFonts w:ascii="宋体" w:hAnsi="宋体"/>
                <w:kern w:val="0"/>
                <w:szCs w:val="21"/>
              </w:rPr>
            </w:pPr>
          </w:p>
        </w:tc>
      </w:tr>
      <w:tr w14:paraId="5C5576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6F927C4E">
            <w:pPr>
              <w:spacing w:line="480" w:lineRule="exact"/>
              <w:jc w:val="center"/>
              <w:rPr>
                <w:rFonts w:ascii="宋体" w:hAnsi="宋体"/>
                <w:kern w:val="0"/>
                <w:szCs w:val="21"/>
              </w:rPr>
            </w:pPr>
          </w:p>
        </w:tc>
        <w:tc>
          <w:tcPr>
            <w:tcW w:w="3352" w:type="dxa"/>
          </w:tcPr>
          <w:p w14:paraId="0F89CF93">
            <w:pPr>
              <w:spacing w:line="480" w:lineRule="exact"/>
              <w:jc w:val="center"/>
              <w:rPr>
                <w:rFonts w:ascii="宋体" w:hAnsi="宋体"/>
                <w:kern w:val="0"/>
                <w:szCs w:val="21"/>
              </w:rPr>
            </w:pPr>
            <w:r>
              <w:rPr>
                <w:rFonts w:ascii="宋体" w:hAnsi="宋体"/>
                <w:kern w:val="0"/>
                <w:szCs w:val="21"/>
              </w:rPr>
              <w:t>总住宅建筑面积</w:t>
            </w:r>
          </w:p>
        </w:tc>
        <w:tc>
          <w:tcPr>
            <w:tcW w:w="2126" w:type="dxa"/>
          </w:tcPr>
          <w:p w14:paraId="620CC0E7">
            <w:pPr>
              <w:spacing w:line="480" w:lineRule="exact"/>
              <w:jc w:val="center"/>
              <w:rPr>
                <w:rFonts w:ascii="宋体" w:hAnsi="宋体"/>
                <w:kern w:val="0"/>
                <w:szCs w:val="21"/>
              </w:rPr>
            </w:pPr>
            <w:r>
              <w:rPr>
                <w:rFonts w:ascii="宋体" w:hAnsi="宋体"/>
                <w:kern w:val="0"/>
                <w:szCs w:val="21"/>
              </w:rPr>
              <w:t>XX万平方米</w:t>
            </w:r>
          </w:p>
        </w:tc>
        <w:tc>
          <w:tcPr>
            <w:tcW w:w="2313" w:type="dxa"/>
          </w:tcPr>
          <w:p w14:paraId="3FD6E1C5">
            <w:pPr>
              <w:spacing w:line="480" w:lineRule="exact"/>
              <w:jc w:val="center"/>
              <w:rPr>
                <w:rFonts w:ascii="宋体" w:hAnsi="宋体"/>
                <w:kern w:val="0"/>
                <w:szCs w:val="21"/>
              </w:rPr>
            </w:pPr>
          </w:p>
        </w:tc>
      </w:tr>
      <w:tr w14:paraId="723D6F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21D37CE9">
            <w:pPr>
              <w:spacing w:line="480" w:lineRule="exact"/>
              <w:jc w:val="center"/>
              <w:rPr>
                <w:rFonts w:ascii="宋体" w:hAnsi="宋体"/>
                <w:kern w:val="0"/>
                <w:szCs w:val="21"/>
              </w:rPr>
            </w:pPr>
          </w:p>
        </w:tc>
        <w:tc>
          <w:tcPr>
            <w:tcW w:w="3352" w:type="dxa"/>
          </w:tcPr>
          <w:p w14:paraId="6C129C6C">
            <w:pPr>
              <w:spacing w:line="480" w:lineRule="exact"/>
              <w:jc w:val="center"/>
              <w:rPr>
                <w:rFonts w:ascii="宋体" w:hAnsi="宋体"/>
                <w:kern w:val="0"/>
                <w:szCs w:val="21"/>
              </w:rPr>
            </w:pPr>
            <w:r>
              <w:rPr>
                <w:rFonts w:ascii="宋体" w:hAnsi="宋体"/>
                <w:kern w:val="0"/>
                <w:szCs w:val="21"/>
              </w:rPr>
              <w:t>人口容量</w:t>
            </w:r>
          </w:p>
        </w:tc>
        <w:tc>
          <w:tcPr>
            <w:tcW w:w="2126" w:type="dxa"/>
          </w:tcPr>
          <w:p w14:paraId="7C7EC9D7">
            <w:pPr>
              <w:spacing w:line="480" w:lineRule="exact"/>
              <w:jc w:val="center"/>
              <w:rPr>
                <w:rFonts w:ascii="宋体" w:hAnsi="宋体"/>
                <w:kern w:val="0"/>
                <w:szCs w:val="21"/>
              </w:rPr>
            </w:pPr>
            <w:r>
              <w:rPr>
                <w:rFonts w:ascii="宋体" w:hAnsi="宋体"/>
                <w:kern w:val="0"/>
                <w:szCs w:val="21"/>
              </w:rPr>
              <w:t>X.X万人</w:t>
            </w:r>
          </w:p>
        </w:tc>
        <w:tc>
          <w:tcPr>
            <w:tcW w:w="2313" w:type="dxa"/>
          </w:tcPr>
          <w:p w14:paraId="23DB33B7">
            <w:pPr>
              <w:spacing w:line="480" w:lineRule="exact"/>
              <w:jc w:val="center"/>
              <w:rPr>
                <w:rFonts w:ascii="宋体" w:hAnsi="宋体"/>
                <w:kern w:val="0"/>
                <w:szCs w:val="21"/>
              </w:rPr>
            </w:pPr>
          </w:p>
        </w:tc>
      </w:tr>
      <w:tr w14:paraId="761DB4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7956E807">
            <w:pPr>
              <w:spacing w:line="480" w:lineRule="exact"/>
              <w:jc w:val="center"/>
              <w:rPr>
                <w:rFonts w:ascii="宋体" w:hAnsi="宋体"/>
                <w:kern w:val="0"/>
                <w:szCs w:val="21"/>
              </w:rPr>
            </w:pPr>
          </w:p>
        </w:tc>
        <w:tc>
          <w:tcPr>
            <w:tcW w:w="3352" w:type="dxa"/>
          </w:tcPr>
          <w:p w14:paraId="49E98C0B">
            <w:pPr>
              <w:spacing w:line="480" w:lineRule="exact"/>
              <w:jc w:val="center"/>
              <w:rPr>
                <w:rFonts w:ascii="宋体" w:hAnsi="宋体"/>
                <w:kern w:val="0"/>
                <w:szCs w:val="21"/>
              </w:rPr>
            </w:pPr>
            <w:r>
              <w:rPr>
                <w:rFonts w:ascii="宋体" w:hAnsi="宋体"/>
                <w:kern w:val="0"/>
                <w:szCs w:val="21"/>
              </w:rPr>
              <w:t>容积率</w:t>
            </w:r>
          </w:p>
        </w:tc>
        <w:tc>
          <w:tcPr>
            <w:tcW w:w="2126" w:type="dxa"/>
          </w:tcPr>
          <w:p w14:paraId="1A94A9D5">
            <w:pPr>
              <w:spacing w:line="480" w:lineRule="exact"/>
              <w:jc w:val="center"/>
              <w:rPr>
                <w:rFonts w:ascii="宋体" w:hAnsi="宋体"/>
                <w:kern w:val="0"/>
                <w:szCs w:val="21"/>
              </w:rPr>
            </w:pPr>
          </w:p>
        </w:tc>
        <w:tc>
          <w:tcPr>
            <w:tcW w:w="2313" w:type="dxa"/>
          </w:tcPr>
          <w:p w14:paraId="639CCCC5">
            <w:pPr>
              <w:spacing w:line="480" w:lineRule="exact"/>
              <w:jc w:val="center"/>
              <w:rPr>
                <w:rFonts w:ascii="宋体" w:hAnsi="宋体"/>
                <w:kern w:val="0"/>
                <w:szCs w:val="21"/>
              </w:rPr>
            </w:pPr>
          </w:p>
        </w:tc>
      </w:tr>
      <w:tr w14:paraId="448F9E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426FA1AB">
            <w:pPr>
              <w:spacing w:line="480" w:lineRule="exact"/>
              <w:jc w:val="center"/>
              <w:rPr>
                <w:rFonts w:ascii="宋体" w:hAnsi="宋体"/>
                <w:kern w:val="0"/>
                <w:szCs w:val="21"/>
              </w:rPr>
            </w:pPr>
          </w:p>
        </w:tc>
        <w:tc>
          <w:tcPr>
            <w:tcW w:w="3352" w:type="dxa"/>
          </w:tcPr>
          <w:p w14:paraId="292C31DB">
            <w:pPr>
              <w:spacing w:line="480" w:lineRule="exact"/>
              <w:jc w:val="center"/>
              <w:rPr>
                <w:rFonts w:ascii="宋体" w:hAnsi="宋体"/>
                <w:kern w:val="0"/>
                <w:szCs w:val="21"/>
              </w:rPr>
            </w:pPr>
            <w:r>
              <w:rPr>
                <w:rFonts w:ascii="宋体" w:hAnsi="宋体"/>
                <w:kern w:val="0"/>
                <w:szCs w:val="21"/>
              </w:rPr>
              <w:t>公园绿地</w:t>
            </w:r>
          </w:p>
        </w:tc>
        <w:tc>
          <w:tcPr>
            <w:tcW w:w="2126" w:type="dxa"/>
          </w:tcPr>
          <w:p w14:paraId="562D49ED">
            <w:pPr>
              <w:spacing w:line="480" w:lineRule="exact"/>
              <w:jc w:val="center"/>
              <w:rPr>
                <w:rFonts w:ascii="宋体" w:hAnsi="宋体"/>
                <w:kern w:val="0"/>
                <w:szCs w:val="21"/>
              </w:rPr>
            </w:pPr>
            <w:r>
              <w:rPr>
                <w:rFonts w:ascii="宋体" w:hAnsi="宋体"/>
                <w:kern w:val="0"/>
                <w:szCs w:val="21"/>
              </w:rPr>
              <w:t>XX公顷</w:t>
            </w:r>
          </w:p>
        </w:tc>
        <w:tc>
          <w:tcPr>
            <w:tcW w:w="2313" w:type="dxa"/>
          </w:tcPr>
          <w:p w14:paraId="6F76775B">
            <w:pPr>
              <w:spacing w:line="480" w:lineRule="exact"/>
              <w:jc w:val="center"/>
              <w:rPr>
                <w:rFonts w:ascii="宋体" w:hAnsi="宋体"/>
                <w:kern w:val="0"/>
                <w:szCs w:val="21"/>
              </w:rPr>
            </w:pPr>
          </w:p>
        </w:tc>
      </w:tr>
      <w:tr w14:paraId="15CE71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restart"/>
            <w:vAlign w:val="center"/>
          </w:tcPr>
          <w:p w14:paraId="3E4A6EC4">
            <w:pPr>
              <w:spacing w:line="480" w:lineRule="exact"/>
              <w:jc w:val="center"/>
              <w:rPr>
                <w:rFonts w:ascii="宋体" w:hAnsi="宋体"/>
                <w:kern w:val="0"/>
                <w:szCs w:val="21"/>
              </w:rPr>
            </w:pPr>
            <w:r>
              <w:rPr>
                <w:rFonts w:ascii="宋体" w:hAnsi="宋体"/>
                <w:kern w:val="0"/>
                <w:szCs w:val="21"/>
              </w:rPr>
              <w:t>底线约束</w:t>
            </w:r>
          </w:p>
        </w:tc>
        <w:tc>
          <w:tcPr>
            <w:tcW w:w="3352" w:type="dxa"/>
          </w:tcPr>
          <w:p w14:paraId="45DBC8D7">
            <w:pPr>
              <w:spacing w:line="480" w:lineRule="exact"/>
              <w:jc w:val="center"/>
              <w:rPr>
                <w:rFonts w:ascii="宋体" w:hAnsi="宋体"/>
                <w:kern w:val="0"/>
                <w:szCs w:val="21"/>
              </w:rPr>
            </w:pPr>
            <w:r>
              <w:rPr>
                <w:rFonts w:ascii="宋体" w:hAnsi="宋体"/>
                <w:kern w:val="0"/>
                <w:szCs w:val="21"/>
              </w:rPr>
              <w:t>永久基本农田保护面积</w:t>
            </w:r>
          </w:p>
        </w:tc>
        <w:tc>
          <w:tcPr>
            <w:tcW w:w="2126" w:type="dxa"/>
          </w:tcPr>
          <w:p w14:paraId="01E74830">
            <w:pPr>
              <w:spacing w:line="480" w:lineRule="exact"/>
              <w:jc w:val="center"/>
              <w:rPr>
                <w:rFonts w:ascii="宋体" w:hAnsi="宋体"/>
                <w:kern w:val="0"/>
                <w:szCs w:val="21"/>
              </w:rPr>
            </w:pPr>
            <w:r>
              <w:rPr>
                <w:rFonts w:ascii="宋体" w:hAnsi="宋体"/>
                <w:kern w:val="0"/>
                <w:szCs w:val="21"/>
              </w:rPr>
              <w:t>XX公顷</w:t>
            </w:r>
          </w:p>
        </w:tc>
        <w:tc>
          <w:tcPr>
            <w:tcW w:w="2313" w:type="dxa"/>
          </w:tcPr>
          <w:p w14:paraId="71FA6E32">
            <w:pPr>
              <w:spacing w:line="480" w:lineRule="exact"/>
              <w:jc w:val="center"/>
              <w:rPr>
                <w:rFonts w:ascii="宋体" w:hAnsi="宋体"/>
                <w:kern w:val="0"/>
                <w:szCs w:val="21"/>
              </w:rPr>
            </w:pPr>
          </w:p>
        </w:tc>
      </w:tr>
      <w:tr w14:paraId="6027BA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7CE01AAE">
            <w:pPr>
              <w:spacing w:line="480" w:lineRule="exact"/>
              <w:jc w:val="center"/>
              <w:rPr>
                <w:rFonts w:ascii="宋体" w:hAnsi="宋体"/>
                <w:kern w:val="0"/>
                <w:szCs w:val="21"/>
              </w:rPr>
            </w:pPr>
          </w:p>
        </w:tc>
        <w:tc>
          <w:tcPr>
            <w:tcW w:w="3352" w:type="dxa"/>
          </w:tcPr>
          <w:p w14:paraId="54B2D985">
            <w:pPr>
              <w:spacing w:line="480" w:lineRule="exact"/>
              <w:jc w:val="center"/>
              <w:rPr>
                <w:rFonts w:ascii="宋体" w:hAnsi="宋体"/>
                <w:kern w:val="0"/>
                <w:szCs w:val="21"/>
              </w:rPr>
            </w:pPr>
            <w:r>
              <w:rPr>
                <w:rFonts w:ascii="宋体" w:hAnsi="宋体"/>
                <w:kern w:val="0"/>
                <w:szCs w:val="21"/>
              </w:rPr>
              <w:t>生态保护红线面积</w:t>
            </w:r>
          </w:p>
        </w:tc>
        <w:tc>
          <w:tcPr>
            <w:tcW w:w="2126" w:type="dxa"/>
          </w:tcPr>
          <w:p w14:paraId="284BF74E">
            <w:pPr>
              <w:spacing w:line="480" w:lineRule="exact"/>
              <w:jc w:val="center"/>
              <w:rPr>
                <w:rFonts w:ascii="宋体" w:hAnsi="宋体"/>
                <w:kern w:val="0"/>
                <w:szCs w:val="21"/>
              </w:rPr>
            </w:pPr>
            <w:r>
              <w:rPr>
                <w:rFonts w:ascii="宋体" w:hAnsi="宋体"/>
                <w:kern w:val="0"/>
                <w:szCs w:val="21"/>
              </w:rPr>
              <w:t>XX公顷</w:t>
            </w:r>
          </w:p>
        </w:tc>
        <w:tc>
          <w:tcPr>
            <w:tcW w:w="2313" w:type="dxa"/>
          </w:tcPr>
          <w:p w14:paraId="5CC0EB77">
            <w:pPr>
              <w:spacing w:line="480" w:lineRule="exact"/>
              <w:jc w:val="center"/>
              <w:rPr>
                <w:rFonts w:ascii="宋体" w:hAnsi="宋体"/>
                <w:kern w:val="0"/>
                <w:szCs w:val="21"/>
              </w:rPr>
            </w:pPr>
          </w:p>
        </w:tc>
      </w:tr>
      <w:tr w14:paraId="14FB26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01BFC607">
            <w:pPr>
              <w:spacing w:line="480" w:lineRule="exact"/>
              <w:jc w:val="center"/>
              <w:rPr>
                <w:rFonts w:ascii="宋体" w:hAnsi="宋体"/>
                <w:kern w:val="0"/>
                <w:szCs w:val="21"/>
              </w:rPr>
            </w:pPr>
          </w:p>
        </w:tc>
        <w:tc>
          <w:tcPr>
            <w:tcW w:w="3352" w:type="dxa"/>
          </w:tcPr>
          <w:p w14:paraId="239FC78C">
            <w:pPr>
              <w:spacing w:line="480" w:lineRule="exact"/>
              <w:jc w:val="center"/>
              <w:rPr>
                <w:rFonts w:ascii="宋体" w:hAnsi="宋体"/>
                <w:kern w:val="0"/>
                <w:szCs w:val="21"/>
              </w:rPr>
            </w:pPr>
            <w:r>
              <w:rPr>
                <w:rFonts w:ascii="宋体" w:hAnsi="宋体"/>
                <w:kern w:val="0"/>
                <w:szCs w:val="21"/>
              </w:rPr>
              <w:t>城镇开发边界面积</w:t>
            </w:r>
          </w:p>
        </w:tc>
        <w:tc>
          <w:tcPr>
            <w:tcW w:w="2126" w:type="dxa"/>
          </w:tcPr>
          <w:p w14:paraId="52DEC1EF">
            <w:pPr>
              <w:spacing w:line="480" w:lineRule="exact"/>
              <w:jc w:val="center"/>
              <w:rPr>
                <w:rFonts w:ascii="宋体" w:hAnsi="宋体"/>
                <w:kern w:val="0"/>
                <w:szCs w:val="21"/>
              </w:rPr>
            </w:pPr>
            <w:r>
              <w:rPr>
                <w:rFonts w:ascii="宋体" w:hAnsi="宋体"/>
                <w:kern w:val="0"/>
                <w:szCs w:val="21"/>
              </w:rPr>
              <w:t>XX公顷</w:t>
            </w:r>
          </w:p>
        </w:tc>
        <w:tc>
          <w:tcPr>
            <w:tcW w:w="2313" w:type="dxa"/>
          </w:tcPr>
          <w:p w14:paraId="5A919B48">
            <w:pPr>
              <w:spacing w:line="480" w:lineRule="exact"/>
              <w:jc w:val="center"/>
              <w:rPr>
                <w:rFonts w:ascii="宋体" w:hAnsi="宋体"/>
                <w:kern w:val="0"/>
                <w:szCs w:val="21"/>
              </w:rPr>
            </w:pPr>
          </w:p>
        </w:tc>
      </w:tr>
      <w:tr w14:paraId="7C425F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48F6A23C">
            <w:pPr>
              <w:spacing w:line="480" w:lineRule="exact"/>
              <w:jc w:val="center"/>
              <w:rPr>
                <w:rFonts w:ascii="宋体" w:hAnsi="宋体"/>
                <w:kern w:val="0"/>
                <w:szCs w:val="21"/>
              </w:rPr>
            </w:pPr>
          </w:p>
        </w:tc>
        <w:tc>
          <w:tcPr>
            <w:tcW w:w="3352" w:type="dxa"/>
          </w:tcPr>
          <w:p w14:paraId="0BDB1FBC">
            <w:pPr>
              <w:spacing w:line="480" w:lineRule="exact"/>
              <w:jc w:val="center"/>
              <w:rPr>
                <w:rFonts w:ascii="宋体" w:hAnsi="宋体"/>
                <w:kern w:val="0"/>
                <w:szCs w:val="21"/>
              </w:rPr>
            </w:pPr>
            <w:r>
              <w:rPr>
                <w:rFonts w:ascii="宋体" w:hAnsi="宋体"/>
                <w:kern w:val="0"/>
                <w:szCs w:val="21"/>
              </w:rPr>
              <w:t>绿线</w:t>
            </w:r>
          </w:p>
        </w:tc>
        <w:tc>
          <w:tcPr>
            <w:tcW w:w="2126" w:type="dxa"/>
          </w:tcPr>
          <w:p w14:paraId="4145CE16">
            <w:pPr>
              <w:spacing w:line="480" w:lineRule="exact"/>
              <w:jc w:val="center"/>
              <w:rPr>
                <w:rFonts w:ascii="宋体" w:hAnsi="宋体"/>
                <w:kern w:val="0"/>
                <w:szCs w:val="21"/>
              </w:rPr>
            </w:pPr>
            <w:r>
              <w:rPr>
                <w:rFonts w:ascii="宋体" w:hAnsi="宋体"/>
                <w:kern w:val="0"/>
                <w:szCs w:val="21"/>
              </w:rPr>
              <w:t>XX公顷</w:t>
            </w:r>
          </w:p>
        </w:tc>
        <w:tc>
          <w:tcPr>
            <w:tcW w:w="2313" w:type="dxa"/>
          </w:tcPr>
          <w:p w14:paraId="516570DB">
            <w:pPr>
              <w:spacing w:line="480" w:lineRule="exact"/>
              <w:jc w:val="center"/>
              <w:rPr>
                <w:rFonts w:ascii="宋体" w:hAnsi="宋体"/>
                <w:kern w:val="0"/>
                <w:szCs w:val="21"/>
              </w:rPr>
            </w:pPr>
          </w:p>
        </w:tc>
      </w:tr>
      <w:tr w14:paraId="595876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0B6A9E42">
            <w:pPr>
              <w:spacing w:line="480" w:lineRule="exact"/>
              <w:jc w:val="center"/>
              <w:rPr>
                <w:rFonts w:ascii="宋体" w:hAnsi="宋体"/>
                <w:kern w:val="0"/>
                <w:szCs w:val="21"/>
              </w:rPr>
            </w:pPr>
          </w:p>
        </w:tc>
        <w:tc>
          <w:tcPr>
            <w:tcW w:w="3352" w:type="dxa"/>
          </w:tcPr>
          <w:p w14:paraId="058FFF19">
            <w:pPr>
              <w:spacing w:line="480" w:lineRule="exact"/>
              <w:jc w:val="center"/>
              <w:rPr>
                <w:rFonts w:ascii="宋体" w:hAnsi="宋体"/>
                <w:kern w:val="0"/>
                <w:szCs w:val="21"/>
              </w:rPr>
            </w:pPr>
            <w:r>
              <w:rPr>
                <w:rFonts w:ascii="宋体" w:hAnsi="宋体"/>
                <w:kern w:val="0"/>
                <w:szCs w:val="21"/>
              </w:rPr>
              <w:t>蓝线</w:t>
            </w:r>
          </w:p>
        </w:tc>
        <w:tc>
          <w:tcPr>
            <w:tcW w:w="2126" w:type="dxa"/>
          </w:tcPr>
          <w:p w14:paraId="62F1FD1E">
            <w:pPr>
              <w:spacing w:line="480" w:lineRule="exact"/>
              <w:jc w:val="center"/>
              <w:rPr>
                <w:rFonts w:ascii="宋体" w:hAnsi="宋体"/>
                <w:kern w:val="0"/>
                <w:szCs w:val="21"/>
              </w:rPr>
            </w:pPr>
            <w:r>
              <w:rPr>
                <w:rFonts w:ascii="宋体" w:hAnsi="宋体"/>
                <w:kern w:val="0"/>
                <w:szCs w:val="21"/>
              </w:rPr>
              <w:t>XX公顷</w:t>
            </w:r>
          </w:p>
        </w:tc>
        <w:tc>
          <w:tcPr>
            <w:tcW w:w="2313" w:type="dxa"/>
          </w:tcPr>
          <w:p w14:paraId="610D8BB0">
            <w:pPr>
              <w:spacing w:line="480" w:lineRule="exact"/>
              <w:jc w:val="center"/>
              <w:rPr>
                <w:rFonts w:ascii="宋体" w:hAnsi="宋体"/>
                <w:kern w:val="0"/>
                <w:szCs w:val="21"/>
              </w:rPr>
            </w:pPr>
          </w:p>
        </w:tc>
      </w:tr>
      <w:tr w14:paraId="49581F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50482549">
            <w:pPr>
              <w:spacing w:line="480" w:lineRule="exact"/>
              <w:jc w:val="center"/>
              <w:rPr>
                <w:rFonts w:ascii="宋体" w:hAnsi="宋体"/>
                <w:kern w:val="0"/>
                <w:szCs w:val="21"/>
              </w:rPr>
            </w:pPr>
          </w:p>
        </w:tc>
        <w:tc>
          <w:tcPr>
            <w:tcW w:w="3352" w:type="dxa"/>
          </w:tcPr>
          <w:p w14:paraId="07B65387">
            <w:pPr>
              <w:spacing w:line="480" w:lineRule="exact"/>
              <w:jc w:val="center"/>
              <w:rPr>
                <w:rFonts w:ascii="宋体" w:hAnsi="宋体"/>
                <w:kern w:val="0"/>
                <w:szCs w:val="21"/>
              </w:rPr>
            </w:pPr>
            <w:r>
              <w:rPr>
                <w:rFonts w:ascii="宋体" w:hAnsi="宋体"/>
                <w:kern w:val="0"/>
                <w:szCs w:val="21"/>
              </w:rPr>
              <w:t>紫线</w:t>
            </w:r>
          </w:p>
        </w:tc>
        <w:tc>
          <w:tcPr>
            <w:tcW w:w="2126" w:type="dxa"/>
          </w:tcPr>
          <w:p w14:paraId="0A34D4CD">
            <w:pPr>
              <w:spacing w:line="480" w:lineRule="exact"/>
              <w:jc w:val="center"/>
              <w:rPr>
                <w:rFonts w:ascii="宋体" w:hAnsi="宋体"/>
                <w:kern w:val="0"/>
                <w:szCs w:val="21"/>
              </w:rPr>
            </w:pPr>
            <w:r>
              <w:rPr>
                <w:rFonts w:ascii="宋体" w:hAnsi="宋体"/>
                <w:kern w:val="0"/>
                <w:szCs w:val="21"/>
              </w:rPr>
              <w:t>XX公顷</w:t>
            </w:r>
          </w:p>
        </w:tc>
        <w:tc>
          <w:tcPr>
            <w:tcW w:w="2313" w:type="dxa"/>
          </w:tcPr>
          <w:p w14:paraId="787245A1">
            <w:pPr>
              <w:spacing w:line="480" w:lineRule="exact"/>
              <w:jc w:val="center"/>
              <w:rPr>
                <w:rFonts w:ascii="宋体" w:hAnsi="宋体"/>
                <w:kern w:val="0"/>
                <w:szCs w:val="21"/>
              </w:rPr>
            </w:pPr>
          </w:p>
        </w:tc>
      </w:tr>
      <w:tr w14:paraId="29C80D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2B05FC97">
            <w:pPr>
              <w:spacing w:line="480" w:lineRule="exact"/>
              <w:jc w:val="center"/>
              <w:rPr>
                <w:rFonts w:ascii="宋体" w:hAnsi="宋体"/>
                <w:kern w:val="0"/>
                <w:szCs w:val="21"/>
              </w:rPr>
            </w:pPr>
          </w:p>
        </w:tc>
        <w:tc>
          <w:tcPr>
            <w:tcW w:w="3352" w:type="dxa"/>
          </w:tcPr>
          <w:p w14:paraId="457FD309">
            <w:pPr>
              <w:spacing w:line="480" w:lineRule="exact"/>
              <w:jc w:val="center"/>
              <w:rPr>
                <w:rFonts w:ascii="宋体" w:hAnsi="宋体"/>
                <w:kern w:val="0"/>
                <w:szCs w:val="21"/>
              </w:rPr>
            </w:pPr>
            <w:r>
              <w:rPr>
                <w:rFonts w:ascii="宋体" w:hAnsi="宋体"/>
                <w:kern w:val="0"/>
                <w:szCs w:val="21"/>
              </w:rPr>
              <w:t>黄线</w:t>
            </w:r>
          </w:p>
        </w:tc>
        <w:tc>
          <w:tcPr>
            <w:tcW w:w="2126" w:type="dxa"/>
          </w:tcPr>
          <w:p w14:paraId="0247488D">
            <w:pPr>
              <w:spacing w:line="480" w:lineRule="exact"/>
              <w:jc w:val="center"/>
              <w:rPr>
                <w:rFonts w:ascii="宋体" w:hAnsi="宋体"/>
                <w:kern w:val="0"/>
                <w:szCs w:val="21"/>
              </w:rPr>
            </w:pPr>
            <w:r>
              <w:rPr>
                <w:rFonts w:ascii="宋体" w:hAnsi="宋体"/>
                <w:kern w:val="0"/>
                <w:szCs w:val="21"/>
              </w:rPr>
              <w:t>XX公顷</w:t>
            </w:r>
          </w:p>
        </w:tc>
        <w:tc>
          <w:tcPr>
            <w:tcW w:w="2313" w:type="dxa"/>
          </w:tcPr>
          <w:p w14:paraId="086B19BC">
            <w:pPr>
              <w:spacing w:line="480" w:lineRule="exact"/>
              <w:jc w:val="center"/>
              <w:rPr>
                <w:rFonts w:ascii="宋体" w:hAnsi="宋体"/>
                <w:kern w:val="0"/>
                <w:szCs w:val="21"/>
              </w:rPr>
            </w:pPr>
          </w:p>
        </w:tc>
      </w:tr>
      <w:tr w14:paraId="19CE7A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restart"/>
            <w:vAlign w:val="center"/>
          </w:tcPr>
          <w:p w14:paraId="7655E7F3">
            <w:pPr>
              <w:spacing w:line="480" w:lineRule="exact"/>
              <w:jc w:val="center"/>
              <w:rPr>
                <w:rFonts w:ascii="宋体" w:hAnsi="宋体"/>
                <w:kern w:val="0"/>
                <w:szCs w:val="21"/>
              </w:rPr>
            </w:pPr>
            <w:r>
              <w:rPr>
                <w:rFonts w:ascii="宋体" w:hAnsi="宋体"/>
                <w:kern w:val="0"/>
                <w:szCs w:val="21"/>
              </w:rPr>
              <w:t>指标传导</w:t>
            </w:r>
          </w:p>
        </w:tc>
        <w:tc>
          <w:tcPr>
            <w:tcW w:w="3352" w:type="dxa"/>
          </w:tcPr>
          <w:p w14:paraId="5D600D8B">
            <w:pPr>
              <w:spacing w:line="480" w:lineRule="exact"/>
              <w:jc w:val="center"/>
              <w:rPr>
                <w:rFonts w:ascii="宋体" w:hAnsi="宋体"/>
                <w:kern w:val="0"/>
                <w:szCs w:val="21"/>
              </w:rPr>
            </w:pPr>
            <w:r>
              <w:rPr>
                <w:rFonts w:ascii="宋体" w:hAnsi="宋体"/>
                <w:kern w:val="0"/>
                <w:szCs w:val="21"/>
              </w:rPr>
              <w:t>公园绿地、广场步行5分钟覆盖率</w:t>
            </w:r>
          </w:p>
        </w:tc>
        <w:tc>
          <w:tcPr>
            <w:tcW w:w="2126" w:type="dxa"/>
          </w:tcPr>
          <w:p w14:paraId="099AFFB7">
            <w:pPr>
              <w:spacing w:line="480" w:lineRule="exact"/>
              <w:jc w:val="center"/>
              <w:rPr>
                <w:rFonts w:ascii="宋体" w:hAnsi="宋体"/>
                <w:kern w:val="0"/>
                <w:szCs w:val="21"/>
              </w:rPr>
            </w:pPr>
            <w:r>
              <w:rPr>
                <w:rFonts w:ascii="宋体" w:hAnsi="宋体"/>
                <w:kern w:val="0"/>
                <w:szCs w:val="21"/>
              </w:rPr>
              <w:t>%</w:t>
            </w:r>
          </w:p>
        </w:tc>
        <w:tc>
          <w:tcPr>
            <w:tcW w:w="2313" w:type="dxa"/>
          </w:tcPr>
          <w:p w14:paraId="55A7EDA2">
            <w:pPr>
              <w:spacing w:line="480" w:lineRule="exact"/>
              <w:jc w:val="center"/>
              <w:rPr>
                <w:rFonts w:ascii="宋体" w:hAnsi="宋体"/>
                <w:kern w:val="0"/>
                <w:szCs w:val="21"/>
              </w:rPr>
            </w:pPr>
          </w:p>
        </w:tc>
      </w:tr>
      <w:tr w14:paraId="0B682B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1211" w:type="dxa"/>
            <w:vMerge w:val="continue"/>
          </w:tcPr>
          <w:p w14:paraId="31C2FD29">
            <w:pPr>
              <w:spacing w:line="480" w:lineRule="exact"/>
              <w:jc w:val="center"/>
              <w:rPr>
                <w:rFonts w:ascii="宋体" w:hAnsi="宋体"/>
                <w:kern w:val="0"/>
                <w:szCs w:val="21"/>
              </w:rPr>
            </w:pPr>
          </w:p>
        </w:tc>
        <w:tc>
          <w:tcPr>
            <w:tcW w:w="3352" w:type="dxa"/>
          </w:tcPr>
          <w:p w14:paraId="6653FA50">
            <w:pPr>
              <w:spacing w:line="480" w:lineRule="exact"/>
              <w:jc w:val="center"/>
              <w:rPr>
                <w:rFonts w:ascii="宋体" w:hAnsi="宋体"/>
                <w:kern w:val="0"/>
                <w:szCs w:val="21"/>
              </w:rPr>
            </w:pPr>
            <w:r>
              <w:rPr>
                <w:rFonts w:ascii="宋体" w:hAnsi="宋体"/>
                <w:kern w:val="0"/>
                <w:szCs w:val="21"/>
              </w:rPr>
              <w:t>道路网密度</w:t>
            </w:r>
          </w:p>
        </w:tc>
        <w:tc>
          <w:tcPr>
            <w:tcW w:w="2126" w:type="dxa"/>
          </w:tcPr>
          <w:p w14:paraId="3BE73DD9">
            <w:pPr>
              <w:spacing w:line="480" w:lineRule="exact"/>
              <w:jc w:val="center"/>
              <w:rPr>
                <w:rFonts w:ascii="宋体" w:hAnsi="宋体"/>
                <w:kern w:val="0"/>
                <w:szCs w:val="21"/>
              </w:rPr>
            </w:pPr>
            <w:r>
              <w:rPr>
                <w:rFonts w:ascii="宋体" w:hAnsi="宋体"/>
                <w:kern w:val="0"/>
                <w:szCs w:val="21"/>
              </w:rPr>
              <w:t>千米/平方千米</w:t>
            </w:r>
          </w:p>
        </w:tc>
        <w:tc>
          <w:tcPr>
            <w:tcW w:w="2313" w:type="dxa"/>
          </w:tcPr>
          <w:p w14:paraId="10C9FDEB">
            <w:pPr>
              <w:spacing w:line="480" w:lineRule="exact"/>
              <w:jc w:val="center"/>
              <w:rPr>
                <w:rFonts w:ascii="宋体" w:hAnsi="宋体"/>
                <w:kern w:val="0"/>
                <w:szCs w:val="21"/>
              </w:rPr>
            </w:pPr>
          </w:p>
        </w:tc>
      </w:tr>
    </w:tbl>
    <w:p w14:paraId="64796D78">
      <w:pPr>
        <w:spacing w:line="440" w:lineRule="exact"/>
        <w:jc w:val="left"/>
        <w:textAlignment w:val="center"/>
        <w:rPr>
          <w:rFonts w:ascii="宋体" w:hAnsi="宋体"/>
          <w:szCs w:val="21"/>
          <w:lang w:bidi="ar"/>
        </w:rPr>
      </w:pPr>
      <w:r>
        <w:rPr>
          <w:rFonts w:ascii="宋体" w:hAnsi="宋体"/>
          <w:szCs w:val="21"/>
          <w:lang w:bidi="ar"/>
        </w:rPr>
        <w:t>注：1.主导功能结合单元用地，明确为居住生活、公共活动中心、工业物流、绿地休闲、交通枢纽</w:t>
      </w:r>
    </w:p>
    <w:p w14:paraId="777886E3">
      <w:pPr>
        <w:spacing w:line="440" w:lineRule="exact"/>
        <w:jc w:val="left"/>
        <w:textAlignment w:val="center"/>
        <w:rPr>
          <w:rFonts w:ascii="宋体" w:hAnsi="宋体"/>
          <w:szCs w:val="21"/>
          <w:lang w:bidi="ar"/>
        </w:rPr>
      </w:pPr>
      <w:r>
        <w:rPr>
          <w:rFonts w:hint="eastAsia" w:ascii="宋体" w:hAnsi="宋体"/>
          <w:szCs w:val="21"/>
          <w:lang w:bidi="ar"/>
        </w:rPr>
        <w:t xml:space="preserve">      </w:t>
      </w:r>
      <w:r>
        <w:rPr>
          <w:rFonts w:ascii="宋体" w:hAnsi="宋体"/>
          <w:szCs w:val="21"/>
          <w:lang w:bidi="ar"/>
        </w:rPr>
        <w:t>等。</w:t>
      </w:r>
    </w:p>
    <w:p w14:paraId="556D322A">
      <w:pPr>
        <w:spacing w:line="440" w:lineRule="exact"/>
        <w:ind w:left="420" w:leftChars="200"/>
        <w:jc w:val="left"/>
        <w:textAlignment w:val="center"/>
        <w:rPr>
          <w:rFonts w:ascii="宋体" w:hAnsi="宋体"/>
          <w:szCs w:val="21"/>
          <w:lang w:bidi="ar"/>
        </w:rPr>
      </w:pPr>
      <w:r>
        <w:rPr>
          <w:rFonts w:ascii="宋体" w:hAnsi="宋体"/>
          <w:szCs w:val="21"/>
          <w:lang w:bidi="ar"/>
        </w:rPr>
        <w:t>2.按照经营性用地、公益性用地明确各类用地的容积率区间。</w:t>
      </w:r>
    </w:p>
    <w:p w14:paraId="6A99E29D">
      <w:pPr>
        <w:spacing w:line="440" w:lineRule="exact"/>
        <w:ind w:firstLine="420" w:firstLineChars="200"/>
        <w:jc w:val="distribute"/>
        <w:textAlignment w:val="center"/>
        <w:rPr>
          <w:rFonts w:ascii="宋体" w:hAnsi="宋体"/>
          <w:szCs w:val="21"/>
          <w:lang w:bidi="ar"/>
        </w:rPr>
      </w:pPr>
      <w:r>
        <w:rPr>
          <w:rFonts w:ascii="宋体" w:hAnsi="宋体"/>
          <w:szCs w:val="21"/>
          <w:lang w:bidi="ar"/>
        </w:rPr>
        <w:t>3.公园绿地、广场步行5分钟覆盖率指5分钟步行距离内到达公园绿地或广场的居住用地</w:t>
      </w:r>
    </w:p>
    <w:p w14:paraId="5A834BD3">
      <w:pPr>
        <w:spacing w:line="440" w:lineRule="exact"/>
        <w:ind w:firstLine="420" w:firstLineChars="200"/>
        <w:jc w:val="left"/>
        <w:textAlignment w:val="center"/>
        <w:rPr>
          <w:rFonts w:ascii="宋体" w:hAnsi="宋体"/>
          <w:szCs w:val="21"/>
          <w:lang w:bidi="ar"/>
        </w:rPr>
      </w:pPr>
      <w:r>
        <w:rPr>
          <w:rFonts w:hint="eastAsia" w:ascii="宋体" w:hAnsi="宋体"/>
          <w:szCs w:val="21"/>
          <w:lang w:bidi="ar"/>
        </w:rPr>
        <w:t xml:space="preserve">  </w:t>
      </w:r>
      <w:r>
        <w:rPr>
          <w:rFonts w:ascii="宋体" w:hAnsi="宋体"/>
          <w:szCs w:val="21"/>
          <w:lang w:bidi="ar"/>
        </w:rPr>
        <w:t>（或人口）占比。</w:t>
      </w:r>
    </w:p>
    <w:p w14:paraId="1CAE5F4D">
      <w:pPr>
        <w:widowControl/>
        <w:snapToGrid w:val="0"/>
        <w:spacing w:line="588" w:lineRule="exact"/>
        <w:jc w:val="center"/>
        <w:outlineLvl w:val="1"/>
        <w:rPr>
          <w:rFonts w:ascii="方正小标宋简体" w:hAnsi="宋体" w:eastAsia="方正小标宋简体"/>
          <w:bCs/>
          <w:kern w:val="0"/>
          <w:sz w:val="36"/>
          <w:szCs w:val="36"/>
        </w:rPr>
      </w:pPr>
      <w:bookmarkStart w:id="768" w:name="_Toc1203165356"/>
      <w:bookmarkStart w:id="769" w:name="_Toc238439573"/>
      <w:bookmarkStart w:id="770" w:name="_Toc26519"/>
      <w:bookmarkStart w:id="771" w:name="_Toc478874156"/>
      <w:bookmarkStart w:id="772" w:name="_Toc446395785"/>
      <w:bookmarkStart w:id="773" w:name="_Toc204957506"/>
      <w:bookmarkStart w:id="774" w:name="_Toc981119391"/>
    </w:p>
    <w:p w14:paraId="7A7E7053">
      <w:pPr>
        <w:widowControl/>
        <w:snapToGrid w:val="0"/>
        <w:spacing w:line="588" w:lineRule="exact"/>
        <w:jc w:val="center"/>
        <w:outlineLvl w:val="1"/>
        <w:rPr>
          <w:rFonts w:ascii="方正小标宋简体" w:hAnsi="宋体" w:eastAsia="方正小标宋简体"/>
          <w:bCs/>
          <w:kern w:val="0"/>
          <w:sz w:val="36"/>
          <w:szCs w:val="36"/>
        </w:rPr>
      </w:pPr>
    </w:p>
    <w:p w14:paraId="4426C8CD">
      <w:pPr>
        <w:widowControl/>
        <w:snapToGrid w:val="0"/>
        <w:spacing w:line="588" w:lineRule="exact"/>
        <w:jc w:val="center"/>
        <w:outlineLvl w:val="1"/>
        <w:rPr>
          <w:rFonts w:ascii="方正小标宋简体" w:hAnsi="宋体" w:eastAsia="方正小标宋简体"/>
          <w:bCs/>
          <w:kern w:val="0"/>
          <w:sz w:val="36"/>
          <w:szCs w:val="36"/>
        </w:rPr>
      </w:pPr>
    </w:p>
    <w:p w14:paraId="2CDCA905">
      <w:pPr>
        <w:widowControl/>
        <w:snapToGrid w:val="0"/>
        <w:spacing w:line="520" w:lineRule="exact"/>
        <w:jc w:val="center"/>
        <w:outlineLvl w:val="1"/>
        <w:rPr>
          <w:rFonts w:ascii="方正小标宋简体" w:hAnsi="宋体" w:eastAsia="方正小标宋简体"/>
          <w:bCs/>
          <w:kern w:val="0"/>
          <w:sz w:val="36"/>
          <w:szCs w:val="36"/>
        </w:rPr>
      </w:pPr>
      <w:r>
        <w:rPr>
          <w:rFonts w:ascii="方正小标宋简体" w:hAnsi="宋体" w:eastAsia="方正小标宋简体"/>
          <w:bCs/>
          <w:kern w:val="0"/>
          <w:sz w:val="36"/>
          <w:szCs w:val="36"/>
        </w:rPr>
        <w:t>单元详细规划设施一览表</w:t>
      </w:r>
      <w:bookmarkEnd w:id="768"/>
      <w:bookmarkEnd w:id="769"/>
      <w:bookmarkEnd w:id="770"/>
      <w:bookmarkEnd w:id="771"/>
      <w:bookmarkEnd w:id="772"/>
      <w:bookmarkEnd w:id="773"/>
      <w:bookmarkEnd w:id="774"/>
    </w:p>
    <w:p w14:paraId="020A737A">
      <w:pPr>
        <w:widowControl/>
        <w:snapToGrid w:val="0"/>
        <w:spacing w:line="520" w:lineRule="exact"/>
        <w:outlineLvl w:val="1"/>
        <w:rPr>
          <w:rFonts w:ascii="宋体" w:hAnsi="宋体"/>
          <w:bCs/>
          <w:kern w:val="0"/>
          <w:szCs w:val="21"/>
        </w:rPr>
      </w:pPr>
      <w:r>
        <w:rPr>
          <w:rFonts w:ascii="宋体" w:hAnsi="宋体"/>
          <w:bCs/>
          <w:kern w:val="0"/>
          <w:szCs w:val="21"/>
        </w:rPr>
        <w:t>附表3</w:t>
      </w:r>
    </w:p>
    <w:tbl>
      <w:tblPr>
        <w:tblStyle w:val="41"/>
        <w:tblW w:w="909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1" w:type="dxa"/>
          <w:bottom w:w="0" w:type="dxa"/>
          <w:right w:w="51" w:type="dxa"/>
        </w:tblCellMar>
      </w:tblPr>
      <w:tblGrid>
        <w:gridCol w:w="732"/>
        <w:gridCol w:w="2777"/>
        <w:gridCol w:w="756"/>
        <w:gridCol w:w="1050"/>
        <w:gridCol w:w="1051"/>
        <w:gridCol w:w="1051"/>
        <w:gridCol w:w="1051"/>
        <w:gridCol w:w="622"/>
      </w:tblGrid>
      <w:tr w14:paraId="4CE9A4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tblHeader/>
          <w:jc w:val="center"/>
        </w:trPr>
        <w:tc>
          <w:tcPr>
            <w:tcW w:w="732" w:type="dxa"/>
            <w:vAlign w:val="center"/>
          </w:tcPr>
          <w:p w14:paraId="0C39DBE0">
            <w:pPr>
              <w:spacing w:line="230" w:lineRule="exact"/>
              <w:jc w:val="center"/>
              <w:rPr>
                <w:rFonts w:ascii="宋体" w:hAnsi="宋体"/>
                <w:kern w:val="0"/>
                <w:szCs w:val="21"/>
              </w:rPr>
            </w:pPr>
            <w:r>
              <w:rPr>
                <w:rFonts w:ascii="宋体" w:hAnsi="宋体"/>
                <w:kern w:val="0"/>
                <w:szCs w:val="21"/>
              </w:rPr>
              <w:t>分类</w:t>
            </w:r>
          </w:p>
        </w:tc>
        <w:tc>
          <w:tcPr>
            <w:tcW w:w="2777" w:type="dxa"/>
            <w:vAlign w:val="center"/>
          </w:tcPr>
          <w:p w14:paraId="1D75EAEC">
            <w:pPr>
              <w:spacing w:line="230" w:lineRule="exact"/>
              <w:jc w:val="center"/>
              <w:rPr>
                <w:rFonts w:ascii="宋体" w:hAnsi="宋体"/>
                <w:kern w:val="0"/>
                <w:szCs w:val="21"/>
              </w:rPr>
            </w:pPr>
            <w:r>
              <w:rPr>
                <w:rFonts w:ascii="宋体" w:hAnsi="宋体"/>
                <w:kern w:val="0"/>
                <w:szCs w:val="21"/>
              </w:rPr>
              <w:t>设施类型</w:t>
            </w:r>
          </w:p>
        </w:tc>
        <w:tc>
          <w:tcPr>
            <w:tcW w:w="756" w:type="dxa"/>
            <w:vAlign w:val="center"/>
          </w:tcPr>
          <w:p w14:paraId="3A45AA2C">
            <w:pPr>
              <w:spacing w:line="230" w:lineRule="exact"/>
              <w:jc w:val="center"/>
              <w:rPr>
                <w:rFonts w:ascii="宋体" w:hAnsi="宋体"/>
                <w:kern w:val="0"/>
                <w:szCs w:val="21"/>
              </w:rPr>
            </w:pPr>
            <w:r>
              <w:rPr>
                <w:rFonts w:ascii="宋体" w:hAnsi="宋体"/>
                <w:kern w:val="0"/>
                <w:szCs w:val="21"/>
              </w:rPr>
              <w:t>名称</w:t>
            </w:r>
          </w:p>
        </w:tc>
        <w:tc>
          <w:tcPr>
            <w:tcW w:w="1050" w:type="dxa"/>
            <w:vAlign w:val="center"/>
          </w:tcPr>
          <w:p w14:paraId="1050C58F">
            <w:pPr>
              <w:spacing w:line="230" w:lineRule="exact"/>
              <w:jc w:val="center"/>
              <w:rPr>
                <w:rFonts w:ascii="宋体" w:hAnsi="宋体"/>
                <w:kern w:val="0"/>
                <w:szCs w:val="21"/>
              </w:rPr>
            </w:pPr>
            <w:r>
              <w:rPr>
                <w:rFonts w:ascii="宋体" w:hAnsi="宋体"/>
                <w:kern w:val="0"/>
                <w:szCs w:val="21"/>
              </w:rPr>
              <w:t>用地规模</w:t>
            </w:r>
          </w:p>
        </w:tc>
        <w:tc>
          <w:tcPr>
            <w:tcW w:w="1051" w:type="dxa"/>
            <w:vAlign w:val="center"/>
          </w:tcPr>
          <w:p w14:paraId="5605B346">
            <w:pPr>
              <w:spacing w:line="230" w:lineRule="exact"/>
              <w:jc w:val="center"/>
              <w:rPr>
                <w:rFonts w:ascii="宋体" w:hAnsi="宋体"/>
                <w:kern w:val="0"/>
                <w:szCs w:val="21"/>
              </w:rPr>
            </w:pPr>
            <w:r>
              <w:rPr>
                <w:rFonts w:ascii="宋体" w:hAnsi="宋体"/>
                <w:kern w:val="0"/>
                <w:szCs w:val="21"/>
              </w:rPr>
              <w:t>建筑规模</w:t>
            </w:r>
          </w:p>
        </w:tc>
        <w:tc>
          <w:tcPr>
            <w:tcW w:w="1051" w:type="dxa"/>
            <w:vAlign w:val="center"/>
          </w:tcPr>
          <w:p w14:paraId="2FF47B09">
            <w:pPr>
              <w:spacing w:line="230" w:lineRule="exact"/>
              <w:jc w:val="center"/>
              <w:rPr>
                <w:rFonts w:ascii="宋体" w:hAnsi="宋体"/>
                <w:kern w:val="0"/>
                <w:szCs w:val="21"/>
              </w:rPr>
            </w:pPr>
            <w:r>
              <w:rPr>
                <w:rFonts w:ascii="宋体" w:hAnsi="宋体"/>
                <w:kern w:val="0"/>
                <w:szCs w:val="21"/>
              </w:rPr>
              <w:t>配置方式</w:t>
            </w:r>
          </w:p>
        </w:tc>
        <w:tc>
          <w:tcPr>
            <w:tcW w:w="1051" w:type="dxa"/>
            <w:vAlign w:val="center"/>
          </w:tcPr>
          <w:p w14:paraId="5FC65444">
            <w:pPr>
              <w:spacing w:line="230" w:lineRule="exact"/>
              <w:jc w:val="center"/>
              <w:rPr>
                <w:rFonts w:ascii="宋体" w:hAnsi="宋体"/>
                <w:kern w:val="0"/>
                <w:szCs w:val="21"/>
              </w:rPr>
            </w:pPr>
            <w:r>
              <w:rPr>
                <w:rFonts w:ascii="宋体" w:hAnsi="宋体"/>
                <w:kern w:val="0"/>
                <w:szCs w:val="21"/>
              </w:rPr>
              <w:t>规划状态</w:t>
            </w:r>
          </w:p>
        </w:tc>
        <w:tc>
          <w:tcPr>
            <w:tcW w:w="622" w:type="dxa"/>
            <w:vAlign w:val="center"/>
          </w:tcPr>
          <w:p w14:paraId="2A657ACF">
            <w:pPr>
              <w:spacing w:line="230" w:lineRule="exact"/>
              <w:jc w:val="center"/>
              <w:rPr>
                <w:rFonts w:ascii="宋体" w:hAnsi="宋体"/>
                <w:kern w:val="0"/>
                <w:szCs w:val="21"/>
              </w:rPr>
            </w:pPr>
            <w:r>
              <w:rPr>
                <w:rFonts w:ascii="宋体" w:hAnsi="宋体"/>
                <w:kern w:val="0"/>
                <w:szCs w:val="21"/>
              </w:rPr>
              <w:t>备注</w:t>
            </w:r>
          </w:p>
        </w:tc>
      </w:tr>
      <w:tr w14:paraId="5949E1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1E7C5534">
            <w:pPr>
              <w:spacing w:line="230" w:lineRule="exact"/>
              <w:jc w:val="center"/>
              <w:rPr>
                <w:rFonts w:ascii="宋体" w:hAnsi="宋体"/>
                <w:kern w:val="0"/>
                <w:szCs w:val="21"/>
              </w:rPr>
            </w:pPr>
            <w:r>
              <w:rPr>
                <w:rFonts w:ascii="宋体" w:hAnsi="宋体"/>
                <w:kern w:val="0"/>
                <w:szCs w:val="21"/>
              </w:rPr>
              <w:t>教育</w:t>
            </w:r>
          </w:p>
          <w:p w14:paraId="79A9E5BD">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77C002D3">
            <w:pPr>
              <w:spacing w:line="230" w:lineRule="exact"/>
              <w:jc w:val="center"/>
              <w:rPr>
                <w:rFonts w:ascii="宋体" w:hAnsi="宋体"/>
                <w:kern w:val="0"/>
                <w:szCs w:val="21"/>
              </w:rPr>
            </w:pPr>
            <w:r>
              <w:rPr>
                <w:rFonts w:ascii="宋体" w:hAnsi="宋体"/>
                <w:kern w:val="0"/>
                <w:szCs w:val="21"/>
              </w:rPr>
              <w:t>高中</w:t>
            </w:r>
          </w:p>
        </w:tc>
        <w:tc>
          <w:tcPr>
            <w:tcW w:w="756" w:type="dxa"/>
            <w:vAlign w:val="center"/>
          </w:tcPr>
          <w:p w14:paraId="489D9792">
            <w:pPr>
              <w:spacing w:line="230" w:lineRule="exact"/>
              <w:jc w:val="center"/>
              <w:rPr>
                <w:rFonts w:ascii="宋体" w:hAnsi="宋体"/>
                <w:kern w:val="0"/>
                <w:szCs w:val="21"/>
              </w:rPr>
            </w:pPr>
          </w:p>
        </w:tc>
        <w:tc>
          <w:tcPr>
            <w:tcW w:w="1050" w:type="dxa"/>
            <w:vAlign w:val="center"/>
          </w:tcPr>
          <w:p w14:paraId="4E3B6208">
            <w:pPr>
              <w:spacing w:line="230" w:lineRule="exact"/>
              <w:jc w:val="center"/>
              <w:rPr>
                <w:rFonts w:ascii="宋体" w:hAnsi="宋体"/>
                <w:kern w:val="0"/>
                <w:szCs w:val="21"/>
              </w:rPr>
            </w:pPr>
          </w:p>
        </w:tc>
        <w:tc>
          <w:tcPr>
            <w:tcW w:w="1051" w:type="dxa"/>
            <w:vAlign w:val="center"/>
          </w:tcPr>
          <w:p w14:paraId="5737A5C7">
            <w:pPr>
              <w:spacing w:line="230" w:lineRule="exact"/>
              <w:jc w:val="center"/>
              <w:rPr>
                <w:rFonts w:ascii="宋体" w:hAnsi="宋体"/>
                <w:kern w:val="0"/>
                <w:szCs w:val="21"/>
              </w:rPr>
            </w:pPr>
          </w:p>
        </w:tc>
        <w:tc>
          <w:tcPr>
            <w:tcW w:w="1051" w:type="dxa"/>
            <w:vAlign w:val="center"/>
          </w:tcPr>
          <w:p w14:paraId="56437E40">
            <w:pPr>
              <w:spacing w:line="230" w:lineRule="exact"/>
              <w:jc w:val="center"/>
              <w:rPr>
                <w:rFonts w:ascii="宋体" w:hAnsi="宋体"/>
                <w:kern w:val="0"/>
                <w:szCs w:val="21"/>
              </w:rPr>
            </w:pPr>
          </w:p>
        </w:tc>
        <w:tc>
          <w:tcPr>
            <w:tcW w:w="1051" w:type="dxa"/>
            <w:vAlign w:val="center"/>
          </w:tcPr>
          <w:p w14:paraId="40684E9F">
            <w:pPr>
              <w:spacing w:line="230" w:lineRule="exact"/>
              <w:jc w:val="center"/>
              <w:rPr>
                <w:rFonts w:ascii="宋体" w:hAnsi="宋体"/>
                <w:kern w:val="0"/>
                <w:szCs w:val="21"/>
              </w:rPr>
            </w:pPr>
          </w:p>
        </w:tc>
        <w:tc>
          <w:tcPr>
            <w:tcW w:w="622" w:type="dxa"/>
            <w:vAlign w:val="center"/>
          </w:tcPr>
          <w:p w14:paraId="4F1BDBBD">
            <w:pPr>
              <w:spacing w:line="230" w:lineRule="exact"/>
              <w:jc w:val="center"/>
              <w:rPr>
                <w:rFonts w:ascii="宋体" w:hAnsi="宋体"/>
                <w:kern w:val="0"/>
                <w:szCs w:val="21"/>
              </w:rPr>
            </w:pPr>
          </w:p>
        </w:tc>
      </w:tr>
      <w:tr w14:paraId="61AB40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0B5E5EF">
            <w:pPr>
              <w:spacing w:line="230" w:lineRule="exact"/>
              <w:jc w:val="center"/>
              <w:rPr>
                <w:rFonts w:ascii="宋体" w:hAnsi="宋体"/>
                <w:kern w:val="0"/>
                <w:szCs w:val="21"/>
              </w:rPr>
            </w:pPr>
          </w:p>
        </w:tc>
        <w:tc>
          <w:tcPr>
            <w:tcW w:w="2777" w:type="dxa"/>
            <w:vAlign w:val="center"/>
          </w:tcPr>
          <w:p w14:paraId="1AD8F09C">
            <w:pPr>
              <w:spacing w:line="230" w:lineRule="exact"/>
              <w:jc w:val="center"/>
              <w:rPr>
                <w:rFonts w:ascii="宋体" w:hAnsi="宋体"/>
                <w:kern w:val="0"/>
                <w:szCs w:val="21"/>
              </w:rPr>
            </w:pPr>
            <w:r>
              <w:rPr>
                <w:rFonts w:ascii="宋体" w:hAnsi="宋体"/>
                <w:kern w:val="0"/>
                <w:szCs w:val="21"/>
              </w:rPr>
              <w:t>初中</w:t>
            </w:r>
          </w:p>
        </w:tc>
        <w:tc>
          <w:tcPr>
            <w:tcW w:w="756" w:type="dxa"/>
            <w:vAlign w:val="center"/>
          </w:tcPr>
          <w:p w14:paraId="196A3B49">
            <w:pPr>
              <w:spacing w:line="230" w:lineRule="exact"/>
              <w:jc w:val="center"/>
              <w:rPr>
                <w:rFonts w:ascii="宋体" w:hAnsi="宋体"/>
                <w:kern w:val="0"/>
                <w:szCs w:val="21"/>
              </w:rPr>
            </w:pPr>
          </w:p>
        </w:tc>
        <w:tc>
          <w:tcPr>
            <w:tcW w:w="1050" w:type="dxa"/>
            <w:vAlign w:val="center"/>
          </w:tcPr>
          <w:p w14:paraId="076A132F">
            <w:pPr>
              <w:spacing w:line="230" w:lineRule="exact"/>
              <w:jc w:val="center"/>
              <w:rPr>
                <w:rFonts w:ascii="宋体" w:hAnsi="宋体"/>
                <w:kern w:val="0"/>
                <w:szCs w:val="21"/>
              </w:rPr>
            </w:pPr>
          </w:p>
        </w:tc>
        <w:tc>
          <w:tcPr>
            <w:tcW w:w="1051" w:type="dxa"/>
            <w:vAlign w:val="center"/>
          </w:tcPr>
          <w:p w14:paraId="09599546">
            <w:pPr>
              <w:spacing w:line="230" w:lineRule="exact"/>
              <w:jc w:val="center"/>
              <w:rPr>
                <w:rFonts w:ascii="宋体" w:hAnsi="宋体"/>
                <w:kern w:val="0"/>
                <w:szCs w:val="21"/>
              </w:rPr>
            </w:pPr>
          </w:p>
        </w:tc>
        <w:tc>
          <w:tcPr>
            <w:tcW w:w="1051" w:type="dxa"/>
            <w:vAlign w:val="center"/>
          </w:tcPr>
          <w:p w14:paraId="4EF5B263">
            <w:pPr>
              <w:spacing w:line="230" w:lineRule="exact"/>
              <w:jc w:val="center"/>
              <w:rPr>
                <w:rFonts w:ascii="宋体" w:hAnsi="宋体"/>
                <w:kern w:val="0"/>
                <w:szCs w:val="21"/>
              </w:rPr>
            </w:pPr>
          </w:p>
        </w:tc>
        <w:tc>
          <w:tcPr>
            <w:tcW w:w="1051" w:type="dxa"/>
            <w:vAlign w:val="center"/>
          </w:tcPr>
          <w:p w14:paraId="29509744">
            <w:pPr>
              <w:spacing w:line="230" w:lineRule="exact"/>
              <w:jc w:val="center"/>
              <w:rPr>
                <w:rFonts w:ascii="宋体" w:hAnsi="宋体"/>
                <w:kern w:val="0"/>
                <w:szCs w:val="21"/>
              </w:rPr>
            </w:pPr>
          </w:p>
        </w:tc>
        <w:tc>
          <w:tcPr>
            <w:tcW w:w="622" w:type="dxa"/>
            <w:vAlign w:val="center"/>
          </w:tcPr>
          <w:p w14:paraId="2A49E90B">
            <w:pPr>
              <w:spacing w:line="230" w:lineRule="exact"/>
              <w:jc w:val="center"/>
              <w:rPr>
                <w:rFonts w:ascii="宋体" w:hAnsi="宋体"/>
                <w:kern w:val="0"/>
                <w:szCs w:val="21"/>
              </w:rPr>
            </w:pPr>
          </w:p>
        </w:tc>
      </w:tr>
      <w:tr w14:paraId="61E322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36C3D782">
            <w:pPr>
              <w:spacing w:line="230" w:lineRule="exact"/>
              <w:jc w:val="center"/>
              <w:rPr>
                <w:rFonts w:ascii="宋体" w:hAnsi="宋体"/>
                <w:kern w:val="0"/>
                <w:szCs w:val="21"/>
              </w:rPr>
            </w:pPr>
          </w:p>
        </w:tc>
        <w:tc>
          <w:tcPr>
            <w:tcW w:w="2777" w:type="dxa"/>
            <w:vAlign w:val="center"/>
          </w:tcPr>
          <w:p w14:paraId="21B0E472">
            <w:pPr>
              <w:spacing w:line="230" w:lineRule="exact"/>
              <w:jc w:val="center"/>
              <w:rPr>
                <w:rFonts w:ascii="宋体" w:hAnsi="宋体"/>
                <w:kern w:val="0"/>
                <w:szCs w:val="21"/>
              </w:rPr>
            </w:pPr>
            <w:r>
              <w:rPr>
                <w:rFonts w:ascii="宋体" w:hAnsi="宋体"/>
                <w:kern w:val="0"/>
                <w:szCs w:val="21"/>
              </w:rPr>
              <w:t>小学</w:t>
            </w:r>
          </w:p>
        </w:tc>
        <w:tc>
          <w:tcPr>
            <w:tcW w:w="756" w:type="dxa"/>
            <w:vAlign w:val="center"/>
          </w:tcPr>
          <w:p w14:paraId="6D65132F">
            <w:pPr>
              <w:spacing w:line="230" w:lineRule="exact"/>
              <w:jc w:val="center"/>
              <w:rPr>
                <w:rFonts w:ascii="宋体" w:hAnsi="宋体"/>
                <w:kern w:val="0"/>
                <w:szCs w:val="21"/>
              </w:rPr>
            </w:pPr>
          </w:p>
        </w:tc>
        <w:tc>
          <w:tcPr>
            <w:tcW w:w="1050" w:type="dxa"/>
            <w:vAlign w:val="center"/>
          </w:tcPr>
          <w:p w14:paraId="77115526">
            <w:pPr>
              <w:spacing w:line="230" w:lineRule="exact"/>
              <w:jc w:val="center"/>
              <w:rPr>
                <w:rFonts w:ascii="宋体" w:hAnsi="宋体"/>
                <w:kern w:val="0"/>
                <w:szCs w:val="21"/>
              </w:rPr>
            </w:pPr>
          </w:p>
        </w:tc>
        <w:tc>
          <w:tcPr>
            <w:tcW w:w="1051" w:type="dxa"/>
            <w:vAlign w:val="center"/>
          </w:tcPr>
          <w:p w14:paraId="1A511987">
            <w:pPr>
              <w:spacing w:line="230" w:lineRule="exact"/>
              <w:jc w:val="center"/>
              <w:rPr>
                <w:rFonts w:ascii="宋体" w:hAnsi="宋体"/>
                <w:kern w:val="0"/>
                <w:szCs w:val="21"/>
              </w:rPr>
            </w:pPr>
          </w:p>
        </w:tc>
        <w:tc>
          <w:tcPr>
            <w:tcW w:w="1051" w:type="dxa"/>
            <w:vAlign w:val="center"/>
          </w:tcPr>
          <w:p w14:paraId="190BAE0F">
            <w:pPr>
              <w:spacing w:line="230" w:lineRule="exact"/>
              <w:jc w:val="center"/>
              <w:rPr>
                <w:rFonts w:ascii="宋体" w:hAnsi="宋体"/>
                <w:kern w:val="0"/>
                <w:szCs w:val="21"/>
              </w:rPr>
            </w:pPr>
          </w:p>
        </w:tc>
        <w:tc>
          <w:tcPr>
            <w:tcW w:w="1051" w:type="dxa"/>
            <w:vAlign w:val="center"/>
          </w:tcPr>
          <w:p w14:paraId="72FB7635">
            <w:pPr>
              <w:spacing w:line="230" w:lineRule="exact"/>
              <w:jc w:val="center"/>
              <w:rPr>
                <w:rFonts w:ascii="宋体" w:hAnsi="宋体"/>
                <w:kern w:val="0"/>
                <w:szCs w:val="21"/>
              </w:rPr>
            </w:pPr>
          </w:p>
        </w:tc>
        <w:tc>
          <w:tcPr>
            <w:tcW w:w="622" w:type="dxa"/>
            <w:vAlign w:val="center"/>
          </w:tcPr>
          <w:p w14:paraId="4F18EE12">
            <w:pPr>
              <w:spacing w:line="230" w:lineRule="exact"/>
              <w:jc w:val="center"/>
              <w:rPr>
                <w:rFonts w:ascii="宋体" w:hAnsi="宋体"/>
                <w:kern w:val="0"/>
                <w:szCs w:val="21"/>
              </w:rPr>
            </w:pPr>
          </w:p>
        </w:tc>
      </w:tr>
      <w:tr w14:paraId="56CB54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4784A13A">
            <w:pPr>
              <w:spacing w:line="230" w:lineRule="exact"/>
              <w:jc w:val="center"/>
              <w:rPr>
                <w:rFonts w:ascii="宋体" w:hAnsi="宋体"/>
                <w:kern w:val="0"/>
                <w:szCs w:val="21"/>
              </w:rPr>
            </w:pPr>
          </w:p>
        </w:tc>
        <w:tc>
          <w:tcPr>
            <w:tcW w:w="2777" w:type="dxa"/>
            <w:vAlign w:val="center"/>
          </w:tcPr>
          <w:p w14:paraId="6C536A26">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43D909C4">
            <w:pPr>
              <w:spacing w:line="230" w:lineRule="exact"/>
              <w:jc w:val="center"/>
              <w:rPr>
                <w:rFonts w:ascii="宋体" w:hAnsi="宋体"/>
                <w:kern w:val="0"/>
                <w:szCs w:val="21"/>
              </w:rPr>
            </w:pPr>
          </w:p>
        </w:tc>
        <w:tc>
          <w:tcPr>
            <w:tcW w:w="1050" w:type="dxa"/>
            <w:vAlign w:val="center"/>
          </w:tcPr>
          <w:p w14:paraId="191518D8">
            <w:pPr>
              <w:spacing w:line="230" w:lineRule="exact"/>
              <w:jc w:val="center"/>
              <w:rPr>
                <w:rFonts w:ascii="宋体" w:hAnsi="宋体"/>
                <w:kern w:val="0"/>
                <w:szCs w:val="21"/>
              </w:rPr>
            </w:pPr>
          </w:p>
        </w:tc>
        <w:tc>
          <w:tcPr>
            <w:tcW w:w="1051" w:type="dxa"/>
            <w:vAlign w:val="center"/>
          </w:tcPr>
          <w:p w14:paraId="7E4741BC">
            <w:pPr>
              <w:spacing w:line="230" w:lineRule="exact"/>
              <w:jc w:val="center"/>
              <w:rPr>
                <w:rFonts w:ascii="宋体" w:hAnsi="宋体"/>
                <w:kern w:val="0"/>
                <w:szCs w:val="21"/>
              </w:rPr>
            </w:pPr>
          </w:p>
        </w:tc>
        <w:tc>
          <w:tcPr>
            <w:tcW w:w="1051" w:type="dxa"/>
            <w:vAlign w:val="center"/>
          </w:tcPr>
          <w:p w14:paraId="6F64DF17">
            <w:pPr>
              <w:spacing w:line="230" w:lineRule="exact"/>
              <w:jc w:val="center"/>
              <w:rPr>
                <w:rFonts w:ascii="宋体" w:hAnsi="宋体"/>
                <w:kern w:val="0"/>
                <w:szCs w:val="21"/>
              </w:rPr>
            </w:pPr>
          </w:p>
        </w:tc>
        <w:tc>
          <w:tcPr>
            <w:tcW w:w="1051" w:type="dxa"/>
            <w:vAlign w:val="center"/>
          </w:tcPr>
          <w:p w14:paraId="7A34133A">
            <w:pPr>
              <w:spacing w:line="230" w:lineRule="exact"/>
              <w:jc w:val="center"/>
              <w:rPr>
                <w:rFonts w:ascii="宋体" w:hAnsi="宋体"/>
                <w:kern w:val="0"/>
                <w:szCs w:val="21"/>
              </w:rPr>
            </w:pPr>
          </w:p>
        </w:tc>
        <w:tc>
          <w:tcPr>
            <w:tcW w:w="622" w:type="dxa"/>
            <w:vAlign w:val="center"/>
          </w:tcPr>
          <w:p w14:paraId="53E19FCF">
            <w:pPr>
              <w:spacing w:line="230" w:lineRule="exact"/>
              <w:jc w:val="center"/>
              <w:rPr>
                <w:rFonts w:ascii="宋体" w:hAnsi="宋体"/>
                <w:kern w:val="0"/>
                <w:szCs w:val="21"/>
              </w:rPr>
            </w:pPr>
          </w:p>
        </w:tc>
      </w:tr>
      <w:tr w14:paraId="302AAF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0048ABD1">
            <w:pPr>
              <w:spacing w:line="230" w:lineRule="exact"/>
              <w:jc w:val="center"/>
              <w:rPr>
                <w:rFonts w:ascii="宋体" w:hAnsi="宋体"/>
                <w:kern w:val="0"/>
                <w:szCs w:val="21"/>
              </w:rPr>
            </w:pPr>
            <w:r>
              <w:rPr>
                <w:rFonts w:ascii="宋体" w:hAnsi="宋体"/>
                <w:kern w:val="0"/>
                <w:szCs w:val="21"/>
              </w:rPr>
              <w:t>行政</w:t>
            </w:r>
          </w:p>
          <w:p w14:paraId="2E39D16C">
            <w:pPr>
              <w:spacing w:line="230" w:lineRule="exact"/>
              <w:jc w:val="center"/>
              <w:rPr>
                <w:rFonts w:ascii="宋体" w:hAnsi="宋体"/>
                <w:kern w:val="0"/>
                <w:szCs w:val="21"/>
              </w:rPr>
            </w:pPr>
            <w:r>
              <w:rPr>
                <w:rFonts w:ascii="宋体" w:hAnsi="宋体"/>
                <w:kern w:val="0"/>
                <w:szCs w:val="21"/>
              </w:rPr>
              <w:t>管理</w:t>
            </w:r>
          </w:p>
          <w:p w14:paraId="17810403">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05CB07A8">
            <w:pPr>
              <w:spacing w:line="230" w:lineRule="exact"/>
              <w:jc w:val="center"/>
              <w:rPr>
                <w:rFonts w:ascii="宋体" w:hAnsi="宋体"/>
                <w:kern w:val="0"/>
                <w:szCs w:val="21"/>
              </w:rPr>
            </w:pPr>
            <w:r>
              <w:rPr>
                <w:rFonts w:ascii="宋体" w:hAnsi="宋体"/>
                <w:kern w:val="0"/>
                <w:szCs w:val="21"/>
              </w:rPr>
              <w:t>街道办事处</w:t>
            </w:r>
          </w:p>
        </w:tc>
        <w:tc>
          <w:tcPr>
            <w:tcW w:w="756" w:type="dxa"/>
            <w:vAlign w:val="center"/>
          </w:tcPr>
          <w:p w14:paraId="3C3904C3">
            <w:pPr>
              <w:spacing w:line="230" w:lineRule="exact"/>
              <w:jc w:val="center"/>
              <w:rPr>
                <w:rFonts w:ascii="宋体" w:hAnsi="宋体"/>
                <w:kern w:val="0"/>
                <w:szCs w:val="21"/>
              </w:rPr>
            </w:pPr>
          </w:p>
        </w:tc>
        <w:tc>
          <w:tcPr>
            <w:tcW w:w="1050" w:type="dxa"/>
            <w:vAlign w:val="center"/>
          </w:tcPr>
          <w:p w14:paraId="166B030D">
            <w:pPr>
              <w:spacing w:line="230" w:lineRule="exact"/>
              <w:jc w:val="center"/>
              <w:rPr>
                <w:rFonts w:ascii="宋体" w:hAnsi="宋体"/>
                <w:kern w:val="0"/>
                <w:szCs w:val="21"/>
              </w:rPr>
            </w:pPr>
          </w:p>
        </w:tc>
        <w:tc>
          <w:tcPr>
            <w:tcW w:w="1051" w:type="dxa"/>
            <w:vAlign w:val="center"/>
          </w:tcPr>
          <w:p w14:paraId="5533EC50">
            <w:pPr>
              <w:spacing w:line="230" w:lineRule="exact"/>
              <w:jc w:val="center"/>
              <w:rPr>
                <w:rFonts w:ascii="宋体" w:hAnsi="宋体"/>
                <w:kern w:val="0"/>
                <w:szCs w:val="21"/>
              </w:rPr>
            </w:pPr>
          </w:p>
        </w:tc>
        <w:tc>
          <w:tcPr>
            <w:tcW w:w="1051" w:type="dxa"/>
            <w:vAlign w:val="center"/>
          </w:tcPr>
          <w:p w14:paraId="659B1E9B">
            <w:pPr>
              <w:spacing w:line="230" w:lineRule="exact"/>
              <w:jc w:val="center"/>
              <w:rPr>
                <w:rFonts w:ascii="宋体" w:hAnsi="宋体"/>
                <w:kern w:val="0"/>
                <w:szCs w:val="21"/>
              </w:rPr>
            </w:pPr>
          </w:p>
        </w:tc>
        <w:tc>
          <w:tcPr>
            <w:tcW w:w="1051" w:type="dxa"/>
            <w:vAlign w:val="center"/>
          </w:tcPr>
          <w:p w14:paraId="6564CB68">
            <w:pPr>
              <w:spacing w:line="230" w:lineRule="exact"/>
              <w:jc w:val="center"/>
              <w:rPr>
                <w:rFonts w:ascii="宋体" w:hAnsi="宋体"/>
                <w:kern w:val="0"/>
                <w:szCs w:val="21"/>
              </w:rPr>
            </w:pPr>
          </w:p>
        </w:tc>
        <w:tc>
          <w:tcPr>
            <w:tcW w:w="622" w:type="dxa"/>
            <w:vAlign w:val="center"/>
          </w:tcPr>
          <w:p w14:paraId="06BFAD20">
            <w:pPr>
              <w:spacing w:line="230" w:lineRule="exact"/>
              <w:jc w:val="center"/>
              <w:rPr>
                <w:rFonts w:ascii="宋体" w:hAnsi="宋体"/>
                <w:kern w:val="0"/>
                <w:szCs w:val="21"/>
              </w:rPr>
            </w:pPr>
          </w:p>
        </w:tc>
      </w:tr>
      <w:tr w14:paraId="3120F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4C06864A">
            <w:pPr>
              <w:spacing w:line="230" w:lineRule="exact"/>
              <w:jc w:val="center"/>
              <w:rPr>
                <w:rFonts w:ascii="宋体" w:hAnsi="宋体"/>
                <w:kern w:val="0"/>
                <w:szCs w:val="21"/>
              </w:rPr>
            </w:pPr>
          </w:p>
        </w:tc>
        <w:tc>
          <w:tcPr>
            <w:tcW w:w="2777" w:type="dxa"/>
            <w:vAlign w:val="center"/>
          </w:tcPr>
          <w:p w14:paraId="3AF1E1F6">
            <w:pPr>
              <w:spacing w:line="230" w:lineRule="exact"/>
              <w:jc w:val="center"/>
              <w:rPr>
                <w:rFonts w:ascii="宋体" w:hAnsi="宋体"/>
                <w:kern w:val="0"/>
                <w:szCs w:val="21"/>
              </w:rPr>
            </w:pPr>
            <w:r>
              <w:rPr>
                <w:rFonts w:ascii="宋体" w:hAnsi="宋体"/>
                <w:kern w:val="0"/>
                <w:szCs w:val="21"/>
              </w:rPr>
              <w:t>派出所</w:t>
            </w:r>
          </w:p>
        </w:tc>
        <w:tc>
          <w:tcPr>
            <w:tcW w:w="756" w:type="dxa"/>
            <w:vAlign w:val="center"/>
          </w:tcPr>
          <w:p w14:paraId="1DFA14E4">
            <w:pPr>
              <w:spacing w:line="230" w:lineRule="exact"/>
              <w:jc w:val="center"/>
              <w:rPr>
                <w:rFonts w:ascii="宋体" w:hAnsi="宋体"/>
                <w:kern w:val="0"/>
                <w:szCs w:val="21"/>
              </w:rPr>
            </w:pPr>
          </w:p>
        </w:tc>
        <w:tc>
          <w:tcPr>
            <w:tcW w:w="1050" w:type="dxa"/>
            <w:vAlign w:val="center"/>
          </w:tcPr>
          <w:p w14:paraId="1E195C92">
            <w:pPr>
              <w:spacing w:line="230" w:lineRule="exact"/>
              <w:jc w:val="center"/>
              <w:rPr>
                <w:rFonts w:ascii="宋体" w:hAnsi="宋体"/>
                <w:kern w:val="0"/>
                <w:szCs w:val="21"/>
              </w:rPr>
            </w:pPr>
          </w:p>
        </w:tc>
        <w:tc>
          <w:tcPr>
            <w:tcW w:w="1051" w:type="dxa"/>
            <w:vAlign w:val="center"/>
          </w:tcPr>
          <w:p w14:paraId="10220B1B">
            <w:pPr>
              <w:spacing w:line="230" w:lineRule="exact"/>
              <w:jc w:val="center"/>
              <w:rPr>
                <w:rFonts w:ascii="宋体" w:hAnsi="宋体"/>
                <w:kern w:val="0"/>
                <w:szCs w:val="21"/>
              </w:rPr>
            </w:pPr>
          </w:p>
        </w:tc>
        <w:tc>
          <w:tcPr>
            <w:tcW w:w="1051" w:type="dxa"/>
            <w:vAlign w:val="center"/>
          </w:tcPr>
          <w:p w14:paraId="7E934CFF">
            <w:pPr>
              <w:spacing w:line="230" w:lineRule="exact"/>
              <w:jc w:val="center"/>
              <w:rPr>
                <w:rFonts w:ascii="宋体" w:hAnsi="宋体"/>
                <w:kern w:val="0"/>
                <w:szCs w:val="21"/>
              </w:rPr>
            </w:pPr>
          </w:p>
        </w:tc>
        <w:tc>
          <w:tcPr>
            <w:tcW w:w="1051" w:type="dxa"/>
            <w:vAlign w:val="center"/>
          </w:tcPr>
          <w:p w14:paraId="55F10350">
            <w:pPr>
              <w:spacing w:line="230" w:lineRule="exact"/>
              <w:jc w:val="center"/>
              <w:rPr>
                <w:rFonts w:ascii="宋体" w:hAnsi="宋体"/>
                <w:kern w:val="0"/>
                <w:szCs w:val="21"/>
              </w:rPr>
            </w:pPr>
          </w:p>
        </w:tc>
        <w:tc>
          <w:tcPr>
            <w:tcW w:w="622" w:type="dxa"/>
            <w:vAlign w:val="center"/>
          </w:tcPr>
          <w:p w14:paraId="6EF021EB">
            <w:pPr>
              <w:spacing w:line="230" w:lineRule="exact"/>
              <w:jc w:val="center"/>
              <w:rPr>
                <w:rFonts w:ascii="宋体" w:hAnsi="宋体"/>
                <w:kern w:val="0"/>
                <w:szCs w:val="21"/>
              </w:rPr>
            </w:pPr>
          </w:p>
        </w:tc>
      </w:tr>
      <w:tr w14:paraId="752704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3CE8B89">
            <w:pPr>
              <w:spacing w:line="230" w:lineRule="exact"/>
              <w:jc w:val="center"/>
              <w:rPr>
                <w:rFonts w:ascii="宋体" w:hAnsi="宋体"/>
                <w:kern w:val="0"/>
                <w:szCs w:val="21"/>
              </w:rPr>
            </w:pPr>
          </w:p>
        </w:tc>
        <w:tc>
          <w:tcPr>
            <w:tcW w:w="2777" w:type="dxa"/>
            <w:vAlign w:val="center"/>
          </w:tcPr>
          <w:p w14:paraId="1B51476E">
            <w:pPr>
              <w:spacing w:line="230" w:lineRule="exact"/>
              <w:jc w:val="center"/>
              <w:rPr>
                <w:rFonts w:ascii="宋体" w:hAnsi="宋体"/>
                <w:kern w:val="0"/>
                <w:szCs w:val="21"/>
              </w:rPr>
            </w:pPr>
            <w:r>
              <w:rPr>
                <w:rFonts w:ascii="宋体" w:hAnsi="宋体"/>
                <w:kern w:val="0"/>
                <w:szCs w:val="21"/>
              </w:rPr>
              <w:t>社区服务中心</w:t>
            </w:r>
          </w:p>
        </w:tc>
        <w:tc>
          <w:tcPr>
            <w:tcW w:w="756" w:type="dxa"/>
            <w:vAlign w:val="center"/>
          </w:tcPr>
          <w:p w14:paraId="5CA9B09C">
            <w:pPr>
              <w:spacing w:line="230" w:lineRule="exact"/>
              <w:jc w:val="center"/>
              <w:rPr>
                <w:rFonts w:ascii="宋体" w:hAnsi="宋体"/>
                <w:kern w:val="0"/>
                <w:szCs w:val="21"/>
              </w:rPr>
            </w:pPr>
          </w:p>
        </w:tc>
        <w:tc>
          <w:tcPr>
            <w:tcW w:w="1050" w:type="dxa"/>
            <w:vAlign w:val="center"/>
          </w:tcPr>
          <w:p w14:paraId="0E689492">
            <w:pPr>
              <w:spacing w:line="230" w:lineRule="exact"/>
              <w:jc w:val="center"/>
              <w:rPr>
                <w:rFonts w:ascii="宋体" w:hAnsi="宋体"/>
                <w:kern w:val="0"/>
                <w:szCs w:val="21"/>
              </w:rPr>
            </w:pPr>
          </w:p>
        </w:tc>
        <w:tc>
          <w:tcPr>
            <w:tcW w:w="1051" w:type="dxa"/>
            <w:vAlign w:val="center"/>
          </w:tcPr>
          <w:p w14:paraId="38F14B22">
            <w:pPr>
              <w:spacing w:line="230" w:lineRule="exact"/>
              <w:jc w:val="center"/>
              <w:rPr>
                <w:rFonts w:ascii="宋体" w:hAnsi="宋体"/>
                <w:kern w:val="0"/>
                <w:szCs w:val="21"/>
              </w:rPr>
            </w:pPr>
          </w:p>
        </w:tc>
        <w:tc>
          <w:tcPr>
            <w:tcW w:w="1051" w:type="dxa"/>
            <w:vAlign w:val="center"/>
          </w:tcPr>
          <w:p w14:paraId="619CB917">
            <w:pPr>
              <w:spacing w:line="230" w:lineRule="exact"/>
              <w:jc w:val="center"/>
              <w:rPr>
                <w:rFonts w:ascii="宋体" w:hAnsi="宋体"/>
                <w:kern w:val="0"/>
                <w:szCs w:val="21"/>
              </w:rPr>
            </w:pPr>
          </w:p>
        </w:tc>
        <w:tc>
          <w:tcPr>
            <w:tcW w:w="1051" w:type="dxa"/>
            <w:vAlign w:val="center"/>
          </w:tcPr>
          <w:p w14:paraId="0FDCC011">
            <w:pPr>
              <w:spacing w:line="230" w:lineRule="exact"/>
              <w:jc w:val="center"/>
              <w:rPr>
                <w:rFonts w:ascii="宋体" w:hAnsi="宋体"/>
                <w:kern w:val="0"/>
                <w:szCs w:val="21"/>
              </w:rPr>
            </w:pPr>
          </w:p>
        </w:tc>
        <w:tc>
          <w:tcPr>
            <w:tcW w:w="622" w:type="dxa"/>
            <w:vAlign w:val="center"/>
          </w:tcPr>
          <w:p w14:paraId="71DE1136">
            <w:pPr>
              <w:spacing w:line="230" w:lineRule="exact"/>
              <w:jc w:val="center"/>
              <w:rPr>
                <w:rFonts w:ascii="宋体" w:hAnsi="宋体"/>
                <w:kern w:val="0"/>
                <w:szCs w:val="21"/>
              </w:rPr>
            </w:pPr>
          </w:p>
        </w:tc>
      </w:tr>
      <w:tr w14:paraId="6F2E74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337E946B">
            <w:pPr>
              <w:spacing w:line="230" w:lineRule="exact"/>
              <w:jc w:val="center"/>
              <w:rPr>
                <w:rFonts w:ascii="宋体" w:hAnsi="宋体"/>
                <w:kern w:val="0"/>
                <w:szCs w:val="21"/>
              </w:rPr>
            </w:pPr>
          </w:p>
        </w:tc>
        <w:tc>
          <w:tcPr>
            <w:tcW w:w="2777" w:type="dxa"/>
            <w:vAlign w:val="center"/>
          </w:tcPr>
          <w:p w14:paraId="130E0FDC">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3E82589A">
            <w:pPr>
              <w:spacing w:line="230" w:lineRule="exact"/>
              <w:jc w:val="center"/>
              <w:rPr>
                <w:rFonts w:ascii="宋体" w:hAnsi="宋体"/>
                <w:kern w:val="0"/>
                <w:szCs w:val="21"/>
              </w:rPr>
            </w:pPr>
          </w:p>
        </w:tc>
        <w:tc>
          <w:tcPr>
            <w:tcW w:w="1050" w:type="dxa"/>
            <w:vAlign w:val="center"/>
          </w:tcPr>
          <w:p w14:paraId="5F2FB249">
            <w:pPr>
              <w:spacing w:line="230" w:lineRule="exact"/>
              <w:jc w:val="center"/>
              <w:rPr>
                <w:rFonts w:ascii="宋体" w:hAnsi="宋体"/>
                <w:kern w:val="0"/>
                <w:szCs w:val="21"/>
              </w:rPr>
            </w:pPr>
          </w:p>
        </w:tc>
        <w:tc>
          <w:tcPr>
            <w:tcW w:w="1051" w:type="dxa"/>
            <w:vAlign w:val="center"/>
          </w:tcPr>
          <w:p w14:paraId="31B1A9F4">
            <w:pPr>
              <w:spacing w:line="230" w:lineRule="exact"/>
              <w:jc w:val="center"/>
              <w:rPr>
                <w:rFonts w:ascii="宋体" w:hAnsi="宋体"/>
                <w:kern w:val="0"/>
                <w:szCs w:val="21"/>
              </w:rPr>
            </w:pPr>
          </w:p>
        </w:tc>
        <w:tc>
          <w:tcPr>
            <w:tcW w:w="1051" w:type="dxa"/>
            <w:vAlign w:val="center"/>
          </w:tcPr>
          <w:p w14:paraId="10942A09">
            <w:pPr>
              <w:spacing w:line="230" w:lineRule="exact"/>
              <w:jc w:val="center"/>
              <w:rPr>
                <w:rFonts w:ascii="宋体" w:hAnsi="宋体"/>
                <w:kern w:val="0"/>
                <w:szCs w:val="21"/>
              </w:rPr>
            </w:pPr>
          </w:p>
        </w:tc>
        <w:tc>
          <w:tcPr>
            <w:tcW w:w="1051" w:type="dxa"/>
            <w:vAlign w:val="center"/>
          </w:tcPr>
          <w:p w14:paraId="4B8D846D">
            <w:pPr>
              <w:spacing w:line="230" w:lineRule="exact"/>
              <w:jc w:val="center"/>
              <w:rPr>
                <w:rFonts w:ascii="宋体" w:hAnsi="宋体"/>
                <w:kern w:val="0"/>
                <w:szCs w:val="21"/>
              </w:rPr>
            </w:pPr>
          </w:p>
        </w:tc>
        <w:tc>
          <w:tcPr>
            <w:tcW w:w="622" w:type="dxa"/>
            <w:vAlign w:val="center"/>
          </w:tcPr>
          <w:p w14:paraId="05FD43A5">
            <w:pPr>
              <w:spacing w:line="230" w:lineRule="exact"/>
              <w:jc w:val="center"/>
              <w:rPr>
                <w:rFonts w:ascii="宋体" w:hAnsi="宋体"/>
                <w:kern w:val="0"/>
                <w:szCs w:val="21"/>
              </w:rPr>
            </w:pPr>
          </w:p>
        </w:tc>
      </w:tr>
      <w:tr w14:paraId="0483CD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50F5A534">
            <w:pPr>
              <w:spacing w:line="230" w:lineRule="exact"/>
              <w:jc w:val="center"/>
              <w:rPr>
                <w:rFonts w:ascii="宋体" w:hAnsi="宋体"/>
                <w:kern w:val="0"/>
                <w:szCs w:val="21"/>
              </w:rPr>
            </w:pPr>
            <w:r>
              <w:rPr>
                <w:rFonts w:ascii="宋体" w:hAnsi="宋体"/>
                <w:kern w:val="0"/>
                <w:szCs w:val="21"/>
              </w:rPr>
              <w:t>医疗</w:t>
            </w:r>
          </w:p>
          <w:p w14:paraId="57E6567A">
            <w:pPr>
              <w:spacing w:line="230" w:lineRule="exact"/>
              <w:jc w:val="center"/>
              <w:rPr>
                <w:rFonts w:ascii="宋体" w:hAnsi="宋体"/>
                <w:kern w:val="0"/>
                <w:szCs w:val="21"/>
              </w:rPr>
            </w:pPr>
            <w:r>
              <w:rPr>
                <w:rFonts w:ascii="宋体" w:hAnsi="宋体"/>
                <w:kern w:val="0"/>
                <w:szCs w:val="21"/>
              </w:rPr>
              <w:t>卫生</w:t>
            </w:r>
          </w:p>
          <w:p w14:paraId="08EC2F38">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75C2EE97">
            <w:pPr>
              <w:spacing w:line="230" w:lineRule="exact"/>
              <w:jc w:val="center"/>
              <w:rPr>
                <w:rFonts w:ascii="宋体" w:hAnsi="宋体"/>
                <w:kern w:val="0"/>
                <w:szCs w:val="21"/>
              </w:rPr>
            </w:pPr>
            <w:r>
              <w:rPr>
                <w:rFonts w:ascii="宋体" w:hAnsi="宋体"/>
                <w:kern w:val="0"/>
                <w:szCs w:val="21"/>
              </w:rPr>
              <w:t>综合医院</w:t>
            </w:r>
          </w:p>
        </w:tc>
        <w:tc>
          <w:tcPr>
            <w:tcW w:w="756" w:type="dxa"/>
            <w:vAlign w:val="center"/>
          </w:tcPr>
          <w:p w14:paraId="79783DD6">
            <w:pPr>
              <w:spacing w:line="230" w:lineRule="exact"/>
              <w:jc w:val="center"/>
              <w:rPr>
                <w:rFonts w:ascii="宋体" w:hAnsi="宋体"/>
                <w:kern w:val="0"/>
                <w:szCs w:val="21"/>
              </w:rPr>
            </w:pPr>
          </w:p>
        </w:tc>
        <w:tc>
          <w:tcPr>
            <w:tcW w:w="1050" w:type="dxa"/>
            <w:vAlign w:val="center"/>
          </w:tcPr>
          <w:p w14:paraId="4E54A9F5">
            <w:pPr>
              <w:spacing w:line="230" w:lineRule="exact"/>
              <w:jc w:val="center"/>
              <w:rPr>
                <w:rFonts w:ascii="宋体" w:hAnsi="宋体"/>
                <w:kern w:val="0"/>
                <w:szCs w:val="21"/>
              </w:rPr>
            </w:pPr>
          </w:p>
        </w:tc>
        <w:tc>
          <w:tcPr>
            <w:tcW w:w="1051" w:type="dxa"/>
            <w:vAlign w:val="center"/>
          </w:tcPr>
          <w:p w14:paraId="7F0197D0">
            <w:pPr>
              <w:spacing w:line="230" w:lineRule="exact"/>
              <w:jc w:val="center"/>
              <w:rPr>
                <w:rFonts w:ascii="宋体" w:hAnsi="宋体"/>
                <w:kern w:val="0"/>
                <w:szCs w:val="21"/>
              </w:rPr>
            </w:pPr>
          </w:p>
        </w:tc>
        <w:tc>
          <w:tcPr>
            <w:tcW w:w="1051" w:type="dxa"/>
            <w:vAlign w:val="center"/>
          </w:tcPr>
          <w:p w14:paraId="100D6D07">
            <w:pPr>
              <w:spacing w:line="230" w:lineRule="exact"/>
              <w:jc w:val="center"/>
              <w:rPr>
                <w:rFonts w:ascii="宋体" w:hAnsi="宋体"/>
                <w:kern w:val="0"/>
                <w:szCs w:val="21"/>
              </w:rPr>
            </w:pPr>
          </w:p>
        </w:tc>
        <w:tc>
          <w:tcPr>
            <w:tcW w:w="1051" w:type="dxa"/>
            <w:vAlign w:val="center"/>
          </w:tcPr>
          <w:p w14:paraId="3904B311">
            <w:pPr>
              <w:spacing w:line="230" w:lineRule="exact"/>
              <w:jc w:val="center"/>
              <w:rPr>
                <w:rFonts w:ascii="宋体" w:hAnsi="宋体"/>
                <w:kern w:val="0"/>
                <w:szCs w:val="21"/>
              </w:rPr>
            </w:pPr>
          </w:p>
        </w:tc>
        <w:tc>
          <w:tcPr>
            <w:tcW w:w="622" w:type="dxa"/>
            <w:vAlign w:val="center"/>
          </w:tcPr>
          <w:p w14:paraId="3634CCC5">
            <w:pPr>
              <w:spacing w:line="230" w:lineRule="exact"/>
              <w:jc w:val="center"/>
              <w:rPr>
                <w:rFonts w:ascii="宋体" w:hAnsi="宋体"/>
                <w:kern w:val="0"/>
                <w:szCs w:val="21"/>
              </w:rPr>
            </w:pPr>
          </w:p>
        </w:tc>
      </w:tr>
      <w:tr w14:paraId="60C2AD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26CE33D">
            <w:pPr>
              <w:spacing w:line="230" w:lineRule="exact"/>
              <w:jc w:val="center"/>
              <w:rPr>
                <w:rFonts w:ascii="宋体" w:hAnsi="宋体"/>
                <w:kern w:val="0"/>
                <w:szCs w:val="21"/>
              </w:rPr>
            </w:pPr>
          </w:p>
        </w:tc>
        <w:tc>
          <w:tcPr>
            <w:tcW w:w="2777" w:type="dxa"/>
            <w:vAlign w:val="center"/>
          </w:tcPr>
          <w:p w14:paraId="10A6C54A">
            <w:pPr>
              <w:spacing w:line="230" w:lineRule="exact"/>
              <w:jc w:val="center"/>
              <w:rPr>
                <w:rFonts w:ascii="宋体" w:hAnsi="宋体"/>
                <w:kern w:val="0"/>
                <w:szCs w:val="21"/>
              </w:rPr>
            </w:pPr>
            <w:r>
              <w:rPr>
                <w:rFonts w:ascii="宋体" w:hAnsi="宋体"/>
                <w:kern w:val="0"/>
                <w:szCs w:val="21"/>
              </w:rPr>
              <w:t>专科医院</w:t>
            </w:r>
          </w:p>
        </w:tc>
        <w:tc>
          <w:tcPr>
            <w:tcW w:w="756" w:type="dxa"/>
            <w:vAlign w:val="center"/>
          </w:tcPr>
          <w:p w14:paraId="583A950E">
            <w:pPr>
              <w:spacing w:line="230" w:lineRule="exact"/>
              <w:jc w:val="center"/>
              <w:rPr>
                <w:rFonts w:ascii="宋体" w:hAnsi="宋体"/>
                <w:kern w:val="0"/>
                <w:szCs w:val="21"/>
              </w:rPr>
            </w:pPr>
          </w:p>
        </w:tc>
        <w:tc>
          <w:tcPr>
            <w:tcW w:w="1050" w:type="dxa"/>
            <w:vAlign w:val="center"/>
          </w:tcPr>
          <w:p w14:paraId="7200607B">
            <w:pPr>
              <w:spacing w:line="230" w:lineRule="exact"/>
              <w:jc w:val="center"/>
              <w:rPr>
                <w:rFonts w:ascii="宋体" w:hAnsi="宋体"/>
                <w:kern w:val="0"/>
                <w:szCs w:val="21"/>
              </w:rPr>
            </w:pPr>
          </w:p>
        </w:tc>
        <w:tc>
          <w:tcPr>
            <w:tcW w:w="1051" w:type="dxa"/>
            <w:vAlign w:val="center"/>
          </w:tcPr>
          <w:p w14:paraId="648EBD9A">
            <w:pPr>
              <w:spacing w:line="230" w:lineRule="exact"/>
              <w:jc w:val="center"/>
              <w:rPr>
                <w:rFonts w:ascii="宋体" w:hAnsi="宋体"/>
                <w:kern w:val="0"/>
                <w:szCs w:val="21"/>
              </w:rPr>
            </w:pPr>
          </w:p>
        </w:tc>
        <w:tc>
          <w:tcPr>
            <w:tcW w:w="1051" w:type="dxa"/>
            <w:vAlign w:val="center"/>
          </w:tcPr>
          <w:p w14:paraId="01601E2D">
            <w:pPr>
              <w:spacing w:line="230" w:lineRule="exact"/>
              <w:jc w:val="center"/>
              <w:rPr>
                <w:rFonts w:ascii="宋体" w:hAnsi="宋体"/>
                <w:kern w:val="0"/>
                <w:szCs w:val="21"/>
              </w:rPr>
            </w:pPr>
          </w:p>
        </w:tc>
        <w:tc>
          <w:tcPr>
            <w:tcW w:w="1051" w:type="dxa"/>
            <w:vAlign w:val="center"/>
          </w:tcPr>
          <w:p w14:paraId="3DA1D833">
            <w:pPr>
              <w:spacing w:line="230" w:lineRule="exact"/>
              <w:jc w:val="center"/>
              <w:rPr>
                <w:rFonts w:ascii="宋体" w:hAnsi="宋体"/>
                <w:kern w:val="0"/>
                <w:szCs w:val="21"/>
              </w:rPr>
            </w:pPr>
          </w:p>
        </w:tc>
        <w:tc>
          <w:tcPr>
            <w:tcW w:w="622" w:type="dxa"/>
            <w:vAlign w:val="center"/>
          </w:tcPr>
          <w:p w14:paraId="474511D6">
            <w:pPr>
              <w:spacing w:line="230" w:lineRule="exact"/>
              <w:jc w:val="center"/>
              <w:rPr>
                <w:rFonts w:ascii="宋体" w:hAnsi="宋体"/>
                <w:kern w:val="0"/>
                <w:szCs w:val="21"/>
              </w:rPr>
            </w:pPr>
          </w:p>
        </w:tc>
      </w:tr>
      <w:tr w14:paraId="22A9AD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1295E4E7">
            <w:pPr>
              <w:spacing w:line="230" w:lineRule="exact"/>
              <w:jc w:val="center"/>
              <w:rPr>
                <w:rFonts w:ascii="宋体" w:hAnsi="宋体"/>
                <w:kern w:val="0"/>
                <w:szCs w:val="21"/>
              </w:rPr>
            </w:pPr>
          </w:p>
        </w:tc>
        <w:tc>
          <w:tcPr>
            <w:tcW w:w="2777" w:type="dxa"/>
            <w:vAlign w:val="center"/>
          </w:tcPr>
          <w:p w14:paraId="1F91D2D8">
            <w:pPr>
              <w:spacing w:line="230" w:lineRule="exact"/>
              <w:jc w:val="center"/>
              <w:rPr>
                <w:rFonts w:ascii="宋体" w:hAnsi="宋体"/>
                <w:kern w:val="0"/>
                <w:szCs w:val="21"/>
              </w:rPr>
            </w:pPr>
            <w:r>
              <w:rPr>
                <w:rFonts w:ascii="宋体" w:hAnsi="宋体"/>
                <w:kern w:val="0"/>
                <w:szCs w:val="21"/>
              </w:rPr>
              <w:t>社区卫生服务中心</w:t>
            </w:r>
          </w:p>
        </w:tc>
        <w:tc>
          <w:tcPr>
            <w:tcW w:w="756" w:type="dxa"/>
            <w:vAlign w:val="center"/>
          </w:tcPr>
          <w:p w14:paraId="351023CE">
            <w:pPr>
              <w:spacing w:line="230" w:lineRule="exact"/>
              <w:jc w:val="center"/>
              <w:rPr>
                <w:rFonts w:ascii="宋体" w:hAnsi="宋体"/>
                <w:kern w:val="0"/>
                <w:szCs w:val="21"/>
              </w:rPr>
            </w:pPr>
          </w:p>
        </w:tc>
        <w:tc>
          <w:tcPr>
            <w:tcW w:w="1050" w:type="dxa"/>
            <w:vAlign w:val="center"/>
          </w:tcPr>
          <w:p w14:paraId="1A3A2CA1">
            <w:pPr>
              <w:spacing w:line="230" w:lineRule="exact"/>
              <w:jc w:val="center"/>
              <w:rPr>
                <w:rFonts w:ascii="宋体" w:hAnsi="宋体"/>
                <w:kern w:val="0"/>
                <w:szCs w:val="21"/>
              </w:rPr>
            </w:pPr>
          </w:p>
        </w:tc>
        <w:tc>
          <w:tcPr>
            <w:tcW w:w="1051" w:type="dxa"/>
            <w:vAlign w:val="center"/>
          </w:tcPr>
          <w:p w14:paraId="18F37FC4">
            <w:pPr>
              <w:spacing w:line="230" w:lineRule="exact"/>
              <w:jc w:val="center"/>
              <w:rPr>
                <w:rFonts w:ascii="宋体" w:hAnsi="宋体"/>
                <w:kern w:val="0"/>
                <w:szCs w:val="21"/>
              </w:rPr>
            </w:pPr>
          </w:p>
        </w:tc>
        <w:tc>
          <w:tcPr>
            <w:tcW w:w="1051" w:type="dxa"/>
            <w:vAlign w:val="center"/>
          </w:tcPr>
          <w:p w14:paraId="7F23464C">
            <w:pPr>
              <w:spacing w:line="230" w:lineRule="exact"/>
              <w:jc w:val="center"/>
              <w:rPr>
                <w:rFonts w:ascii="宋体" w:hAnsi="宋体"/>
                <w:kern w:val="0"/>
                <w:szCs w:val="21"/>
              </w:rPr>
            </w:pPr>
          </w:p>
        </w:tc>
        <w:tc>
          <w:tcPr>
            <w:tcW w:w="1051" w:type="dxa"/>
            <w:vAlign w:val="center"/>
          </w:tcPr>
          <w:p w14:paraId="7D50C706">
            <w:pPr>
              <w:spacing w:line="230" w:lineRule="exact"/>
              <w:jc w:val="center"/>
              <w:rPr>
                <w:rFonts w:ascii="宋体" w:hAnsi="宋体"/>
                <w:kern w:val="0"/>
                <w:szCs w:val="21"/>
              </w:rPr>
            </w:pPr>
          </w:p>
        </w:tc>
        <w:tc>
          <w:tcPr>
            <w:tcW w:w="622" w:type="dxa"/>
            <w:vAlign w:val="center"/>
          </w:tcPr>
          <w:p w14:paraId="62862107">
            <w:pPr>
              <w:spacing w:line="230" w:lineRule="exact"/>
              <w:jc w:val="center"/>
              <w:rPr>
                <w:rFonts w:ascii="宋体" w:hAnsi="宋体"/>
                <w:kern w:val="0"/>
                <w:szCs w:val="21"/>
              </w:rPr>
            </w:pPr>
          </w:p>
        </w:tc>
      </w:tr>
      <w:tr w14:paraId="774A6E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5C771F7">
            <w:pPr>
              <w:spacing w:line="230" w:lineRule="exact"/>
              <w:jc w:val="center"/>
              <w:rPr>
                <w:rFonts w:ascii="宋体" w:hAnsi="宋体"/>
                <w:kern w:val="0"/>
                <w:szCs w:val="21"/>
              </w:rPr>
            </w:pPr>
          </w:p>
        </w:tc>
        <w:tc>
          <w:tcPr>
            <w:tcW w:w="2777" w:type="dxa"/>
            <w:vAlign w:val="center"/>
          </w:tcPr>
          <w:p w14:paraId="0D377805">
            <w:pPr>
              <w:spacing w:line="230" w:lineRule="exact"/>
              <w:jc w:val="center"/>
              <w:rPr>
                <w:rFonts w:ascii="宋体" w:hAnsi="宋体"/>
                <w:kern w:val="0"/>
                <w:szCs w:val="21"/>
              </w:rPr>
            </w:pPr>
            <w:r>
              <w:rPr>
                <w:rFonts w:ascii="宋体" w:hAnsi="宋体"/>
                <w:kern w:val="0"/>
                <w:szCs w:val="21"/>
              </w:rPr>
              <w:t>社区卫生服务站</w:t>
            </w:r>
          </w:p>
        </w:tc>
        <w:tc>
          <w:tcPr>
            <w:tcW w:w="756" w:type="dxa"/>
            <w:vAlign w:val="center"/>
          </w:tcPr>
          <w:p w14:paraId="4777EC9D">
            <w:pPr>
              <w:spacing w:line="230" w:lineRule="exact"/>
              <w:jc w:val="center"/>
              <w:rPr>
                <w:rFonts w:ascii="宋体" w:hAnsi="宋体"/>
                <w:kern w:val="0"/>
                <w:szCs w:val="21"/>
              </w:rPr>
            </w:pPr>
          </w:p>
        </w:tc>
        <w:tc>
          <w:tcPr>
            <w:tcW w:w="1050" w:type="dxa"/>
            <w:vAlign w:val="center"/>
          </w:tcPr>
          <w:p w14:paraId="3188C11B">
            <w:pPr>
              <w:spacing w:line="230" w:lineRule="exact"/>
              <w:jc w:val="center"/>
              <w:rPr>
                <w:rFonts w:ascii="宋体" w:hAnsi="宋体"/>
                <w:kern w:val="0"/>
                <w:szCs w:val="21"/>
              </w:rPr>
            </w:pPr>
          </w:p>
        </w:tc>
        <w:tc>
          <w:tcPr>
            <w:tcW w:w="1051" w:type="dxa"/>
            <w:vAlign w:val="center"/>
          </w:tcPr>
          <w:p w14:paraId="4A6A22E4">
            <w:pPr>
              <w:spacing w:line="230" w:lineRule="exact"/>
              <w:jc w:val="center"/>
              <w:rPr>
                <w:rFonts w:ascii="宋体" w:hAnsi="宋体"/>
                <w:kern w:val="0"/>
                <w:szCs w:val="21"/>
              </w:rPr>
            </w:pPr>
          </w:p>
        </w:tc>
        <w:tc>
          <w:tcPr>
            <w:tcW w:w="1051" w:type="dxa"/>
            <w:vAlign w:val="center"/>
          </w:tcPr>
          <w:p w14:paraId="5DDDFE75">
            <w:pPr>
              <w:spacing w:line="230" w:lineRule="exact"/>
              <w:jc w:val="center"/>
              <w:rPr>
                <w:rFonts w:ascii="宋体" w:hAnsi="宋体"/>
                <w:kern w:val="0"/>
                <w:szCs w:val="21"/>
              </w:rPr>
            </w:pPr>
          </w:p>
        </w:tc>
        <w:tc>
          <w:tcPr>
            <w:tcW w:w="1051" w:type="dxa"/>
            <w:vAlign w:val="center"/>
          </w:tcPr>
          <w:p w14:paraId="4E713D7A">
            <w:pPr>
              <w:spacing w:line="230" w:lineRule="exact"/>
              <w:jc w:val="center"/>
              <w:rPr>
                <w:rFonts w:ascii="宋体" w:hAnsi="宋体"/>
                <w:kern w:val="0"/>
                <w:szCs w:val="21"/>
              </w:rPr>
            </w:pPr>
          </w:p>
        </w:tc>
        <w:tc>
          <w:tcPr>
            <w:tcW w:w="622" w:type="dxa"/>
            <w:vAlign w:val="center"/>
          </w:tcPr>
          <w:p w14:paraId="235ED1E7">
            <w:pPr>
              <w:spacing w:line="230" w:lineRule="exact"/>
              <w:jc w:val="center"/>
              <w:rPr>
                <w:rFonts w:ascii="宋体" w:hAnsi="宋体"/>
                <w:kern w:val="0"/>
                <w:szCs w:val="21"/>
              </w:rPr>
            </w:pPr>
          </w:p>
        </w:tc>
      </w:tr>
      <w:tr w14:paraId="25D9B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541300C0">
            <w:pPr>
              <w:spacing w:line="230" w:lineRule="exact"/>
              <w:jc w:val="center"/>
              <w:rPr>
                <w:rFonts w:ascii="宋体" w:hAnsi="宋体"/>
                <w:kern w:val="0"/>
                <w:szCs w:val="21"/>
              </w:rPr>
            </w:pPr>
          </w:p>
        </w:tc>
        <w:tc>
          <w:tcPr>
            <w:tcW w:w="2777" w:type="dxa"/>
            <w:vAlign w:val="center"/>
          </w:tcPr>
          <w:p w14:paraId="618598B0">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78B047F1">
            <w:pPr>
              <w:spacing w:line="230" w:lineRule="exact"/>
              <w:jc w:val="center"/>
              <w:rPr>
                <w:rFonts w:ascii="宋体" w:hAnsi="宋体"/>
                <w:kern w:val="0"/>
                <w:szCs w:val="21"/>
              </w:rPr>
            </w:pPr>
          </w:p>
        </w:tc>
        <w:tc>
          <w:tcPr>
            <w:tcW w:w="1050" w:type="dxa"/>
            <w:vAlign w:val="center"/>
          </w:tcPr>
          <w:p w14:paraId="3B743F96">
            <w:pPr>
              <w:spacing w:line="230" w:lineRule="exact"/>
              <w:jc w:val="center"/>
              <w:rPr>
                <w:rFonts w:ascii="宋体" w:hAnsi="宋体"/>
                <w:kern w:val="0"/>
                <w:szCs w:val="21"/>
              </w:rPr>
            </w:pPr>
          </w:p>
        </w:tc>
        <w:tc>
          <w:tcPr>
            <w:tcW w:w="1051" w:type="dxa"/>
            <w:vAlign w:val="center"/>
          </w:tcPr>
          <w:p w14:paraId="66E6847F">
            <w:pPr>
              <w:spacing w:line="230" w:lineRule="exact"/>
              <w:jc w:val="center"/>
              <w:rPr>
                <w:rFonts w:ascii="宋体" w:hAnsi="宋体"/>
                <w:kern w:val="0"/>
                <w:szCs w:val="21"/>
              </w:rPr>
            </w:pPr>
          </w:p>
        </w:tc>
        <w:tc>
          <w:tcPr>
            <w:tcW w:w="1051" w:type="dxa"/>
            <w:vAlign w:val="center"/>
          </w:tcPr>
          <w:p w14:paraId="14DEAB26">
            <w:pPr>
              <w:spacing w:line="230" w:lineRule="exact"/>
              <w:jc w:val="center"/>
              <w:rPr>
                <w:rFonts w:ascii="宋体" w:hAnsi="宋体"/>
                <w:kern w:val="0"/>
                <w:szCs w:val="21"/>
              </w:rPr>
            </w:pPr>
          </w:p>
        </w:tc>
        <w:tc>
          <w:tcPr>
            <w:tcW w:w="1051" w:type="dxa"/>
            <w:vAlign w:val="center"/>
          </w:tcPr>
          <w:p w14:paraId="14F18D7F">
            <w:pPr>
              <w:spacing w:line="230" w:lineRule="exact"/>
              <w:jc w:val="center"/>
              <w:rPr>
                <w:rFonts w:ascii="宋体" w:hAnsi="宋体"/>
                <w:kern w:val="0"/>
                <w:szCs w:val="21"/>
              </w:rPr>
            </w:pPr>
          </w:p>
        </w:tc>
        <w:tc>
          <w:tcPr>
            <w:tcW w:w="622" w:type="dxa"/>
            <w:vAlign w:val="center"/>
          </w:tcPr>
          <w:p w14:paraId="5D532997">
            <w:pPr>
              <w:spacing w:line="230" w:lineRule="exact"/>
              <w:jc w:val="center"/>
              <w:rPr>
                <w:rFonts w:ascii="宋体" w:hAnsi="宋体"/>
                <w:kern w:val="0"/>
                <w:szCs w:val="21"/>
              </w:rPr>
            </w:pPr>
          </w:p>
        </w:tc>
      </w:tr>
      <w:tr w14:paraId="4EF222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0AE7B675">
            <w:pPr>
              <w:spacing w:line="230" w:lineRule="exact"/>
              <w:jc w:val="center"/>
              <w:rPr>
                <w:rFonts w:ascii="宋体" w:hAnsi="宋体"/>
                <w:kern w:val="0"/>
                <w:szCs w:val="21"/>
              </w:rPr>
            </w:pPr>
            <w:r>
              <w:rPr>
                <w:rFonts w:ascii="宋体" w:hAnsi="宋体"/>
                <w:kern w:val="0"/>
                <w:szCs w:val="21"/>
              </w:rPr>
              <w:t>公共</w:t>
            </w:r>
          </w:p>
          <w:p w14:paraId="7342A25F">
            <w:pPr>
              <w:spacing w:line="230" w:lineRule="exact"/>
              <w:jc w:val="center"/>
              <w:rPr>
                <w:rFonts w:ascii="宋体" w:hAnsi="宋体"/>
                <w:kern w:val="0"/>
                <w:szCs w:val="21"/>
              </w:rPr>
            </w:pPr>
            <w:r>
              <w:rPr>
                <w:rFonts w:ascii="宋体" w:hAnsi="宋体"/>
                <w:kern w:val="0"/>
                <w:szCs w:val="21"/>
              </w:rPr>
              <w:t>文化</w:t>
            </w:r>
          </w:p>
          <w:p w14:paraId="2B10EBE2">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1AEBE470">
            <w:pPr>
              <w:spacing w:line="230" w:lineRule="exact"/>
              <w:jc w:val="center"/>
              <w:rPr>
                <w:rFonts w:ascii="宋体" w:hAnsi="宋体"/>
                <w:kern w:val="0"/>
                <w:szCs w:val="21"/>
              </w:rPr>
            </w:pPr>
            <w:r>
              <w:rPr>
                <w:rFonts w:ascii="宋体" w:hAnsi="宋体"/>
                <w:kern w:val="0"/>
                <w:szCs w:val="21"/>
              </w:rPr>
              <w:t>博物馆</w:t>
            </w:r>
          </w:p>
        </w:tc>
        <w:tc>
          <w:tcPr>
            <w:tcW w:w="756" w:type="dxa"/>
            <w:vAlign w:val="center"/>
          </w:tcPr>
          <w:p w14:paraId="7A5272DC">
            <w:pPr>
              <w:spacing w:line="230" w:lineRule="exact"/>
              <w:jc w:val="center"/>
              <w:rPr>
                <w:rFonts w:ascii="宋体" w:hAnsi="宋体"/>
                <w:kern w:val="0"/>
                <w:szCs w:val="21"/>
              </w:rPr>
            </w:pPr>
          </w:p>
        </w:tc>
        <w:tc>
          <w:tcPr>
            <w:tcW w:w="1050" w:type="dxa"/>
            <w:vAlign w:val="center"/>
          </w:tcPr>
          <w:p w14:paraId="1C239846">
            <w:pPr>
              <w:spacing w:line="230" w:lineRule="exact"/>
              <w:jc w:val="center"/>
              <w:rPr>
                <w:rFonts w:ascii="宋体" w:hAnsi="宋体"/>
                <w:kern w:val="0"/>
                <w:szCs w:val="21"/>
              </w:rPr>
            </w:pPr>
          </w:p>
        </w:tc>
        <w:tc>
          <w:tcPr>
            <w:tcW w:w="1051" w:type="dxa"/>
            <w:vAlign w:val="center"/>
          </w:tcPr>
          <w:p w14:paraId="35597636">
            <w:pPr>
              <w:spacing w:line="230" w:lineRule="exact"/>
              <w:jc w:val="center"/>
              <w:rPr>
                <w:rFonts w:ascii="宋体" w:hAnsi="宋体"/>
                <w:kern w:val="0"/>
                <w:szCs w:val="21"/>
              </w:rPr>
            </w:pPr>
          </w:p>
        </w:tc>
        <w:tc>
          <w:tcPr>
            <w:tcW w:w="1051" w:type="dxa"/>
            <w:vAlign w:val="center"/>
          </w:tcPr>
          <w:p w14:paraId="250BF471">
            <w:pPr>
              <w:spacing w:line="230" w:lineRule="exact"/>
              <w:jc w:val="center"/>
              <w:rPr>
                <w:rFonts w:ascii="宋体" w:hAnsi="宋体"/>
                <w:kern w:val="0"/>
                <w:szCs w:val="21"/>
              </w:rPr>
            </w:pPr>
          </w:p>
        </w:tc>
        <w:tc>
          <w:tcPr>
            <w:tcW w:w="1051" w:type="dxa"/>
            <w:vAlign w:val="center"/>
          </w:tcPr>
          <w:p w14:paraId="55719CD7">
            <w:pPr>
              <w:spacing w:line="230" w:lineRule="exact"/>
              <w:jc w:val="center"/>
              <w:rPr>
                <w:rFonts w:ascii="宋体" w:hAnsi="宋体"/>
                <w:kern w:val="0"/>
                <w:szCs w:val="21"/>
              </w:rPr>
            </w:pPr>
          </w:p>
        </w:tc>
        <w:tc>
          <w:tcPr>
            <w:tcW w:w="622" w:type="dxa"/>
            <w:vAlign w:val="center"/>
          </w:tcPr>
          <w:p w14:paraId="50285E77">
            <w:pPr>
              <w:spacing w:line="230" w:lineRule="exact"/>
              <w:jc w:val="center"/>
              <w:rPr>
                <w:rFonts w:ascii="宋体" w:hAnsi="宋体"/>
                <w:kern w:val="0"/>
                <w:szCs w:val="21"/>
              </w:rPr>
            </w:pPr>
          </w:p>
        </w:tc>
      </w:tr>
      <w:tr w14:paraId="5F68E4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1438675">
            <w:pPr>
              <w:spacing w:line="230" w:lineRule="exact"/>
              <w:jc w:val="center"/>
              <w:rPr>
                <w:rFonts w:ascii="宋体" w:hAnsi="宋体"/>
                <w:kern w:val="0"/>
                <w:szCs w:val="21"/>
              </w:rPr>
            </w:pPr>
          </w:p>
        </w:tc>
        <w:tc>
          <w:tcPr>
            <w:tcW w:w="2777" w:type="dxa"/>
            <w:vAlign w:val="center"/>
          </w:tcPr>
          <w:p w14:paraId="3362A6F8">
            <w:pPr>
              <w:spacing w:line="230" w:lineRule="exact"/>
              <w:jc w:val="center"/>
              <w:rPr>
                <w:rFonts w:ascii="宋体" w:hAnsi="宋体"/>
                <w:kern w:val="0"/>
                <w:szCs w:val="21"/>
              </w:rPr>
            </w:pPr>
            <w:r>
              <w:rPr>
                <w:rFonts w:ascii="宋体" w:hAnsi="宋体"/>
                <w:kern w:val="0"/>
                <w:szCs w:val="21"/>
              </w:rPr>
              <w:t>图书馆</w:t>
            </w:r>
          </w:p>
        </w:tc>
        <w:tc>
          <w:tcPr>
            <w:tcW w:w="756" w:type="dxa"/>
            <w:vAlign w:val="center"/>
          </w:tcPr>
          <w:p w14:paraId="4AD0D52D">
            <w:pPr>
              <w:spacing w:line="230" w:lineRule="exact"/>
              <w:jc w:val="center"/>
              <w:rPr>
                <w:rFonts w:ascii="宋体" w:hAnsi="宋体"/>
                <w:kern w:val="0"/>
                <w:szCs w:val="21"/>
              </w:rPr>
            </w:pPr>
          </w:p>
        </w:tc>
        <w:tc>
          <w:tcPr>
            <w:tcW w:w="1050" w:type="dxa"/>
            <w:vAlign w:val="center"/>
          </w:tcPr>
          <w:p w14:paraId="0DC035AC">
            <w:pPr>
              <w:spacing w:line="230" w:lineRule="exact"/>
              <w:jc w:val="center"/>
              <w:rPr>
                <w:rFonts w:ascii="宋体" w:hAnsi="宋体"/>
                <w:kern w:val="0"/>
                <w:szCs w:val="21"/>
              </w:rPr>
            </w:pPr>
          </w:p>
        </w:tc>
        <w:tc>
          <w:tcPr>
            <w:tcW w:w="1051" w:type="dxa"/>
            <w:vAlign w:val="center"/>
          </w:tcPr>
          <w:p w14:paraId="26F228E3">
            <w:pPr>
              <w:spacing w:line="230" w:lineRule="exact"/>
              <w:jc w:val="center"/>
              <w:rPr>
                <w:rFonts w:ascii="宋体" w:hAnsi="宋体"/>
                <w:kern w:val="0"/>
                <w:szCs w:val="21"/>
              </w:rPr>
            </w:pPr>
          </w:p>
        </w:tc>
        <w:tc>
          <w:tcPr>
            <w:tcW w:w="1051" w:type="dxa"/>
            <w:vAlign w:val="center"/>
          </w:tcPr>
          <w:p w14:paraId="78474B96">
            <w:pPr>
              <w:spacing w:line="230" w:lineRule="exact"/>
              <w:jc w:val="center"/>
              <w:rPr>
                <w:rFonts w:ascii="宋体" w:hAnsi="宋体"/>
                <w:kern w:val="0"/>
                <w:szCs w:val="21"/>
              </w:rPr>
            </w:pPr>
          </w:p>
        </w:tc>
        <w:tc>
          <w:tcPr>
            <w:tcW w:w="1051" w:type="dxa"/>
            <w:vAlign w:val="center"/>
          </w:tcPr>
          <w:p w14:paraId="664A5189">
            <w:pPr>
              <w:spacing w:line="230" w:lineRule="exact"/>
              <w:jc w:val="center"/>
              <w:rPr>
                <w:rFonts w:ascii="宋体" w:hAnsi="宋体"/>
                <w:kern w:val="0"/>
                <w:szCs w:val="21"/>
              </w:rPr>
            </w:pPr>
          </w:p>
        </w:tc>
        <w:tc>
          <w:tcPr>
            <w:tcW w:w="622" w:type="dxa"/>
            <w:vAlign w:val="center"/>
          </w:tcPr>
          <w:p w14:paraId="046A2D37">
            <w:pPr>
              <w:spacing w:line="230" w:lineRule="exact"/>
              <w:jc w:val="center"/>
              <w:rPr>
                <w:rFonts w:ascii="宋体" w:hAnsi="宋体"/>
                <w:kern w:val="0"/>
                <w:szCs w:val="21"/>
              </w:rPr>
            </w:pPr>
          </w:p>
        </w:tc>
      </w:tr>
      <w:tr w14:paraId="07821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5F04EEAD">
            <w:pPr>
              <w:spacing w:line="230" w:lineRule="exact"/>
              <w:jc w:val="center"/>
              <w:rPr>
                <w:rFonts w:ascii="宋体" w:hAnsi="宋体"/>
                <w:kern w:val="0"/>
                <w:szCs w:val="21"/>
              </w:rPr>
            </w:pPr>
          </w:p>
        </w:tc>
        <w:tc>
          <w:tcPr>
            <w:tcW w:w="2777" w:type="dxa"/>
            <w:vAlign w:val="center"/>
          </w:tcPr>
          <w:p w14:paraId="319E3F83">
            <w:pPr>
              <w:spacing w:line="230" w:lineRule="exact"/>
              <w:jc w:val="center"/>
              <w:rPr>
                <w:rFonts w:ascii="宋体" w:hAnsi="宋体"/>
                <w:kern w:val="0"/>
                <w:szCs w:val="21"/>
              </w:rPr>
            </w:pPr>
            <w:r>
              <w:rPr>
                <w:rFonts w:ascii="宋体" w:hAnsi="宋体"/>
                <w:kern w:val="0"/>
                <w:szCs w:val="21"/>
              </w:rPr>
              <w:t>文化馆</w:t>
            </w:r>
          </w:p>
        </w:tc>
        <w:tc>
          <w:tcPr>
            <w:tcW w:w="756" w:type="dxa"/>
            <w:vAlign w:val="center"/>
          </w:tcPr>
          <w:p w14:paraId="0FA17E79">
            <w:pPr>
              <w:spacing w:line="230" w:lineRule="exact"/>
              <w:jc w:val="center"/>
              <w:rPr>
                <w:rFonts w:ascii="宋体" w:hAnsi="宋体"/>
                <w:kern w:val="0"/>
                <w:szCs w:val="21"/>
              </w:rPr>
            </w:pPr>
          </w:p>
        </w:tc>
        <w:tc>
          <w:tcPr>
            <w:tcW w:w="1050" w:type="dxa"/>
            <w:vAlign w:val="center"/>
          </w:tcPr>
          <w:p w14:paraId="69E3BF15">
            <w:pPr>
              <w:spacing w:line="230" w:lineRule="exact"/>
              <w:jc w:val="center"/>
              <w:rPr>
                <w:rFonts w:ascii="宋体" w:hAnsi="宋体"/>
                <w:kern w:val="0"/>
                <w:szCs w:val="21"/>
              </w:rPr>
            </w:pPr>
          </w:p>
        </w:tc>
        <w:tc>
          <w:tcPr>
            <w:tcW w:w="1051" w:type="dxa"/>
            <w:vAlign w:val="center"/>
          </w:tcPr>
          <w:p w14:paraId="7A3B3A93">
            <w:pPr>
              <w:spacing w:line="230" w:lineRule="exact"/>
              <w:jc w:val="center"/>
              <w:rPr>
                <w:rFonts w:ascii="宋体" w:hAnsi="宋体"/>
                <w:kern w:val="0"/>
                <w:szCs w:val="21"/>
              </w:rPr>
            </w:pPr>
          </w:p>
        </w:tc>
        <w:tc>
          <w:tcPr>
            <w:tcW w:w="1051" w:type="dxa"/>
            <w:vAlign w:val="center"/>
          </w:tcPr>
          <w:p w14:paraId="200AC2F0">
            <w:pPr>
              <w:spacing w:line="230" w:lineRule="exact"/>
              <w:jc w:val="center"/>
              <w:rPr>
                <w:rFonts w:ascii="宋体" w:hAnsi="宋体"/>
                <w:kern w:val="0"/>
                <w:szCs w:val="21"/>
              </w:rPr>
            </w:pPr>
          </w:p>
        </w:tc>
        <w:tc>
          <w:tcPr>
            <w:tcW w:w="1051" w:type="dxa"/>
            <w:vAlign w:val="center"/>
          </w:tcPr>
          <w:p w14:paraId="4030F004">
            <w:pPr>
              <w:spacing w:line="230" w:lineRule="exact"/>
              <w:jc w:val="center"/>
              <w:rPr>
                <w:rFonts w:ascii="宋体" w:hAnsi="宋体"/>
                <w:kern w:val="0"/>
                <w:szCs w:val="21"/>
              </w:rPr>
            </w:pPr>
          </w:p>
        </w:tc>
        <w:tc>
          <w:tcPr>
            <w:tcW w:w="622" w:type="dxa"/>
            <w:vAlign w:val="center"/>
          </w:tcPr>
          <w:p w14:paraId="76AAF0CB">
            <w:pPr>
              <w:spacing w:line="230" w:lineRule="exact"/>
              <w:jc w:val="center"/>
              <w:rPr>
                <w:rFonts w:ascii="宋体" w:hAnsi="宋体"/>
                <w:kern w:val="0"/>
                <w:szCs w:val="21"/>
              </w:rPr>
            </w:pPr>
          </w:p>
        </w:tc>
      </w:tr>
      <w:tr w14:paraId="549B9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0A339F0A">
            <w:pPr>
              <w:spacing w:line="230" w:lineRule="exact"/>
              <w:jc w:val="center"/>
              <w:rPr>
                <w:rFonts w:ascii="宋体" w:hAnsi="宋体"/>
                <w:kern w:val="0"/>
                <w:szCs w:val="21"/>
              </w:rPr>
            </w:pPr>
          </w:p>
        </w:tc>
        <w:tc>
          <w:tcPr>
            <w:tcW w:w="2777" w:type="dxa"/>
            <w:vAlign w:val="center"/>
          </w:tcPr>
          <w:p w14:paraId="2EDF5EED">
            <w:pPr>
              <w:spacing w:line="230" w:lineRule="exact"/>
              <w:jc w:val="center"/>
              <w:rPr>
                <w:rFonts w:ascii="宋体" w:hAnsi="宋体"/>
                <w:kern w:val="0"/>
                <w:szCs w:val="21"/>
              </w:rPr>
            </w:pPr>
            <w:r>
              <w:rPr>
                <w:rFonts w:ascii="宋体" w:hAnsi="宋体"/>
                <w:kern w:val="0"/>
                <w:szCs w:val="21"/>
              </w:rPr>
              <w:t>美术馆</w:t>
            </w:r>
          </w:p>
        </w:tc>
        <w:tc>
          <w:tcPr>
            <w:tcW w:w="756" w:type="dxa"/>
            <w:vAlign w:val="center"/>
          </w:tcPr>
          <w:p w14:paraId="21851CF3">
            <w:pPr>
              <w:spacing w:line="230" w:lineRule="exact"/>
              <w:jc w:val="center"/>
              <w:rPr>
                <w:rFonts w:ascii="宋体" w:hAnsi="宋体"/>
                <w:kern w:val="0"/>
                <w:szCs w:val="21"/>
              </w:rPr>
            </w:pPr>
          </w:p>
        </w:tc>
        <w:tc>
          <w:tcPr>
            <w:tcW w:w="1050" w:type="dxa"/>
            <w:vAlign w:val="center"/>
          </w:tcPr>
          <w:p w14:paraId="36853B5B">
            <w:pPr>
              <w:spacing w:line="230" w:lineRule="exact"/>
              <w:jc w:val="center"/>
              <w:rPr>
                <w:rFonts w:ascii="宋体" w:hAnsi="宋体"/>
                <w:kern w:val="0"/>
                <w:szCs w:val="21"/>
              </w:rPr>
            </w:pPr>
          </w:p>
        </w:tc>
        <w:tc>
          <w:tcPr>
            <w:tcW w:w="1051" w:type="dxa"/>
            <w:vAlign w:val="center"/>
          </w:tcPr>
          <w:p w14:paraId="1C7E8051">
            <w:pPr>
              <w:spacing w:line="230" w:lineRule="exact"/>
              <w:jc w:val="center"/>
              <w:rPr>
                <w:rFonts w:ascii="宋体" w:hAnsi="宋体"/>
                <w:kern w:val="0"/>
                <w:szCs w:val="21"/>
              </w:rPr>
            </w:pPr>
          </w:p>
        </w:tc>
        <w:tc>
          <w:tcPr>
            <w:tcW w:w="1051" w:type="dxa"/>
            <w:vAlign w:val="center"/>
          </w:tcPr>
          <w:p w14:paraId="77E74D4B">
            <w:pPr>
              <w:spacing w:line="230" w:lineRule="exact"/>
              <w:jc w:val="center"/>
              <w:rPr>
                <w:rFonts w:ascii="宋体" w:hAnsi="宋体"/>
                <w:kern w:val="0"/>
                <w:szCs w:val="21"/>
              </w:rPr>
            </w:pPr>
          </w:p>
        </w:tc>
        <w:tc>
          <w:tcPr>
            <w:tcW w:w="1051" w:type="dxa"/>
            <w:vAlign w:val="center"/>
          </w:tcPr>
          <w:p w14:paraId="5470B1F7">
            <w:pPr>
              <w:spacing w:line="230" w:lineRule="exact"/>
              <w:jc w:val="center"/>
              <w:rPr>
                <w:rFonts w:ascii="宋体" w:hAnsi="宋体"/>
                <w:kern w:val="0"/>
                <w:szCs w:val="21"/>
              </w:rPr>
            </w:pPr>
          </w:p>
        </w:tc>
        <w:tc>
          <w:tcPr>
            <w:tcW w:w="622" w:type="dxa"/>
            <w:vAlign w:val="center"/>
          </w:tcPr>
          <w:p w14:paraId="02E33E55">
            <w:pPr>
              <w:spacing w:line="230" w:lineRule="exact"/>
              <w:jc w:val="center"/>
              <w:rPr>
                <w:rFonts w:ascii="宋体" w:hAnsi="宋体"/>
                <w:kern w:val="0"/>
                <w:szCs w:val="21"/>
              </w:rPr>
            </w:pPr>
          </w:p>
        </w:tc>
      </w:tr>
      <w:tr w14:paraId="3E1E30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053B0198">
            <w:pPr>
              <w:spacing w:line="230" w:lineRule="exact"/>
              <w:jc w:val="center"/>
              <w:rPr>
                <w:rFonts w:ascii="宋体" w:hAnsi="宋体"/>
                <w:kern w:val="0"/>
                <w:szCs w:val="21"/>
              </w:rPr>
            </w:pPr>
          </w:p>
        </w:tc>
        <w:tc>
          <w:tcPr>
            <w:tcW w:w="2777" w:type="dxa"/>
            <w:vAlign w:val="center"/>
          </w:tcPr>
          <w:p w14:paraId="552EFD62">
            <w:pPr>
              <w:spacing w:line="230" w:lineRule="exact"/>
              <w:jc w:val="center"/>
              <w:rPr>
                <w:rFonts w:ascii="宋体" w:hAnsi="宋体"/>
                <w:kern w:val="0"/>
                <w:szCs w:val="21"/>
              </w:rPr>
            </w:pPr>
            <w:r>
              <w:rPr>
                <w:rFonts w:ascii="宋体" w:hAnsi="宋体"/>
                <w:kern w:val="0"/>
                <w:szCs w:val="21"/>
              </w:rPr>
              <w:t>剧院</w:t>
            </w:r>
          </w:p>
        </w:tc>
        <w:tc>
          <w:tcPr>
            <w:tcW w:w="756" w:type="dxa"/>
            <w:vAlign w:val="center"/>
          </w:tcPr>
          <w:p w14:paraId="12511680">
            <w:pPr>
              <w:spacing w:line="230" w:lineRule="exact"/>
              <w:jc w:val="center"/>
              <w:rPr>
                <w:rFonts w:ascii="宋体" w:hAnsi="宋体"/>
                <w:kern w:val="0"/>
                <w:szCs w:val="21"/>
              </w:rPr>
            </w:pPr>
          </w:p>
        </w:tc>
        <w:tc>
          <w:tcPr>
            <w:tcW w:w="1050" w:type="dxa"/>
            <w:vAlign w:val="center"/>
          </w:tcPr>
          <w:p w14:paraId="4F7E6592">
            <w:pPr>
              <w:spacing w:line="230" w:lineRule="exact"/>
              <w:jc w:val="center"/>
              <w:rPr>
                <w:rFonts w:ascii="宋体" w:hAnsi="宋体"/>
                <w:kern w:val="0"/>
                <w:szCs w:val="21"/>
              </w:rPr>
            </w:pPr>
          </w:p>
        </w:tc>
        <w:tc>
          <w:tcPr>
            <w:tcW w:w="1051" w:type="dxa"/>
            <w:vAlign w:val="center"/>
          </w:tcPr>
          <w:p w14:paraId="136D3810">
            <w:pPr>
              <w:spacing w:line="230" w:lineRule="exact"/>
              <w:jc w:val="center"/>
              <w:rPr>
                <w:rFonts w:ascii="宋体" w:hAnsi="宋体"/>
                <w:kern w:val="0"/>
                <w:szCs w:val="21"/>
              </w:rPr>
            </w:pPr>
          </w:p>
        </w:tc>
        <w:tc>
          <w:tcPr>
            <w:tcW w:w="1051" w:type="dxa"/>
            <w:vAlign w:val="center"/>
          </w:tcPr>
          <w:p w14:paraId="0F521898">
            <w:pPr>
              <w:spacing w:line="230" w:lineRule="exact"/>
              <w:jc w:val="center"/>
              <w:rPr>
                <w:rFonts w:ascii="宋体" w:hAnsi="宋体"/>
                <w:kern w:val="0"/>
                <w:szCs w:val="21"/>
              </w:rPr>
            </w:pPr>
          </w:p>
        </w:tc>
        <w:tc>
          <w:tcPr>
            <w:tcW w:w="1051" w:type="dxa"/>
            <w:vAlign w:val="center"/>
          </w:tcPr>
          <w:p w14:paraId="11D3F00C">
            <w:pPr>
              <w:spacing w:line="230" w:lineRule="exact"/>
              <w:jc w:val="center"/>
              <w:rPr>
                <w:rFonts w:ascii="宋体" w:hAnsi="宋体"/>
                <w:kern w:val="0"/>
                <w:szCs w:val="21"/>
              </w:rPr>
            </w:pPr>
          </w:p>
        </w:tc>
        <w:tc>
          <w:tcPr>
            <w:tcW w:w="622" w:type="dxa"/>
            <w:vAlign w:val="center"/>
          </w:tcPr>
          <w:p w14:paraId="2CD543FC">
            <w:pPr>
              <w:spacing w:line="230" w:lineRule="exact"/>
              <w:jc w:val="center"/>
              <w:rPr>
                <w:rFonts w:ascii="宋体" w:hAnsi="宋体"/>
                <w:kern w:val="0"/>
                <w:szCs w:val="21"/>
              </w:rPr>
            </w:pPr>
          </w:p>
        </w:tc>
      </w:tr>
      <w:tr w14:paraId="7B6D7A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EB58B55">
            <w:pPr>
              <w:spacing w:line="230" w:lineRule="exact"/>
              <w:jc w:val="center"/>
              <w:rPr>
                <w:rFonts w:ascii="宋体" w:hAnsi="宋体"/>
                <w:kern w:val="0"/>
                <w:szCs w:val="21"/>
              </w:rPr>
            </w:pPr>
          </w:p>
        </w:tc>
        <w:tc>
          <w:tcPr>
            <w:tcW w:w="2777" w:type="dxa"/>
            <w:vAlign w:val="center"/>
          </w:tcPr>
          <w:p w14:paraId="4759547F">
            <w:pPr>
              <w:spacing w:line="230" w:lineRule="exact"/>
              <w:jc w:val="center"/>
              <w:rPr>
                <w:rFonts w:ascii="宋体" w:hAnsi="宋体"/>
                <w:kern w:val="0"/>
                <w:szCs w:val="21"/>
              </w:rPr>
            </w:pPr>
            <w:r>
              <w:rPr>
                <w:rFonts w:ascii="宋体" w:hAnsi="宋体"/>
                <w:kern w:val="0"/>
                <w:szCs w:val="21"/>
              </w:rPr>
              <w:t>社区文化中心</w:t>
            </w:r>
          </w:p>
        </w:tc>
        <w:tc>
          <w:tcPr>
            <w:tcW w:w="756" w:type="dxa"/>
            <w:vAlign w:val="center"/>
          </w:tcPr>
          <w:p w14:paraId="033A3153">
            <w:pPr>
              <w:spacing w:line="230" w:lineRule="exact"/>
              <w:jc w:val="center"/>
              <w:rPr>
                <w:rFonts w:ascii="宋体" w:hAnsi="宋体"/>
                <w:kern w:val="0"/>
                <w:szCs w:val="21"/>
              </w:rPr>
            </w:pPr>
          </w:p>
        </w:tc>
        <w:tc>
          <w:tcPr>
            <w:tcW w:w="1050" w:type="dxa"/>
            <w:vAlign w:val="center"/>
          </w:tcPr>
          <w:p w14:paraId="2045FD0F">
            <w:pPr>
              <w:spacing w:line="230" w:lineRule="exact"/>
              <w:jc w:val="center"/>
              <w:rPr>
                <w:rFonts w:ascii="宋体" w:hAnsi="宋体"/>
                <w:kern w:val="0"/>
                <w:szCs w:val="21"/>
              </w:rPr>
            </w:pPr>
          </w:p>
        </w:tc>
        <w:tc>
          <w:tcPr>
            <w:tcW w:w="1051" w:type="dxa"/>
            <w:vAlign w:val="center"/>
          </w:tcPr>
          <w:p w14:paraId="2804A49F">
            <w:pPr>
              <w:spacing w:line="230" w:lineRule="exact"/>
              <w:jc w:val="center"/>
              <w:rPr>
                <w:rFonts w:ascii="宋体" w:hAnsi="宋体"/>
                <w:kern w:val="0"/>
                <w:szCs w:val="21"/>
              </w:rPr>
            </w:pPr>
          </w:p>
        </w:tc>
        <w:tc>
          <w:tcPr>
            <w:tcW w:w="1051" w:type="dxa"/>
            <w:vAlign w:val="center"/>
          </w:tcPr>
          <w:p w14:paraId="4997F1D9">
            <w:pPr>
              <w:spacing w:line="230" w:lineRule="exact"/>
              <w:jc w:val="center"/>
              <w:rPr>
                <w:rFonts w:ascii="宋体" w:hAnsi="宋体"/>
                <w:kern w:val="0"/>
                <w:szCs w:val="21"/>
              </w:rPr>
            </w:pPr>
          </w:p>
        </w:tc>
        <w:tc>
          <w:tcPr>
            <w:tcW w:w="1051" w:type="dxa"/>
            <w:vAlign w:val="center"/>
          </w:tcPr>
          <w:p w14:paraId="49AF906C">
            <w:pPr>
              <w:spacing w:line="230" w:lineRule="exact"/>
              <w:jc w:val="center"/>
              <w:rPr>
                <w:rFonts w:ascii="宋体" w:hAnsi="宋体"/>
                <w:kern w:val="0"/>
                <w:szCs w:val="21"/>
              </w:rPr>
            </w:pPr>
          </w:p>
        </w:tc>
        <w:tc>
          <w:tcPr>
            <w:tcW w:w="622" w:type="dxa"/>
            <w:vAlign w:val="center"/>
          </w:tcPr>
          <w:p w14:paraId="6E9EA829">
            <w:pPr>
              <w:spacing w:line="230" w:lineRule="exact"/>
              <w:jc w:val="center"/>
              <w:rPr>
                <w:rFonts w:ascii="宋体" w:hAnsi="宋体"/>
                <w:kern w:val="0"/>
                <w:szCs w:val="21"/>
              </w:rPr>
            </w:pPr>
          </w:p>
        </w:tc>
      </w:tr>
      <w:tr w14:paraId="78DBAB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332CA4F5">
            <w:pPr>
              <w:spacing w:line="230" w:lineRule="exact"/>
              <w:jc w:val="center"/>
              <w:rPr>
                <w:rFonts w:ascii="宋体" w:hAnsi="宋体"/>
                <w:kern w:val="0"/>
                <w:szCs w:val="21"/>
              </w:rPr>
            </w:pPr>
          </w:p>
        </w:tc>
        <w:tc>
          <w:tcPr>
            <w:tcW w:w="2777" w:type="dxa"/>
            <w:vAlign w:val="center"/>
          </w:tcPr>
          <w:p w14:paraId="5E2E33C2">
            <w:pPr>
              <w:spacing w:line="230" w:lineRule="exact"/>
              <w:jc w:val="center"/>
              <w:rPr>
                <w:rFonts w:ascii="宋体" w:hAnsi="宋体"/>
                <w:kern w:val="0"/>
                <w:szCs w:val="21"/>
              </w:rPr>
            </w:pPr>
            <w:r>
              <w:rPr>
                <w:rFonts w:ascii="宋体" w:hAnsi="宋体"/>
                <w:kern w:val="0"/>
                <w:szCs w:val="21"/>
              </w:rPr>
              <w:t>社区文化室</w:t>
            </w:r>
          </w:p>
        </w:tc>
        <w:tc>
          <w:tcPr>
            <w:tcW w:w="756" w:type="dxa"/>
            <w:vAlign w:val="center"/>
          </w:tcPr>
          <w:p w14:paraId="4B289555">
            <w:pPr>
              <w:spacing w:line="230" w:lineRule="exact"/>
              <w:jc w:val="center"/>
              <w:rPr>
                <w:rFonts w:ascii="宋体" w:hAnsi="宋体"/>
                <w:kern w:val="0"/>
                <w:szCs w:val="21"/>
              </w:rPr>
            </w:pPr>
          </w:p>
        </w:tc>
        <w:tc>
          <w:tcPr>
            <w:tcW w:w="1050" w:type="dxa"/>
            <w:vAlign w:val="center"/>
          </w:tcPr>
          <w:p w14:paraId="091A21E3">
            <w:pPr>
              <w:spacing w:line="230" w:lineRule="exact"/>
              <w:jc w:val="center"/>
              <w:rPr>
                <w:rFonts w:ascii="宋体" w:hAnsi="宋体"/>
                <w:kern w:val="0"/>
                <w:szCs w:val="21"/>
              </w:rPr>
            </w:pPr>
          </w:p>
        </w:tc>
        <w:tc>
          <w:tcPr>
            <w:tcW w:w="1051" w:type="dxa"/>
            <w:vAlign w:val="center"/>
          </w:tcPr>
          <w:p w14:paraId="1D001A07">
            <w:pPr>
              <w:spacing w:line="230" w:lineRule="exact"/>
              <w:jc w:val="center"/>
              <w:rPr>
                <w:rFonts w:ascii="宋体" w:hAnsi="宋体"/>
                <w:kern w:val="0"/>
                <w:szCs w:val="21"/>
              </w:rPr>
            </w:pPr>
          </w:p>
        </w:tc>
        <w:tc>
          <w:tcPr>
            <w:tcW w:w="1051" w:type="dxa"/>
            <w:vAlign w:val="center"/>
          </w:tcPr>
          <w:p w14:paraId="62BB4938">
            <w:pPr>
              <w:spacing w:line="230" w:lineRule="exact"/>
              <w:jc w:val="center"/>
              <w:rPr>
                <w:rFonts w:ascii="宋体" w:hAnsi="宋体"/>
                <w:kern w:val="0"/>
                <w:szCs w:val="21"/>
              </w:rPr>
            </w:pPr>
          </w:p>
        </w:tc>
        <w:tc>
          <w:tcPr>
            <w:tcW w:w="1051" w:type="dxa"/>
            <w:vAlign w:val="center"/>
          </w:tcPr>
          <w:p w14:paraId="66A5333B">
            <w:pPr>
              <w:spacing w:line="230" w:lineRule="exact"/>
              <w:jc w:val="center"/>
              <w:rPr>
                <w:rFonts w:ascii="宋体" w:hAnsi="宋体"/>
                <w:kern w:val="0"/>
                <w:szCs w:val="21"/>
              </w:rPr>
            </w:pPr>
          </w:p>
        </w:tc>
        <w:tc>
          <w:tcPr>
            <w:tcW w:w="622" w:type="dxa"/>
            <w:vAlign w:val="center"/>
          </w:tcPr>
          <w:p w14:paraId="6CC4BB15">
            <w:pPr>
              <w:spacing w:line="230" w:lineRule="exact"/>
              <w:jc w:val="center"/>
              <w:rPr>
                <w:rFonts w:ascii="宋体" w:hAnsi="宋体"/>
                <w:kern w:val="0"/>
                <w:szCs w:val="21"/>
              </w:rPr>
            </w:pPr>
          </w:p>
        </w:tc>
      </w:tr>
      <w:tr w14:paraId="1F6AAC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3D1F9579">
            <w:pPr>
              <w:spacing w:line="230" w:lineRule="exact"/>
              <w:jc w:val="center"/>
              <w:rPr>
                <w:rFonts w:ascii="宋体" w:hAnsi="宋体"/>
                <w:kern w:val="0"/>
                <w:szCs w:val="21"/>
              </w:rPr>
            </w:pPr>
          </w:p>
        </w:tc>
        <w:tc>
          <w:tcPr>
            <w:tcW w:w="2777" w:type="dxa"/>
            <w:vAlign w:val="center"/>
          </w:tcPr>
          <w:p w14:paraId="61C93D14">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78A7FA5B">
            <w:pPr>
              <w:spacing w:line="230" w:lineRule="exact"/>
              <w:jc w:val="center"/>
              <w:rPr>
                <w:rFonts w:ascii="宋体" w:hAnsi="宋体"/>
                <w:kern w:val="0"/>
                <w:szCs w:val="21"/>
              </w:rPr>
            </w:pPr>
          </w:p>
        </w:tc>
        <w:tc>
          <w:tcPr>
            <w:tcW w:w="1050" w:type="dxa"/>
            <w:vAlign w:val="center"/>
          </w:tcPr>
          <w:p w14:paraId="6AC328DD">
            <w:pPr>
              <w:spacing w:line="230" w:lineRule="exact"/>
              <w:jc w:val="center"/>
              <w:rPr>
                <w:rFonts w:ascii="宋体" w:hAnsi="宋体"/>
                <w:kern w:val="0"/>
                <w:szCs w:val="21"/>
              </w:rPr>
            </w:pPr>
          </w:p>
        </w:tc>
        <w:tc>
          <w:tcPr>
            <w:tcW w:w="1051" w:type="dxa"/>
            <w:vAlign w:val="center"/>
          </w:tcPr>
          <w:p w14:paraId="75F9E21B">
            <w:pPr>
              <w:spacing w:line="230" w:lineRule="exact"/>
              <w:jc w:val="center"/>
              <w:rPr>
                <w:rFonts w:ascii="宋体" w:hAnsi="宋体"/>
                <w:kern w:val="0"/>
                <w:szCs w:val="21"/>
              </w:rPr>
            </w:pPr>
          </w:p>
        </w:tc>
        <w:tc>
          <w:tcPr>
            <w:tcW w:w="1051" w:type="dxa"/>
            <w:vAlign w:val="center"/>
          </w:tcPr>
          <w:p w14:paraId="183885B8">
            <w:pPr>
              <w:spacing w:line="230" w:lineRule="exact"/>
              <w:jc w:val="center"/>
              <w:rPr>
                <w:rFonts w:ascii="宋体" w:hAnsi="宋体"/>
                <w:kern w:val="0"/>
                <w:szCs w:val="21"/>
              </w:rPr>
            </w:pPr>
          </w:p>
        </w:tc>
        <w:tc>
          <w:tcPr>
            <w:tcW w:w="1051" w:type="dxa"/>
            <w:vAlign w:val="center"/>
          </w:tcPr>
          <w:p w14:paraId="7280F77C">
            <w:pPr>
              <w:spacing w:line="230" w:lineRule="exact"/>
              <w:jc w:val="center"/>
              <w:rPr>
                <w:rFonts w:ascii="宋体" w:hAnsi="宋体"/>
                <w:kern w:val="0"/>
                <w:szCs w:val="21"/>
              </w:rPr>
            </w:pPr>
          </w:p>
        </w:tc>
        <w:tc>
          <w:tcPr>
            <w:tcW w:w="622" w:type="dxa"/>
            <w:vAlign w:val="center"/>
          </w:tcPr>
          <w:p w14:paraId="44DED91A">
            <w:pPr>
              <w:spacing w:line="230" w:lineRule="exact"/>
              <w:jc w:val="center"/>
              <w:rPr>
                <w:rFonts w:ascii="宋体" w:hAnsi="宋体"/>
                <w:kern w:val="0"/>
                <w:szCs w:val="21"/>
              </w:rPr>
            </w:pPr>
          </w:p>
        </w:tc>
      </w:tr>
      <w:tr w14:paraId="6D9702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19D58697">
            <w:pPr>
              <w:spacing w:line="230" w:lineRule="exact"/>
              <w:jc w:val="center"/>
              <w:rPr>
                <w:rFonts w:ascii="宋体" w:hAnsi="宋体"/>
                <w:kern w:val="0"/>
                <w:szCs w:val="21"/>
              </w:rPr>
            </w:pPr>
            <w:r>
              <w:rPr>
                <w:rFonts w:ascii="宋体" w:hAnsi="宋体"/>
                <w:kern w:val="0"/>
                <w:szCs w:val="21"/>
              </w:rPr>
              <w:t>体育</w:t>
            </w:r>
          </w:p>
          <w:p w14:paraId="54C1306D">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65D8979B">
            <w:pPr>
              <w:spacing w:line="230" w:lineRule="exact"/>
              <w:jc w:val="center"/>
              <w:rPr>
                <w:rFonts w:ascii="宋体" w:hAnsi="宋体"/>
                <w:kern w:val="0"/>
                <w:szCs w:val="21"/>
              </w:rPr>
            </w:pPr>
            <w:r>
              <w:rPr>
                <w:rFonts w:ascii="宋体" w:hAnsi="宋体"/>
                <w:kern w:val="0"/>
                <w:szCs w:val="21"/>
              </w:rPr>
              <w:t>市、区级综合体育设施</w:t>
            </w:r>
          </w:p>
        </w:tc>
        <w:tc>
          <w:tcPr>
            <w:tcW w:w="756" w:type="dxa"/>
            <w:vAlign w:val="center"/>
          </w:tcPr>
          <w:p w14:paraId="1DE22126">
            <w:pPr>
              <w:spacing w:line="230" w:lineRule="exact"/>
              <w:jc w:val="center"/>
              <w:rPr>
                <w:rFonts w:ascii="宋体" w:hAnsi="宋体"/>
                <w:kern w:val="0"/>
                <w:szCs w:val="21"/>
              </w:rPr>
            </w:pPr>
          </w:p>
        </w:tc>
        <w:tc>
          <w:tcPr>
            <w:tcW w:w="1050" w:type="dxa"/>
            <w:vAlign w:val="center"/>
          </w:tcPr>
          <w:p w14:paraId="581D54EE">
            <w:pPr>
              <w:spacing w:line="230" w:lineRule="exact"/>
              <w:jc w:val="center"/>
              <w:rPr>
                <w:rFonts w:ascii="宋体" w:hAnsi="宋体"/>
                <w:kern w:val="0"/>
                <w:szCs w:val="21"/>
              </w:rPr>
            </w:pPr>
          </w:p>
        </w:tc>
        <w:tc>
          <w:tcPr>
            <w:tcW w:w="1051" w:type="dxa"/>
            <w:vAlign w:val="center"/>
          </w:tcPr>
          <w:p w14:paraId="17C2EFB0">
            <w:pPr>
              <w:spacing w:line="230" w:lineRule="exact"/>
              <w:jc w:val="center"/>
              <w:rPr>
                <w:rFonts w:ascii="宋体" w:hAnsi="宋体"/>
                <w:kern w:val="0"/>
                <w:szCs w:val="21"/>
              </w:rPr>
            </w:pPr>
          </w:p>
        </w:tc>
        <w:tc>
          <w:tcPr>
            <w:tcW w:w="1051" w:type="dxa"/>
            <w:vAlign w:val="center"/>
          </w:tcPr>
          <w:p w14:paraId="3BD852C8">
            <w:pPr>
              <w:spacing w:line="230" w:lineRule="exact"/>
              <w:jc w:val="center"/>
              <w:rPr>
                <w:rFonts w:ascii="宋体" w:hAnsi="宋体"/>
                <w:kern w:val="0"/>
                <w:szCs w:val="21"/>
              </w:rPr>
            </w:pPr>
          </w:p>
        </w:tc>
        <w:tc>
          <w:tcPr>
            <w:tcW w:w="1051" w:type="dxa"/>
            <w:vAlign w:val="center"/>
          </w:tcPr>
          <w:p w14:paraId="31E9E589">
            <w:pPr>
              <w:spacing w:line="230" w:lineRule="exact"/>
              <w:jc w:val="center"/>
              <w:rPr>
                <w:rFonts w:ascii="宋体" w:hAnsi="宋体"/>
                <w:kern w:val="0"/>
                <w:szCs w:val="21"/>
              </w:rPr>
            </w:pPr>
          </w:p>
        </w:tc>
        <w:tc>
          <w:tcPr>
            <w:tcW w:w="622" w:type="dxa"/>
            <w:vAlign w:val="center"/>
          </w:tcPr>
          <w:p w14:paraId="40765793">
            <w:pPr>
              <w:spacing w:line="230" w:lineRule="exact"/>
              <w:jc w:val="center"/>
              <w:rPr>
                <w:rFonts w:ascii="宋体" w:hAnsi="宋体"/>
                <w:kern w:val="0"/>
                <w:szCs w:val="21"/>
              </w:rPr>
            </w:pPr>
          </w:p>
        </w:tc>
      </w:tr>
      <w:tr w14:paraId="1FB673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40D4927">
            <w:pPr>
              <w:spacing w:line="230" w:lineRule="exact"/>
              <w:jc w:val="center"/>
              <w:rPr>
                <w:rFonts w:ascii="宋体" w:hAnsi="宋体"/>
                <w:kern w:val="0"/>
                <w:szCs w:val="21"/>
              </w:rPr>
            </w:pPr>
          </w:p>
        </w:tc>
        <w:tc>
          <w:tcPr>
            <w:tcW w:w="2777" w:type="dxa"/>
            <w:vAlign w:val="center"/>
          </w:tcPr>
          <w:p w14:paraId="403C8719">
            <w:pPr>
              <w:spacing w:line="230" w:lineRule="exact"/>
              <w:jc w:val="center"/>
              <w:rPr>
                <w:rFonts w:ascii="宋体" w:hAnsi="宋体"/>
                <w:kern w:val="0"/>
                <w:szCs w:val="21"/>
              </w:rPr>
            </w:pPr>
            <w:r>
              <w:rPr>
                <w:rFonts w:ascii="宋体" w:hAnsi="宋体"/>
                <w:kern w:val="0"/>
                <w:szCs w:val="21"/>
              </w:rPr>
              <w:t>街道乡镇级体育设施</w:t>
            </w:r>
          </w:p>
        </w:tc>
        <w:tc>
          <w:tcPr>
            <w:tcW w:w="756" w:type="dxa"/>
            <w:vAlign w:val="center"/>
          </w:tcPr>
          <w:p w14:paraId="15ED1573">
            <w:pPr>
              <w:spacing w:line="230" w:lineRule="exact"/>
              <w:jc w:val="center"/>
              <w:rPr>
                <w:rFonts w:ascii="宋体" w:hAnsi="宋体"/>
                <w:kern w:val="0"/>
                <w:szCs w:val="21"/>
              </w:rPr>
            </w:pPr>
          </w:p>
        </w:tc>
        <w:tc>
          <w:tcPr>
            <w:tcW w:w="1050" w:type="dxa"/>
            <w:vAlign w:val="center"/>
          </w:tcPr>
          <w:p w14:paraId="59FD31DC">
            <w:pPr>
              <w:spacing w:line="230" w:lineRule="exact"/>
              <w:jc w:val="center"/>
              <w:rPr>
                <w:rFonts w:ascii="宋体" w:hAnsi="宋体"/>
                <w:kern w:val="0"/>
                <w:szCs w:val="21"/>
              </w:rPr>
            </w:pPr>
          </w:p>
        </w:tc>
        <w:tc>
          <w:tcPr>
            <w:tcW w:w="1051" w:type="dxa"/>
            <w:vAlign w:val="center"/>
          </w:tcPr>
          <w:p w14:paraId="354A98A7">
            <w:pPr>
              <w:spacing w:line="230" w:lineRule="exact"/>
              <w:jc w:val="center"/>
              <w:rPr>
                <w:rFonts w:ascii="宋体" w:hAnsi="宋体"/>
                <w:kern w:val="0"/>
                <w:szCs w:val="21"/>
              </w:rPr>
            </w:pPr>
          </w:p>
        </w:tc>
        <w:tc>
          <w:tcPr>
            <w:tcW w:w="1051" w:type="dxa"/>
            <w:vAlign w:val="center"/>
          </w:tcPr>
          <w:p w14:paraId="5E788034">
            <w:pPr>
              <w:spacing w:line="230" w:lineRule="exact"/>
              <w:jc w:val="center"/>
              <w:rPr>
                <w:rFonts w:ascii="宋体" w:hAnsi="宋体"/>
                <w:kern w:val="0"/>
                <w:szCs w:val="21"/>
              </w:rPr>
            </w:pPr>
          </w:p>
        </w:tc>
        <w:tc>
          <w:tcPr>
            <w:tcW w:w="1051" w:type="dxa"/>
            <w:vAlign w:val="center"/>
          </w:tcPr>
          <w:p w14:paraId="4EA2F46D">
            <w:pPr>
              <w:spacing w:line="230" w:lineRule="exact"/>
              <w:jc w:val="center"/>
              <w:rPr>
                <w:rFonts w:ascii="宋体" w:hAnsi="宋体"/>
                <w:kern w:val="0"/>
                <w:szCs w:val="21"/>
              </w:rPr>
            </w:pPr>
          </w:p>
        </w:tc>
        <w:tc>
          <w:tcPr>
            <w:tcW w:w="622" w:type="dxa"/>
            <w:vAlign w:val="center"/>
          </w:tcPr>
          <w:p w14:paraId="52A4D2B7">
            <w:pPr>
              <w:spacing w:line="230" w:lineRule="exact"/>
              <w:jc w:val="center"/>
              <w:rPr>
                <w:rFonts w:ascii="宋体" w:hAnsi="宋体"/>
                <w:kern w:val="0"/>
                <w:szCs w:val="21"/>
              </w:rPr>
            </w:pPr>
          </w:p>
        </w:tc>
      </w:tr>
      <w:tr w14:paraId="688B32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7E046971">
            <w:pPr>
              <w:spacing w:line="230" w:lineRule="exact"/>
              <w:jc w:val="center"/>
              <w:rPr>
                <w:rFonts w:ascii="宋体" w:hAnsi="宋体"/>
                <w:kern w:val="0"/>
                <w:szCs w:val="21"/>
              </w:rPr>
            </w:pPr>
          </w:p>
        </w:tc>
        <w:tc>
          <w:tcPr>
            <w:tcW w:w="2777" w:type="dxa"/>
            <w:vAlign w:val="center"/>
          </w:tcPr>
          <w:p w14:paraId="5A861DA5">
            <w:pPr>
              <w:spacing w:line="230" w:lineRule="exact"/>
              <w:jc w:val="center"/>
              <w:rPr>
                <w:rFonts w:ascii="宋体" w:hAnsi="宋体"/>
                <w:kern w:val="0"/>
                <w:szCs w:val="21"/>
              </w:rPr>
            </w:pPr>
            <w:r>
              <w:rPr>
                <w:rFonts w:ascii="宋体" w:hAnsi="宋体"/>
                <w:kern w:val="0"/>
                <w:szCs w:val="21"/>
              </w:rPr>
              <w:t>社区体育设施</w:t>
            </w:r>
          </w:p>
        </w:tc>
        <w:tc>
          <w:tcPr>
            <w:tcW w:w="756" w:type="dxa"/>
            <w:vAlign w:val="center"/>
          </w:tcPr>
          <w:p w14:paraId="2233FC21">
            <w:pPr>
              <w:spacing w:line="230" w:lineRule="exact"/>
              <w:jc w:val="center"/>
              <w:rPr>
                <w:rFonts w:ascii="宋体" w:hAnsi="宋体"/>
                <w:kern w:val="0"/>
                <w:szCs w:val="21"/>
              </w:rPr>
            </w:pPr>
          </w:p>
        </w:tc>
        <w:tc>
          <w:tcPr>
            <w:tcW w:w="1050" w:type="dxa"/>
            <w:vAlign w:val="center"/>
          </w:tcPr>
          <w:p w14:paraId="7B1F8C0F">
            <w:pPr>
              <w:spacing w:line="230" w:lineRule="exact"/>
              <w:jc w:val="center"/>
              <w:rPr>
                <w:rFonts w:ascii="宋体" w:hAnsi="宋体"/>
                <w:kern w:val="0"/>
                <w:szCs w:val="21"/>
              </w:rPr>
            </w:pPr>
          </w:p>
        </w:tc>
        <w:tc>
          <w:tcPr>
            <w:tcW w:w="1051" w:type="dxa"/>
            <w:vAlign w:val="center"/>
          </w:tcPr>
          <w:p w14:paraId="3965EA2F">
            <w:pPr>
              <w:spacing w:line="230" w:lineRule="exact"/>
              <w:jc w:val="center"/>
              <w:rPr>
                <w:rFonts w:ascii="宋体" w:hAnsi="宋体"/>
                <w:kern w:val="0"/>
                <w:szCs w:val="21"/>
              </w:rPr>
            </w:pPr>
          </w:p>
        </w:tc>
        <w:tc>
          <w:tcPr>
            <w:tcW w:w="1051" w:type="dxa"/>
            <w:vAlign w:val="center"/>
          </w:tcPr>
          <w:p w14:paraId="1E18BF1E">
            <w:pPr>
              <w:spacing w:line="230" w:lineRule="exact"/>
              <w:jc w:val="center"/>
              <w:rPr>
                <w:rFonts w:ascii="宋体" w:hAnsi="宋体"/>
                <w:kern w:val="0"/>
                <w:szCs w:val="21"/>
              </w:rPr>
            </w:pPr>
          </w:p>
        </w:tc>
        <w:tc>
          <w:tcPr>
            <w:tcW w:w="1051" w:type="dxa"/>
            <w:vAlign w:val="center"/>
          </w:tcPr>
          <w:p w14:paraId="7FD3CF14">
            <w:pPr>
              <w:spacing w:line="230" w:lineRule="exact"/>
              <w:jc w:val="center"/>
              <w:rPr>
                <w:rFonts w:ascii="宋体" w:hAnsi="宋体"/>
                <w:kern w:val="0"/>
                <w:szCs w:val="21"/>
              </w:rPr>
            </w:pPr>
          </w:p>
        </w:tc>
        <w:tc>
          <w:tcPr>
            <w:tcW w:w="622" w:type="dxa"/>
            <w:vAlign w:val="center"/>
          </w:tcPr>
          <w:p w14:paraId="566DFECA">
            <w:pPr>
              <w:spacing w:line="230" w:lineRule="exact"/>
              <w:jc w:val="center"/>
              <w:rPr>
                <w:rFonts w:ascii="宋体" w:hAnsi="宋体"/>
                <w:kern w:val="0"/>
                <w:szCs w:val="21"/>
              </w:rPr>
            </w:pPr>
          </w:p>
        </w:tc>
      </w:tr>
      <w:tr w14:paraId="446C27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7DB76EB">
            <w:pPr>
              <w:spacing w:line="230" w:lineRule="exact"/>
              <w:jc w:val="center"/>
              <w:rPr>
                <w:rFonts w:ascii="宋体" w:hAnsi="宋体"/>
                <w:kern w:val="0"/>
                <w:szCs w:val="21"/>
              </w:rPr>
            </w:pPr>
          </w:p>
        </w:tc>
        <w:tc>
          <w:tcPr>
            <w:tcW w:w="2777" w:type="dxa"/>
            <w:vAlign w:val="center"/>
          </w:tcPr>
          <w:p w14:paraId="06C31AA5">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60CE68FA">
            <w:pPr>
              <w:spacing w:line="230" w:lineRule="exact"/>
              <w:jc w:val="center"/>
              <w:rPr>
                <w:rFonts w:ascii="宋体" w:hAnsi="宋体"/>
                <w:kern w:val="0"/>
                <w:szCs w:val="21"/>
              </w:rPr>
            </w:pPr>
          </w:p>
        </w:tc>
        <w:tc>
          <w:tcPr>
            <w:tcW w:w="1050" w:type="dxa"/>
            <w:vAlign w:val="center"/>
          </w:tcPr>
          <w:p w14:paraId="5D90A2CC">
            <w:pPr>
              <w:spacing w:line="230" w:lineRule="exact"/>
              <w:jc w:val="center"/>
              <w:rPr>
                <w:rFonts w:ascii="宋体" w:hAnsi="宋体"/>
                <w:kern w:val="0"/>
                <w:szCs w:val="21"/>
              </w:rPr>
            </w:pPr>
          </w:p>
        </w:tc>
        <w:tc>
          <w:tcPr>
            <w:tcW w:w="1051" w:type="dxa"/>
            <w:vAlign w:val="center"/>
          </w:tcPr>
          <w:p w14:paraId="2DD59FD2">
            <w:pPr>
              <w:spacing w:line="230" w:lineRule="exact"/>
              <w:jc w:val="center"/>
              <w:rPr>
                <w:rFonts w:ascii="宋体" w:hAnsi="宋体"/>
                <w:kern w:val="0"/>
                <w:szCs w:val="21"/>
              </w:rPr>
            </w:pPr>
          </w:p>
        </w:tc>
        <w:tc>
          <w:tcPr>
            <w:tcW w:w="1051" w:type="dxa"/>
            <w:vAlign w:val="center"/>
          </w:tcPr>
          <w:p w14:paraId="400984B7">
            <w:pPr>
              <w:spacing w:line="230" w:lineRule="exact"/>
              <w:jc w:val="center"/>
              <w:rPr>
                <w:rFonts w:ascii="宋体" w:hAnsi="宋体"/>
                <w:kern w:val="0"/>
                <w:szCs w:val="21"/>
              </w:rPr>
            </w:pPr>
          </w:p>
        </w:tc>
        <w:tc>
          <w:tcPr>
            <w:tcW w:w="1051" w:type="dxa"/>
            <w:vAlign w:val="center"/>
          </w:tcPr>
          <w:p w14:paraId="777E75A0">
            <w:pPr>
              <w:spacing w:line="230" w:lineRule="exact"/>
              <w:jc w:val="center"/>
              <w:rPr>
                <w:rFonts w:ascii="宋体" w:hAnsi="宋体"/>
                <w:kern w:val="0"/>
                <w:szCs w:val="21"/>
              </w:rPr>
            </w:pPr>
          </w:p>
        </w:tc>
        <w:tc>
          <w:tcPr>
            <w:tcW w:w="622" w:type="dxa"/>
            <w:vAlign w:val="center"/>
          </w:tcPr>
          <w:p w14:paraId="3A81DB93">
            <w:pPr>
              <w:spacing w:line="230" w:lineRule="exact"/>
              <w:jc w:val="center"/>
              <w:rPr>
                <w:rFonts w:ascii="宋体" w:hAnsi="宋体"/>
                <w:kern w:val="0"/>
                <w:szCs w:val="21"/>
              </w:rPr>
            </w:pPr>
          </w:p>
        </w:tc>
      </w:tr>
      <w:tr w14:paraId="46F5BE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17AB763C">
            <w:pPr>
              <w:spacing w:line="230" w:lineRule="exact"/>
              <w:jc w:val="center"/>
              <w:rPr>
                <w:rFonts w:ascii="宋体" w:hAnsi="宋体"/>
                <w:kern w:val="0"/>
                <w:szCs w:val="21"/>
              </w:rPr>
            </w:pPr>
            <w:r>
              <w:rPr>
                <w:rFonts w:ascii="宋体" w:hAnsi="宋体"/>
                <w:kern w:val="0"/>
                <w:szCs w:val="21"/>
              </w:rPr>
              <w:t>社会</w:t>
            </w:r>
          </w:p>
          <w:p w14:paraId="63BC6688">
            <w:pPr>
              <w:spacing w:line="230" w:lineRule="exact"/>
              <w:jc w:val="center"/>
              <w:rPr>
                <w:rFonts w:ascii="宋体" w:hAnsi="宋体"/>
                <w:kern w:val="0"/>
                <w:szCs w:val="21"/>
              </w:rPr>
            </w:pPr>
            <w:r>
              <w:rPr>
                <w:rFonts w:ascii="宋体" w:hAnsi="宋体"/>
                <w:kern w:val="0"/>
                <w:szCs w:val="21"/>
              </w:rPr>
              <w:t>福利</w:t>
            </w:r>
          </w:p>
          <w:p w14:paraId="4CFE8CFE">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6825A888">
            <w:pPr>
              <w:spacing w:line="230" w:lineRule="exact"/>
              <w:jc w:val="center"/>
              <w:rPr>
                <w:rFonts w:ascii="宋体" w:hAnsi="宋体"/>
                <w:kern w:val="0"/>
                <w:szCs w:val="21"/>
              </w:rPr>
            </w:pPr>
            <w:r>
              <w:rPr>
                <w:rFonts w:ascii="宋体" w:hAnsi="宋体"/>
                <w:kern w:val="0"/>
                <w:szCs w:val="21"/>
              </w:rPr>
              <w:t>养老院、社会福利院</w:t>
            </w:r>
          </w:p>
        </w:tc>
        <w:tc>
          <w:tcPr>
            <w:tcW w:w="756" w:type="dxa"/>
            <w:vAlign w:val="center"/>
          </w:tcPr>
          <w:p w14:paraId="32AE043A">
            <w:pPr>
              <w:spacing w:line="230" w:lineRule="exact"/>
              <w:jc w:val="center"/>
              <w:rPr>
                <w:rFonts w:ascii="宋体" w:hAnsi="宋体"/>
                <w:kern w:val="0"/>
                <w:szCs w:val="21"/>
              </w:rPr>
            </w:pPr>
          </w:p>
        </w:tc>
        <w:tc>
          <w:tcPr>
            <w:tcW w:w="1050" w:type="dxa"/>
            <w:vAlign w:val="center"/>
          </w:tcPr>
          <w:p w14:paraId="44AD57B7">
            <w:pPr>
              <w:spacing w:line="230" w:lineRule="exact"/>
              <w:jc w:val="center"/>
              <w:rPr>
                <w:rFonts w:ascii="宋体" w:hAnsi="宋体"/>
                <w:kern w:val="0"/>
                <w:szCs w:val="21"/>
              </w:rPr>
            </w:pPr>
          </w:p>
        </w:tc>
        <w:tc>
          <w:tcPr>
            <w:tcW w:w="1051" w:type="dxa"/>
            <w:vAlign w:val="center"/>
          </w:tcPr>
          <w:p w14:paraId="13807489">
            <w:pPr>
              <w:spacing w:line="230" w:lineRule="exact"/>
              <w:jc w:val="center"/>
              <w:rPr>
                <w:rFonts w:ascii="宋体" w:hAnsi="宋体"/>
                <w:kern w:val="0"/>
                <w:szCs w:val="21"/>
              </w:rPr>
            </w:pPr>
          </w:p>
        </w:tc>
        <w:tc>
          <w:tcPr>
            <w:tcW w:w="1051" w:type="dxa"/>
            <w:vAlign w:val="center"/>
          </w:tcPr>
          <w:p w14:paraId="557D7DD5">
            <w:pPr>
              <w:spacing w:line="230" w:lineRule="exact"/>
              <w:jc w:val="center"/>
              <w:rPr>
                <w:rFonts w:ascii="宋体" w:hAnsi="宋体"/>
                <w:kern w:val="0"/>
                <w:szCs w:val="21"/>
              </w:rPr>
            </w:pPr>
          </w:p>
        </w:tc>
        <w:tc>
          <w:tcPr>
            <w:tcW w:w="1051" w:type="dxa"/>
            <w:vAlign w:val="center"/>
          </w:tcPr>
          <w:p w14:paraId="6B8B0A04">
            <w:pPr>
              <w:spacing w:line="230" w:lineRule="exact"/>
              <w:jc w:val="center"/>
              <w:rPr>
                <w:rFonts w:ascii="宋体" w:hAnsi="宋体"/>
                <w:kern w:val="0"/>
                <w:szCs w:val="21"/>
              </w:rPr>
            </w:pPr>
          </w:p>
        </w:tc>
        <w:tc>
          <w:tcPr>
            <w:tcW w:w="622" w:type="dxa"/>
            <w:vAlign w:val="center"/>
          </w:tcPr>
          <w:p w14:paraId="4211BDD1">
            <w:pPr>
              <w:spacing w:line="230" w:lineRule="exact"/>
              <w:jc w:val="center"/>
              <w:rPr>
                <w:rFonts w:ascii="宋体" w:hAnsi="宋体"/>
                <w:kern w:val="0"/>
                <w:szCs w:val="21"/>
              </w:rPr>
            </w:pPr>
          </w:p>
        </w:tc>
      </w:tr>
      <w:tr w14:paraId="2ACAB1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0C7D5AC2">
            <w:pPr>
              <w:spacing w:line="230" w:lineRule="exact"/>
              <w:jc w:val="center"/>
              <w:rPr>
                <w:rFonts w:ascii="宋体" w:hAnsi="宋体"/>
                <w:kern w:val="0"/>
                <w:szCs w:val="21"/>
              </w:rPr>
            </w:pPr>
          </w:p>
        </w:tc>
        <w:tc>
          <w:tcPr>
            <w:tcW w:w="2777" w:type="dxa"/>
            <w:vAlign w:val="center"/>
          </w:tcPr>
          <w:p w14:paraId="14BC2BEB">
            <w:pPr>
              <w:spacing w:line="230" w:lineRule="exact"/>
              <w:jc w:val="center"/>
              <w:rPr>
                <w:rFonts w:ascii="宋体" w:hAnsi="宋体"/>
                <w:kern w:val="0"/>
                <w:szCs w:val="21"/>
              </w:rPr>
            </w:pPr>
            <w:r>
              <w:rPr>
                <w:rFonts w:ascii="宋体" w:hAnsi="宋体"/>
                <w:kern w:val="0"/>
                <w:szCs w:val="21"/>
              </w:rPr>
              <w:t>社区养老设施</w:t>
            </w:r>
          </w:p>
        </w:tc>
        <w:tc>
          <w:tcPr>
            <w:tcW w:w="756" w:type="dxa"/>
            <w:vAlign w:val="center"/>
          </w:tcPr>
          <w:p w14:paraId="65134714">
            <w:pPr>
              <w:spacing w:line="230" w:lineRule="exact"/>
              <w:jc w:val="center"/>
              <w:rPr>
                <w:rFonts w:ascii="宋体" w:hAnsi="宋体"/>
                <w:kern w:val="0"/>
                <w:szCs w:val="21"/>
              </w:rPr>
            </w:pPr>
          </w:p>
        </w:tc>
        <w:tc>
          <w:tcPr>
            <w:tcW w:w="1050" w:type="dxa"/>
            <w:vAlign w:val="center"/>
          </w:tcPr>
          <w:p w14:paraId="306509CE">
            <w:pPr>
              <w:spacing w:line="230" w:lineRule="exact"/>
              <w:jc w:val="center"/>
              <w:rPr>
                <w:rFonts w:ascii="宋体" w:hAnsi="宋体"/>
                <w:kern w:val="0"/>
                <w:szCs w:val="21"/>
              </w:rPr>
            </w:pPr>
          </w:p>
        </w:tc>
        <w:tc>
          <w:tcPr>
            <w:tcW w:w="1051" w:type="dxa"/>
            <w:vAlign w:val="center"/>
          </w:tcPr>
          <w:p w14:paraId="1682798E">
            <w:pPr>
              <w:spacing w:line="230" w:lineRule="exact"/>
              <w:jc w:val="center"/>
              <w:rPr>
                <w:rFonts w:ascii="宋体" w:hAnsi="宋体"/>
                <w:kern w:val="0"/>
                <w:szCs w:val="21"/>
              </w:rPr>
            </w:pPr>
          </w:p>
        </w:tc>
        <w:tc>
          <w:tcPr>
            <w:tcW w:w="1051" w:type="dxa"/>
            <w:vAlign w:val="center"/>
          </w:tcPr>
          <w:p w14:paraId="58F4E5C6">
            <w:pPr>
              <w:spacing w:line="230" w:lineRule="exact"/>
              <w:jc w:val="center"/>
              <w:rPr>
                <w:rFonts w:ascii="宋体" w:hAnsi="宋体"/>
                <w:kern w:val="0"/>
                <w:szCs w:val="21"/>
              </w:rPr>
            </w:pPr>
          </w:p>
        </w:tc>
        <w:tc>
          <w:tcPr>
            <w:tcW w:w="1051" w:type="dxa"/>
            <w:vAlign w:val="center"/>
          </w:tcPr>
          <w:p w14:paraId="235B4FB9">
            <w:pPr>
              <w:spacing w:line="230" w:lineRule="exact"/>
              <w:jc w:val="center"/>
              <w:rPr>
                <w:rFonts w:ascii="宋体" w:hAnsi="宋体"/>
                <w:kern w:val="0"/>
                <w:szCs w:val="21"/>
              </w:rPr>
            </w:pPr>
          </w:p>
        </w:tc>
        <w:tc>
          <w:tcPr>
            <w:tcW w:w="622" w:type="dxa"/>
            <w:vAlign w:val="center"/>
          </w:tcPr>
          <w:p w14:paraId="410517BC">
            <w:pPr>
              <w:spacing w:line="230" w:lineRule="exact"/>
              <w:jc w:val="center"/>
              <w:rPr>
                <w:rFonts w:ascii="宋体" w:hAnsi="宋体"/>
                <w:kern w:val="0"/>
                <w:szCs w:val="21"/>
              </w:rPr>
            </w:pPr>
          </w:p>
        </w:tc>
      </w:tr>
      <w:tr w14:paraId="641476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1D42C8F">
            <w:pPr>
              <w:spacing w:line="230" w:lineRule="exact"/>
              <w:jc w:val="center"/>
              <w:rPr>
                <w:rFonts w:ascii="宋体" w:hAnsi="宋体"/>
                <w:kern w:val="0"/>
                <w:szCs w:val="21"/>
              </w:rPr>
            </w:pPr>
          </w:p>
        </w:tc>
        <w:tc>
          <w:tcPr>
            <w:tcW w:w="2777" w:type="dxa"/>
            <w:vAlign w:val="center"/>
          </w:tcPr>
          <w:p w14:paraId="3876F8AF">
            <w:pPr>
              <w:spacing w:line="230" w:lineRule="exact"/>
              <w:jc w:val="center"/>
              <w:rPr>
                <w:rFonts w:ascii="宋体" w:hAnsi="宋体"/>
                <w:kern w:val="0"/>
                <w:szCs w:val="21"/>
              </w:rPr>
            </w:pPr>
            <w:r>
              <w:rPr>
                <w:rFonts w:ascii="宋体" w:hAnsi="宋体"/>
                <w:kern w:val="0"/>
                <w:szCs w:val="21"/>
              </w:rPr>
              <w:t>老年驿站、社区日间照料中心</w:t>
            </w:r>
          </w:p>
        </w:tc>
        <w:tc>
          <w:tcPr>
            <w:tcW w:w="756" w:type="dxa"/>
            <w:vAlign w:val="center"/>
          </w:tcPr>
          <w:p w14:paraId="0BB8B802">
            <w:pPr>
              <w:spacing w:line="230" w:lineRule="exact"/>
              <w:jc w:val="center"/>
              <w:rPr>
                <w:rFonts w:ascii="宋体" w:hAnsi="宋体"/>
                <w:kern w:val="0"/>
                <w:szCs w:val="21"/>
              </w:rPr>
            </w:pPr>
          </w:p>
        </w:tc>
        <w:tc>
          <w:tcPr>
            <w:tcW w:w="1050" w:type="dxa"/>
            <w:vAlign w:val="center"/>
          </w:tcPr>
          <w:p w14:paraId="1A1DF480">
            <w:pPr>
              <w:spacing w:line="230" w:lineRule="exact"/>
              <w:jc w:val="center"/>
              <w:rPr>
                <w:rFonts w:ascii="宋体" w:hAnsi="宋体"/>
                <w:kern w:val="0"/>
                <w:szCs w:val="21"/>
              </w:rPr>
            </w:pPr>
          </w:p>
        </w:tc>
        <w:tc>
          <w:tcPr>
            <w:tcW w:w="1051" w:type="dxa"/>
            <w:vAlign w:val="center"/>
          </w:tcPr>
          <w:p w14:paraId="6246285F">
            <w:pPr>
              <w:spacing w:line="230" w:lineRule="exact"/>
              <w:jc w:val="center"/>
              <w:rPr>
                <w:rFonts w:ascii="宋体" w:hAnsi="宋体"/>
                <w:kern w:val="0"/>
                <w:szCs w:val="21"/>
              </w:rPr>
            </w:pPr>
          </w:p>
        </w:tc>
        <w:tc>
          <w:tcPr>
            <w:tcW w:w="1051" w:type="dxa"/>
            <w:vAlign w:val="center"/>
          </w:tcPr>
          <w:p w14:paraId="010462C2">
            <w:pPr>
              <w:spacing w:line="230" w:lineRule="exact"/>
              <w:jc w:val="center"/>
              <w:rPr>
                <w:rFonts w:ascii="宋体" w:hAnsi="宋体"/>
                <w:kern w:val="0"/>
                <w:szCs w:val="21"/>
              </w:rPr>
            </w:pPr>
          </w:p>
        </w:tc>
        <w:tc>
          <w:tcPr>
            <w:tcW w:w="1051" w:type="dxa"/>
            <w:vAlign w:val="center"/>
          </w:tcPr>
          <w:p w14:paraId="0E6F030F">
            <w:pPr>
              <w:spacing w:line="230" w:lineRule="exact"/>
              <w:jc w:val="center"/>
              <w:rPr>
                <w:rFonts w:ascii="宋体" w:hAnsi="宋体"/>
                <w:kern w:val="0"/>
                <w:szCs w:val="21"/>
              </w:rPr>
            </w:pPr>
          </w:p>
        </w:tc>
        <w:tc>
          <w:tcPr>
            <w:tcW w:w="622" w:type="dxa"/>
            <w:vAlign w:val="center"/>
          </w:tcPr>
          <w:p w14:paraId="6E61A1FA">
            <w:pPr>
              <w:spacing w:line="230" w:lineRule="exact"/>
              <w:jc w:val="center"/>
              <w:rPr>
                <w:rFonts w:ascii="宋体" w:hAnsi="宋体"/>
                <w:kern w:val="0"/>
                <w:szCs w:val="21"/>
              </w:rPr>
            </w:pPr>
          </w:p>
        </w:tc>
      </w:tr>
      <w:tr w14:paraId="222F5B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414ACAA6">
            <w:pPr>
              <w:spacing w:line="230" w:lineRule="exact"/>
              <w:jc w:val="center"/>
              <w:rPr>
                <w:rFonts w:ascii="宋体" w:hAnsi="宋体"/>
                <w:kern w:val="0"/>
                <w:szCs w:val="21"/>
              </w:rPr>
            </w:pPr>
          </w:p>
        </w:tc>
        <w:tc>
          <w:tcPr>
            <w:tcW w:w="2777" w:type="dxa"/>
            <w:vAlign w:val="center"/>
          </w:tcPr>
          <w:p w14:paraId="1D3EB44A">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4CEE89EA">
            <w:pPr>
              <w:spacing w:line="230" w:lineRule="exact"/>
              <w:jc w:val="center"/>
              <w:rPr>
                <w:rFonts w:ascii="宋体" w:hAnsi="宋体"/>
                <w:kern w:val="0"/>
                <w:szCs w:val="21"/>
              </w:rPr>
            </w:pPr>
          </w:p>
        </w:tc>
        <w:tc>
          <w:tcPr>
            <w:tcW w:w="1050" w:type="dxa"/>
            <w:vAlign w:val="center"/>
          </w:tcPr>
          <w:p w14:paraId="3FF440B3">
            <w:pPr>
              <w:spacing w:line="230" w:lineRule="exact"/>
              <w:jc w:val="center"/>
              <w:rPr>
                <w:rFonts w:ascii="宋体" w:hAnsi="宋体"/>
                <w:kern w:val="0"/>
                <w:szCs w:val="21"/>
              </w:rPr>
            </w:pPr>
          </w:p>
        </w:tc>
        <w:tc>
          <w:tcPr>
            <w:tcW w:w="1051" w:type="dxa"/>
            <w:vAlign w:val="center"/>
          </w:tcPr>
          <w:p w14:paraId="57943015">
            <w:pPr>
              <w:spacing w:line="230" w:lineRule="exact"/>
              <w:jc w:val="center"/>
              <w:rPr>
                <w:rFonts w:ascii="宋体" w:hAnsi="宋体"/>
                <w:kern w:val="0"/>
                <w:szCs w:val="21"/>
              </w:rPr>
            </w:pPr>
          </w:p>
        </w:tc>
        <w:tc>
          <w:tcPr>
            <w:tcW w:w="1051" w:type="dxa"/>
            <w:vAlign w:val="center"/>
          </w:tcPr>
          <w:p w14:paraId="514836E1">
            <w:pPr>
              <w:spacing w:line="230" w:lineRule="exact"/>
              <w:jc w:val="center"/>
              <w:rPr>
                <w:rFonts w:ascii="宋体" w:hAnsi="宋体"/>
                <w:kern w:val="0"/>
                <w:szCs w:val="21"/>
              </w:rPr>
            </w:pPr>
          </w:p>
        </w:tc>
        <w:tc>
          <w:tcPr>
            <w:tcW w:w="1051" w:type="dxa"/>
            <w:vAlign w:val="center"/>
          </w:tcPr>
          <w:p w14:paraId="2CC68E3D">
            <w:pPr>
              <w:spacing w:line="230" w:lineRule="exact"/>
              <w:jc w:val="center"/>
              <w:rPr>
                <w:rFonts w:ascii="宋体" w:hAnsi="宋体"/>
                <w:kern w:val="0"/>
                <w:szCs w:val="21"/>
              </w:rPr>
            </w:pPr>
          </w:p>
        </w:tc>
        <w:tc>
          <w:tcPr>
            <w:tcW w:w="622" w:type="dxa"/>
            <w:vAlign w:val="center"/>
          </w:tcPr>
          <w:p w14:paraId="199FD4B0">
            <w:pPr>
              <w:spacing w:line="230" w:lineRule="exact"/>
              <w:jc w:val="center"/>
              <w:rPr>
                <w:rFonts w:ascii="宋体" w:hAnsi="宋体"/>
                <w:kern w:val="0"/>
                <w:szCs w:val="21"/>
              </w:rPr>
            </w:pPr>
          </w:p>
        </w:tc>
      </w:tr>
      <w:tr w14:paraId="510FC1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6AC87D7D">
            <w:pPr>
              <w:spacing w:line="230" w:lineRule="exact"/>
              <w:jc w:val="center"/>
              <w:rPr>
                <w:rFonts w:ascii="宋体" w:hAnsi="宋体"/>
                <w:kern w:val="0"/>
                <w:szCs w:val="21"/>
              </w:rPr>
            </w:pPr>
            <w:r>
              <w:rPr>
                <w:rFonts w:ascii="宋体" w:hAnsi="宋体"/>
                <w:kern w:val="0"/>
                <w:szCs w:val="21"/>
              </w:rPr>
              <w:t>交通</w:t>
            </w:r>
          </w:p>
          <w:p w14:paraId="43D00858">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66AE5194">
            <w:pPr>
              <w:spacing w:line="230" w:lineRule="exact"/>
              <w:jc w:val="center"/>
              <w:rPr>
                <w:rFonts w:ascii="宋体" w:hAnsi="宋体"/>
                <w:kern w:val="0"/>
                <w:szCs w:val="21"/>
              </w:rPr>
            </w:pPr>
            <w:r>
              <w:rPr>
                <w:rFonts w:ascii="宋体" w:hAnsi="宋体"/>
                <w:kern w:val="0"/>
                <w:szCs w:val="21"/>
              </w:rPr>
              <w:t>交通枢纽</w:t>
            </w:r>
          </w:p>
        </w:tc>
        <w:tc>
          <w:tcPr>
            <w:tcW w:w="756" w:type="dxa"/>
            <w:vAlign w:val="center"/>
          </w:tcPr>
          <w:p w14:paraId="08DBFA28">
            <w:pPr>
              <w:spacing w:line="230" w:lineRule="exact"/>
              <w:jc w:val="center"/>
              <w:rPr>
                <w:rFonts w:ascii="宋体" w:hAnsi="宋体"/>
                <w:kern w:val="0"/>
                <w:szCs w:val="21"/>
              </w:rPr>
            </w:pPr>
          </w:p>
        </w:tc>
        <w:tc>
          <w:tcPr>
            <w:tcW w:w="1050" w:type="dxa"/>
            <w:vAlign w:val="center"/>
          </w:tcPr>
          <w:p w14:paraId="3B83572F">
            <w:pPr>
              <w:spacing w:line="230" w:lineRule="exact"/>
              <w:jc w:val="center"/>
              <w:rPr>
                <w:rFonts w:ascii="宋体" w:hAnsi="宋体"/>
                <w:kern w:val="0"/>
                <w:szCs w:val="21"/>
              </w:rPr>
            </w:pPr>
          </w:p>
        </w:tc>
        <w:tc>
          <w:tcPr>
            <w:tcW w:w="1051" w:type="dxa"/>
            <w:vAlign w:val="center"/>
          </w:tcPr>
          <w:p w14:paraId="26A77152">
            <w:pPr>
              <w:spacing w:line="230" w:lineRule="exact"/>
              <w:jc w:val="center"/>
              <w:rPr>
                <w:rFonts w:ascii="宋体" w:hAnsi="宋体"/>
                <w:kern w:val="0"/>
                <w:szCs w:val="21"/>
              </w:rPr>
            </w:pPr>
          </w:p>
        </w:tc>
        <w:tc>
          <w:tcPr>
            <w:tcW w:w="1051" w:type="dxa"/>
            <w:vAlign w:val="center"/>
          </w:tcPr>
          <w:p w14:paraId="2B542A6F">
            <w:pPr>
              <w:spacing w:line="230" w:lineRule="exact"/>
              <w:jc w:val="center"/>
              <w:rPr>
                <w:rFonts w:ascii="宋体" w:hAnsi="宋体"/>
                <w:kern w:val="0"/>
                <w:szCs w:val="21"/>
              </w:rPr>
            </w:pPr>
          </w:p>
        </w:tc>
        <w:tc>
          <w:tcPr>
            <w:tcW w:w="1051" w:type="dxa"/>
            <w:vAlign w:val="center"/>
          </w:tcPr>
          <w:p w14:paraId="4A2F2CE2">
            <w:pPr>
              <w:spacing w:line="230" w:lineRule="exact"/>
              <w:jc w:val="center"/>
              <w:rPr>
                <w:rFonts w:ascii="宋体" w:hAnsi="宋体"/>
                <w:kern w:val="0"/>
                <w:szCs w:val="21"/>
              </w:rPr>
            </w:pPr>
          </w:p>
        </w:tc>
        <w:tc>
          <w:tcPr>
            <w:tcW w:w="622" w:type="dxa"/>
            <w:vAlign w:val="center"/>
          </w:tcPr>
          <w:p w14:paraId="6609F36A">
            <w:pPr>
              <w:spacing w:line="230" w:lineRule="exact"/>
              <w:jc w:val="center"/>
              <w:rPr>
                <w:rFonts w:ascii="宋体" w:hAnsi="宋体"/>
                <w:kern w:val="0"/>
                <w:szCs w:val="21"/>
              </w:rPr>
            </w:pPr>
          </w:p>
        </w:tc>
      </w:tr>
      <w:tr w14:paraId="44A971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05E37E81">
            <w:pPr>
              <w:spacing w:line="230" w:lineRule="exact"/>
              <w:jc w:val="center"/>
              <w:rPr>
                <w:rFonts w:ascii="宋体" w:hAnsi="宋体"/>
                <w:kern w:val="0"/>
                <w:szCs w:val="21"/>
              </w:rPr>
            </w:pPr>
          </w:p>
        </w:tc>
        <w:tc>
          <w:tcPr>
            <w:tcW w:w="2777" w:type="dxa"/>
            <w:vAlign w:val="center"/>
          </w:tcPr>
          <w:p w14:paraId="7F5E816D">
            <w:pPr>
              <w:spacing w:line="230" w:lineRule="exact"/>
              <w:jc w:val="center"/>
              <w:rPr>
                <w:rFonts w:ascii="宋体" w:hAnsi="宋体"/>
                <w:kern w:val="0"/>
                <w:szCs w:val="21"/>
              </w:rPr>
            </w:pPr>
            <w:r>
              <w:rPr>
                <w:rFonts w:ascii="宋体" w:hAnsi="宋体"/>
                <w:kern w:val="0"/>
                <w:szCs w:val="21"/>
              </w:rPr>
              <w:t>公交站点</w:t>
            </w:r>
          </w:p>
        </w:tc>
        <w:tc>
          <w:tcPr>
            <w:tcW w:w="756" w:type="dxa"/>
            <w:vAlign w:val="center"/>
          </w:tcPr>
          <w:p w14:paraId="5EE2FDC6">
            <w:pPr>
              <w:spacing w:line="230" w:lineRule="exact"/>
              <w:jc w:val="center"/>
              <w:rPr>
                <w:rFonts w:ascii="宋体" w:hAnsi="宋体"/>
                <w:kern w:val="0"/>
                <w:szCs w:val="21"/>
              </w:rPr>
            </w:pPr>
          </w:p>
        </w:tc>
        <w:tc>
          <w:tcPr>
            <w:tcW w:w="1050" w:type="dxa"/>
            <w:vAlign w:val="center"/>
          </w:tcPr>
          <w:p w14:paraId="1E44B8BC">
            <w:pPr>
              <w:spacing w:line="230" w:lineRule="exact"/>
              <w:jc w:val="center"/>
              <w:rPr>
                <w:rFonts w:ascii="宋体" w:hAnsi="宋体"/>
                <w:kern w:val="0"/>
                <w:szCs w:val="21"/>
              </w:rPr>
            </w:pPr>
          </w:p>
        </w:tc>
        <w:tc>
          <w:tcPr>
            <w:tcW w:w="1051" w:type="dxa"/>
            <w:vAlign w:val="center"/>
          </w:tcPr>
          <w:p w14:paraId="201C87BF">
            <w:pPr>
              <w:spacing w:line="230" w:lineRule="exact"/>
              <w:jc w:val="center"/>
              <w:rPr>
                <w:rFonts w:ascii="宋体" w:hAnsi="宋体"/>
                <w:kern w:val="0"/>
                <w:szCs w:val="21"/>
              </w:rPr>
            </w:pPr>
          </w:p>
        </w:tc>
        <w:tc>
          <w:tcPr>
            <w:tcW w:w="1051" w:type="dxa"/>
            <w:vAlign w:val="center"/>
          </w:tcPr>
          <w:p w14:paraId="7A4DE7D7">
            <w:pPr>
              <w:spacing w:line="230" w:lineRule="exact"/>
              <w:jc w:val="center"/>
              <w:rPr>
                <w:rFonts w:ascii="宋体" w:hAnsi="宋体"/>
                <w:kern w:val="0"/>
                <w:szCs w:val="21"/>
              </w:rPr>
            </w:pPr>
          </w:p>
        </w:tc>
        <w:tc>
          <w:tcPr>
            <w:tcW w:w="1051" w:type="dxa"/>
            <w:vAlign w:val="center"/>
          </w:tcPr>
          <w:p w14:paraId="7E83C4A4">
            <w:pPr>
              <w:spacing w:line="230" w:lineRule="exact"/>
              <w:jc w:val="center"/>
              <w:rPr>
                <w:rFonts w:ascii="宋体" w:hAnsi="宋体"/>
                <w:kern w:val="0"/>
                <w:szCs w:val="21"/>
              </w:rPr>
            </w:pPr>
          </w:p>
        </w:tc>
        <w:tc>
          <w:tcPr>
            <w:tcW w:w="622" w:type="dxa"/>
            <w:vAlign w:val="center"/>
          </w:tcPr>
          <w:p w14:paraId="3668568C">
            <w:pPr>
              <w:spacing w:line="230" w:lineRule="exact"/>
              <w:jc w:val="center"/>
              <w:rPr>
                <w:rFonts w:ascii="宋体" w:hAnsi="宋体"/>
                <w:kern w:val="0"/>
                <w:szCs w:val="21"/>
              </w:rPr>
            </w:pPr>
          </w:p>
        </w:tc>
      </w:tr>
      <w:tr w14:paraId="396B32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D7C9799">
            <w:pPr>
              <w:spacing w:line="230" w:lineRule="exact"/>
              <w:jc w:val="center"/>
              <w:rPr>
                <w:rFonts w:ascii="宋体" w:hAnsi="宋体"/>
                <w:kern w:val="0"/>
                <w:szCs w:val="21"/>
              </w:rPr>
            </w:pPr>
          </w:p>
        </w:tc>
        <w:tc>
          <w:tcPr>
            <w:tcW w:w="2777" w:type="dxa"/>
            <w:vAlign w:val="center"/>
          </w:tcPr>
          <w:p w14:paraId="0719751E">
            <w:pPr>
              <w:spacing w:line="230" w:lineRule="exact"/>
              <w:jc w:val="center"/>
              <w:rPr>
                <w:rFonts w:ascii="宋体" w:hAnsi="宋体"/>
                <w:kern w:val="0"/>
                <w:szCs w:val="21"/>
              </w:rPr>
            </w:pPr>
            <w:r>
              <w:rPr>
                <w:rFonts w:ascii="宋体" w:hAnsi="宋体"/>
                <w:kern w:val="0"/>
                <w:szCs w:val="21"/>
              </w:rPr>
              <w:t>社会停车场</w:t>
            </w:r>
          </w:p>
        </w:tc>
        <w:tc>
          <w:tcPr>
            <w:tcW w:w="756" w:type="dxa"/>
            <w:vAlign w:val="center"/>
          </w:tcPr>
          <w:p w14:paraId="767161E4">
            <w:pPr>
              <w:spacing w:line="230" w:lineRule="exact"/>
              <w:jc w:val="center"/>
              <w:rPr>
                <w:rFonts w:ascii="宋体" w:hAnsi="宋体"/>
                <w:kern w:val="0"/>
                <w:szCs w:val="21"/>
              </w:rPr>
            </w:pPr>
          </w:p>
        </w:tc>
        <w:tc>
          <w:tcPr>
            <w:tcW w:w="1050" w:type="dxa"/>
            <w:vAlign w:val="center"/>
          </w:tcPr>
          <w:p w14:paraId="0EBB6D56">
            <w:pPr>
              <w:spacing w:line="230" w:lineRule="exact"/>
              <w:jc w:val="center"/>
              <w:rPr>
                <w:rFonts w:ascii="宋体" w:hAnsi="宋体"/>
                <w:kern w:val="0"/>
                <w:szCs w:val="21"/>
              </w:rPr>
            </w:pPr>
          </w:p>
        </w:tc>
        <w:tc>
          <w:tcPr>
            <w:tcW w:w="1051" w:type="dxa"/>
            <w:vAlign w:val="center"/>
          </w:tcPr>
          <w:p w14:paraId="36B32F73">
            <w:pPr>
              <w:spacing w:line="230" w:lineRule="exact"/>
              <w:jc w:val="center"/>
              <w:rPr>
                <w:rFonts w:ascii="宋体" w:hAnsi="宋体"/>
                <w:kern w:val="0"/>
                <w:szCs w:val="21"/>
              </w:rPr>
            </w:pPr>
          </w:p>
        </w:tc>
        <w:tc>
          <w:tcPr>
            <w:tcW w:w="1051" w:type="dxa"/>
            <w:vAlign w:val="center"/>
          </w:tcPr>
          <w:p w14:paraId="3CA6F408">
            <w:pPr>
              <w:spacing w:line="230" w:lineRule="exact"/>
              <w:jc w:val="center"/>
              <w:rPr>
                <w:rFonts w:ascii="宋体" w:hAnsi="宋体"/>
                <w:kern w:val="0"/>
                <w:szCs w:val="21"/>
              </w:rPr>
            </w:pPr>
          </w:p>
        </w:tc>
        <w:tc>
          <w:tcPr>
            <w:tcW w:w="1051" w:type="dxa"/>
            <w:vAlign w:val="center"/>
          </w:tcPr>
          <w:p w14:paraId="2286B2F9">
            <w:pPr>
              <w:spacing w:line="230" w:lineRule="exact"/>
              <w:jc w:val="center"/>
              <w:rPr>
                <w:rFonts w:ascii="宋体" w:hAnsi="宋体"/>
                <w:kern w:val="0"/>
                <w:szCs w:val="21"/>
              </w:rPr>
            </w:pPr>
          </w:p>
        </w:tc>
        <w:tc>
          <w:tcPr>
            <w:tcW w:w="622" w:type="dxa"/>
            <w:vAlign w:val="center"/>
          </w:tcPr>
          <w:p w14:paraId="74C488EB">
            <w:pPr>
              <w:spacing w:line="230" w:lineRule="exact"/>
              <w:jc w:val="center"/>
              <w:rPr>
                <w:rFonts w:ascii="宋体" w:hAnsi="宋体"/>
                <w:kern w:val="0"/>
                <w:szCs w:val="21"/>
              </w:rPr>
            </w:pPr>
          </w:p>
        </w:tc>
      </w:tr>
      <w:tr w14:paraId="4A119D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50F0B986">
            <w:pPr>
              <w:spacing w:line="230" w:lineRule="exact"/>
              <w:jc w:val="center"/>
              <w:rPr>
                <w:rFonts w:ascii="宋体" w:hAnsi="宋体"/>
                <w:kern w:val="0"/>
                <w:szCs w:val="21"/>
              </w:rPr>
            </w:pPr>
          </w:p>
        </w:tc>
        <w:tc>
          <w:tcPr>
            <w:tcW w:w="2777" w:type="dxa"/>
            <w:vAlign w:val="center"/>
          </w:tcPr>
          <w:p w14:paraId="204BE5C3">
            <w:pPr>
              <w:spacing w:line="230" w:lineRule="exact"/>
              <w:jc w:val="center"/>
              <w:rPr>
                <w:rFonts w:ascii="宋体" w:hAnsi="宋体"/>
                <w:kern w:val="0"/>
                <w:szCs w:val="21"/>
              </w:rPr>
            </w:pPr>
            <w:r>
              <w:rPr>
                <w:rFonts w:ascii="宋体" w:hAnsi="宋体"/>
                <w:kern w:val="0"/>
                <w:szCs w:val="21"/>
              </w:rPr>
              <w:t>加油加气站和充换电站</w:t>
            </w:r>
          </w:p>
        </w:tc>
        <w:tc>
          <w:tcPr>
            <w:tcW w:w="756" w:type="dxa"/>
            <w:vAlign w:val="center"/>
          </w:tcPr>
          <w:p w14:paraId="053DAFA7">
            <w:pPr>
              <w:spacing w:line="230" w:lineRule="exact"/>
              <w:jc w:val="center"/>
              <w:rPr>
                <w:rFonts w:ascii="宋体" w:hAnsi="宋体"/>
                <w:kern w:val="0"/>
                <w:szCs w:val="21"/>
              </w:rPr>
            </w:pPr>
          </w:p>
        </w:tc>
        <w:tc>
          <w:tcPr>
            <w:tcW w:w="1050" w:type="dxa"/>
            <w:vAlign w:val="center"/>
          </w:tcPr>
          <w:p w14:paraId="192B6BE4">
            <w:pPr>
              <w:spacing w:line="230" w:lineRule="exact"/>
              <w:jc w:val="center"/>
              <w:rPr>
                <w:rFonts w:ascii="宋体" w:hAnsi="宋体"/>
                <w:kern w:val="0"/>
                <w:szCs w:val="21"/>
              </w:rPr>
            </w:pPr>
          </w:p>
        </w:tc>
        <w:tc>
          <w:tcPr>
            <w:tcW w:w="1051" w:type="dxa"/>
            <w:vAlign w:val="center"/>
          </w:tcPr>
          <w:p w14:paraId="3CE2A7F3">
            <w:pPr>
              <w:spacing w:line="230" w:lineRule="exact"/>
              <w:jc w:val="center"/>
              <w:rPr>
                <w:rFonts w:ascii="宋体" w:hAnsi="宋体"/>
                <w:kern w:val="0"/>
                <w:szCs w:val="21"/>
              </w:rPr>
            </w:pPr>
          </w:p>
        </w:tc>
        <w:tc>
          <w:tcPr>
            <w:tcW w:w="1051" w:type="dxa"/>
            <w:vAlign w:val="center"/>
          </w:tcPr>
          <w:p w14:paraId="1B8CCA4E">
            <w:pPr>
              <w:spacing w:line="230" w:lineRule="exact"/>
              <w:jc w:val="center"/>
              <w:rPr>
                <w:rFonts w:ascii="宋体" w:hAnsi="宋体"/>
                <w:kern w:val="0"/>
                <w:szCs w:val="21"/>
              </w:rPr>
            </w:pPr>
          </w:p>
        </w:tc>
        <w:tc>
          <w:tcPr>
            <w:tcW w:w="1051" w:type="dxa"/>
            <w:vAlign w:val="center"/>
          </w:tcPr>
          <w:p w14:paraId="1138C1DA">
            <w:pPr>
              <w:spacing w:line="230" w:lineRule="exact"/>
              <w:jc w:val="center"/>
              <w:rPr>
                <w:rFonts w:ascii="宋体" w:hAnsi="宋体"/>
                <w:kern w:val="0"/>
                <w:szCs w:val="21"/>
              </w:rPr>
            </w:pPr>
          </w:p>
        </w:tc>
        <w:tc>
          <w:tcPr>
            <w:tcW w:w="622" w:type="dxa"/>
            <w:vAlign w:val="center"/>
          </w:tcPr>
          <w:p w14:paraId="10C546C7">
            <w:pPr>
              <w:spacing w:line="230" w:lineRule="exact"/>
              <w:jc w:val="center"/>
              <w:rPr>
                <w:rFonts w:ascii="宋体" w:hAnsi="宋体"/>
                <w:kern w:val="0"/>
                <w:szCs w:val="21"/>
              </w:rPr>
            </w:pPr>
          </w:p>
        </w:tc>
      </w:tr>
      <w:tr w14:paraId="199768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37148AB">
            <w:pPr>
              <w:spacing w:line="230" w:lineRule="exact"/>
              <w:jc w:val="center"/>
              <w:rPr>
                <w:rFonts w:ascii="宋体" w:hAnsi="宋体"/>
                <w:kern w:val="0"/>
                <w:szCs w:val="21"/>
              </w:rPr>
            </w:pPr>
          </w:p>
        </w:tc>
        <w:tc>
          <w:tcPr>
            <w:tcW w:w="2777" w:type="dxa"/>
            <w:vAlign w:val="center"/>
          </w:tcPr>
          <w:p w14:paraId="7A5896D8">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7840CC8B">
            <w:pPr>
              <w:spacing w:line="230" w:lineRule="exact"/>
              <w:jc w:val="center"/>
              <w:rPr>
                <w:rFonts w:ascii="宋体" w:hAnsi="宋体"/>
                <w:kern w:val="0"/>
                <w:szCs w:val="21"/>
              </w:rPr>
            </w:pPr>
          </w:p>
        </w:tc>
        <w:tc>
          <w:tcPr>
            <w:tcW w:w="1050" w:type="dxa"/>
            <w:vAlign w:val="center"/>
          </w:tcPr>
          <w:p w14:paraId="246D51BF">
            <w:pPr>
              <w:spacing w:line="230" w:lineRule="exact"/>
              <w:jc w:val="center"/>
              <w:rPr>
                <w:rFonts w:ascii="宋体" w:hAnsi="宋体"/>
                <w:kern w:val="0"/>
                <w:szCs w:val="21"/>
              </w:rPr>
            </w:pPr>
          </w:p>
        </w:tc>
        <w:tc>
          <w:tcPr>
            <w:tcW w:w="1051" w:type="dxa"/>
            <w:vAlign w:val="center"/>
          </w:tcPr>
          <w:p w14:paraId="0075170B">
            <w:pPr>
              <w:spacing w:line="230" w:lineRule="exact"/>
              <w:jc w:val="center"/>
              <w:rPr>
                <w:rFonts w:ascii="宋体" w:hAnsi="宋体"/>
                <w:kern w:val="0"/>
                <w:szCs w:val="21"/>
              </w:rPr>
            </w:pPr>
          </w:p>
        </w:tc>
        <w:tc>
          <w:tcPr>
            <w:tcW w:w="1051" w:type="dxa"/>
            <w:vAlign w:val="center"/>
          </w:tcPr>
          <w:p w14:paraId="45D8ED24">
            <w:pPr>
              <w:spacing w:line="230" w:lineRule="exact"/>
              <w:jc w:val="center"/>
              <w:rPr>
                <w:rFonts w:ascii="宋体" w:hAnsi="宋体"/>
                <w:kern w:val="0"/>
                <w:szCs w:val="21"/>
              </w:rPr>
            </w:pPr>
          </w:p>
        </w:tc>
        <w:tc>
          <w:tcPr>
            <w:tcW w:w="1051" w:type="dxa"/>
            <w:vAlign w:val="center"/>
          </w:tcPr>
          <w:p w14:paraId="4B38E91C">
            <w:pPr>
              <w:spacing w:line="230" w:lineRule="exact"/>
              <w:jc w:val="center"/>
              <w:rPr>
                <w:rFonts w:ascii="宋体" w:hAnsi="宋体"/>
                <w:kern w:val="0"/>
                <w:szCs w:val="21"/>
              </w:rPr>
            </w:pPr>
          </w:p>
        </w:tc>
        <w:tc>
          <w:tcPr>
            <w:tcW w:w="622" w:type="dxa"/>
            <w:vAlign w:val="center"/>
          </w:tcPr>
          <w:p w14:paraId="058ED19B">
            <w:pPr>
              <w:spacing w:line="230" w:lineRule="exact"/>
              <w:jc w:val="center"/>
              <w:rPr>
                <w:rFonts w:ascii="宋体" w:hAnsi="宋体"/>
                <w:kern w:val="0"/>
                <w:szCs w:val="21"/>
              </w:rPr>
            </w:pPr>
          </w:p>
        </w:tc>
      </w:tr>
      <w:tr w14:paraId="15BC0E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42F3247A">
            <w:pPr>
              <w:spacing w:line="230" w:lineRule="exact"/>
              <w:jc w:val="center"/>
              <w:rPr>
                <w:rFonts w:ascii="宋体" w:hAnsi="宋体"/>
                <w:kern w:val="0"/>
                <w:szCs w:val="21"/>
              </w:rPr>
            </w:pPr>
            <w:r>
              <w:rPr>
                <w:rFonts w:ascii="宋体" w:hAnsi="宋体"/>
                <w:kern w:val="0"/>
                <w:szCs w:val="21"/>
              </w:rPr>
              <w:t>市政</w:t>
            </w:r>
          </w:p>
          <w:p w14:paraId="10471568">
            <w:pPr>
              <w:spacing w:line="230" w:lineRule="exact"/>
              <w:jc w:val="center"/>
              <w:rPr>
                <w:rFonts w:ascii="宋体" w:hAnsi="宋体"/>
                <w:kern w:val="0"/>
                <w:szCs w:val="21"/>
              </w:rPr>
            </w:pPr>
            <w:r>
              <w:rPr>
                <w:rFonts w:ascii="宋体" w:hAnsi="宋体"/>
                <w:kern w:val="0"/>
                <w:szCs w:val="21"/>
              </w:rPr>
              <w:t>基础</w:t>
            </w:r>
          </w:p>
          <w:p w14:paraId="0FF76075">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6A04BA63">
            <w:pPr>
              <w:spacing w:line="230" w:lineRule="exact"/>
              <w:jc w:val="center"/>
              <w:rPr>
                <w:rFonts w:ascii="宋体" w:hAnsi="宋体"/>
                <w:kern w:val="0"/>
                <w:szCs w:val="21"/>
              </w:rPr>
            </w:pPr>
            <w:r>
              <w:rPr>
                <w:rFonts w:ascii="宋体" w:hAnsi="宋体"/>
                <w:kern w:val="0"/>
                <w:szCs w:val="21"/>
              </w:rPr>
              <w:t>给水设施</w:t>
            </w:r>
          </w:p>
        </w:tc>
        <w:tc>
          <w:tcPr>
            <w:tcW w:w="756" w:type="dxa"/>
            <w:vAlign w:val="center"/>
          </w:tcPr>
          <w:p w14:paraId="1CBB7013">
            <w:pPr>
              <w:spacing w:line="230" w:lineRule="exact"/>
              <w:jc w:val="center"/>
              <w:rPr>
                <w:rFonts w:ascii="宋体" w:hAnsi="宋体"/>
                <w:kern w:val="0"/>
                <w:szCs w:val="21"/>
              </w:rPr>
            </w:pPr>
          </w:p>
        </w:tc>
        <w:tc>
          <w:tcPr>
            <w:tcW w:w="1050" w:type="dxa"/>
            <w:vAlign w:val="center"/>
          </w:tcPr>
          <w:p w14:paraId="1FD6E5EF">
            <w:pPr>
              <w:spacing w:line="230" w:lineRule="exact"/>
              <w:jc w:val="center"/>
              <w:rPr>
                <w:rFonts w:ascii="宋体" w:hAnsi="宋体"/>
                <w:kern w:val="0"/>
                <w:szCs w:val="21"/>
              </w:rPr>
            </w:pPr>
          </w:p>
        </w:tc>
        <w:tc>
          <w:tcPr>
            <w:tcW w:w="1051" w:type="dxa"/>
            <w:vAlign w:val="center"/>
          </w:tcPr>
          <w:p w14:paraId="39F1204E">
            <w:pPr>
              <w:spacing w:line="230" w:lineRule="exact"/>
              <w:jc w:val="center"/>
              <w:rPr>
                <w:rFonts w:ascii="宋体" w:hAnsi="宋体"/>
                <w:kern w:val="0"/>
                <w:szCs w:val="21"/>
              </w:rPr>
            </w:pPr>
          </w:p>
        </w:tc>
        <w:tc>
          <w:tcPr>
            <w:tcW w:w="1051" w:type="dxa"/>
            <w:vAlign w:val="center"/>
          </w:tcPr>
          <w:p w14:paraId="202DEFE2">
            <w:pPr>
              <w:spacing w:line="230" w:lineRule="exact"/>
              <w:jc w:val="center"/>
              <w:rPr>
                <w:rFonts w:ascii="宋体" w:hAnsi="宋体"/>
                <w:kern w:val="0"/>
                <w:szCs w:val="21"/>
              </w:rPr>
            </w:pPr>
          </w:p>
        </w:tc>
        <w:tc>
          <w:tcPr>
            <w:tcW w:w="1051" w:type="dxa"/>
            <w:vAlign w:val="center"/>
          </w:tcPr>
          <w:p w14:paraId="45E9D4E9">
            <w:pPr>
              <w:spacing w:line="230" w:lineRule="exact"/>
              <w:jc w:val="center"/>
              <w:rPr>
                <w:rFonts w:ascii="宋体" w:hAnsi="宋体"/>
                <w:kern w:val="0"/>
                <w:szCs w:val="21"/>
              </w:rPr>
            </w:pPr>
          </w:p>
        </w:tc>
        <w:tc>
          <w:tcPr>
            <w:tcW w:w="622" w:type="dxa"/>
            <w:vAlign w:val="center"/>
          </w:tcPr>
          <w:p w14:paraId="50FE67C4">
            <w:pPr>
              <w:spacing w:line="230" w:lineRule="exact"/>
              <w:jc w:val="center"/>
              <w:rPr>
                <w:rFonts w:ascii="宋体" w:hAnsi="宋体"/>
                <w:kern w:val="0"/>
                <w:szCs w:val="21"/>
              </w:rPr>
            </w:pPr>
          </w:p>
        </w:tc>
      </w:tr>
      <w:tr w14:paraId="7E770A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15597580">
            <w:pPr>
              <w:spacing w:line="230" w:lineRule="exact"/>
              <w:jc w:val="center"/>
              <w:rPr>
                <w:rFonts w:ascii="宋体" w:hAnsi="宋体"/>
                <w:kern w:val="0"/>
                <w:szCs w:val="21"/>
              </w:rPr>
            </w:pPr>
          </w:p>
        </w:tc>
        <w:tc>
          <w:tcPr>
            <w:tcW w:w="2777" w:type="dxa"/>
            <w:vAlign w:val="center"/>
          </w:tcPr>
          <w:p w14:paraId="7DE4F01A">
            <w:pPr>
              <w:spacing w:line="230" w:lineRule="exact"/>
              <w:jc w:val="center"/>
              <w:rPr>
                <w:rFonts w:ascii="宋体" w:hAnsi="宋体"/>
                <w:kern w:val="0"/>
                <w:szCs w:val="21"/>
              </w:rPr>
            </w:pPr>
            <w:r>
              <w:rPr>
                <w:rFonts w:ascii="宋体" w:hAnsi="宋体"/>
                <w:kern w:val="0"/>
                <w:szCs w:val="21"/>
              </w:rPr>
              <w:t>排水设施</w:t>
            </w:r>
          </w:p>
        </w:tc>
        <w:tc>
          <w:tcPr>
            <w:tcW w:w="756" w:type="dxa"/>
            <w:vAlign w:val="center"/>
          </w:tcPr>
          <w:p w14:paraId="6E67ED85">
            <w:pPr>
              <w:spacing w:line="230" w:lineRule="exact"/>
              <w:jc w:val="center"/>
              <w:rPr>
                <w:rFonts w:ascii="宋体" w:hAnsi="宋体"/>
                <w:kern w:val="0"/>
                <w:szCs w:val="21"/>
              </w:rPr>
            </w:pPr>
          </w:p>
        </w:tc>
        <w:tc>
          <w:tcPr>
            <w:tcW w:w="1050" w:type="dxa"/>
            <w:vAlign w:val="center"/>
          </w:tcPr>
          <w:p w14:paraId="10F48B02">
            <w:pPr>
              <w:spacing w:line="230" w:lineRule="exact"/>
              <w:jc w:val="center"/>
              <w:rPr>
                <w:rFonts w:ascii="宋体" w:hAnsi="宋体"/>
                <w:kern w:val="0"/>
                <w:szCs w:val="21"/>
              </w:rPr>
            </w:pPr>
          </w:p>
        </w:tc>
        <w:tc>
          <w:tcPr>
            <w:tcW w:w="1051" w:type="dxa"/>
            <w:vAlign w:val="center"/>
          </w:tcPr>
          <w:p w14:paraId="7AC195B5">
            <w:pPr>
              <w:spacing w:line="230" w:lineRule="exact"/>
              <w:jc w:val="center"/>
              <w:rPr>
                <w:rFonts w:ascii="宋体" w:hAnsi="宋体"/>
                <w:kern w:val="0"/>
                <w:szCs w:val="21"/>
              </w:rPr>
            </w:pPr>
          </w:p>
        </w:tc>
        <w:tc>
          <w:tcPr>
            <w:tcW w:w="1051" w:type="dxa"/>
            <w:vAlign w:val="center"/>
          </w:tcPr>
          <w:p w14:paraId="6EF7C642">
            <w:pPr>
              <w:spacing w:line="230" w:lineRule="exact"/>
              <w:jc w:val="center"/>
              <w:rPr>
                <w:rFonts w:ascii="宋体" w:hAnsi="宋体"/>
                <w:kern w:val="0"/>
                <w:szCs w:val="21"/>
              </w:rPr>
            </w:pPr>
          </w:p>
        </w:tc>
        <w:tc>
          <w:tcPr>
            <w:tcW w:w="1051" w:type="dxa"/>
            <w:vAlign w:val="center"/>
          </w:tcPr>
          <w:p w14:paraId="309AA07E">
            <w:pPr>
              <w:spacing w:line="230" w:lineRule="exact"/>
              <w:jc w:val="center"/>
              <w:rPr>
                <w:rFonts w:ascii="宋体" w:hAnsi="宋体"/>
                <w:kern w:val="0"/>
                <w:szCs w:val="21"/>
              </w:rPr>
            </w:pPr>
          </w:p>
        </w:tc>
        <w:tc>
          <w:tcPr>
            <w:tcW w:w="622" w:type="dxa"/>
            <w:vAlign w:val="center"/>
          </w:tcPr>
          <w:p w14:paraId="7F5E380F">
            <w:pPr>
              <w:spacing w:line="230" w:lineRule="exact"/>
              <w:jc w:val="center"/>
              <w:rPr>
                <w:rFonts w:ascii="宋体" w:hAnsi="宋体"/>
                <w:kern w:val="0"/>
                <w:szCs w:val="21"/>
              </w:rPr>
            </w:pPr>
          </w:p>
        </w:tc>
      </w:tr>
      <w:tr w14:paraId="167D7E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6009F3D9">
            <w:pPr>
              <w:spacing w:line="230" w:lineRule="exact"/>
              <w:jc w:val="center"/>
              <w:rPr>
                <w:rFonts w:ascii="宋体" w:hAnsi="宋体"/>
                <w:kern w:val="0"/>
                <w:szCs w:val="21"/>
              </w:rPr>
            </w:pPr>
          </w:p>
        </w:tc>
        <w:tc>
          <w:tcPr>
            <w:tcW w:w="2777" w:type="dxa"/>
            <w:vAlign w:val="center"/>
          </w:tcPr>
          <w:p w14:paraId="40CB7D3E">
            <w:pPr>
              <w:spacing w:line="230" w:lineRule="exact"/>
              <w:jc w:val="center"/>
              <w:rPr>
                <w:rFonts w:ascii="宋体" w:hAnsi="宋体"/>
                <w:kern w:val="0"/>
                <w:szCs w:val="21"/>
              </w:rPr>
            </w:pPr>
            <w:r>
              <w:rPr>
                <w:rFonts w:ascii="宋体" w:hAnsi="宋体"/>
                <w:kern w:val="0"/>
                <w:szCs w:val="21"/>
              </w:rPr>
              <w:t>再生水设施</w:t>
            </w:r>
          </w:p>
        </w:tc>
        <w:tc>
          <w:tcPr>
            <w:tcW w:w="756" w:type="dxa"/>
            <w:vAlign w:val="center"/>
          </w:tcPr>
          <w:p w14:paraId="03825CF1">
            <w:pPr>
              <w:spacing w:line="230" w:lineRule="exact"/>
              <w:jc w:val="center"/>
              <w:rPr>
                <w:rFonts w:ascii="宋体" w:hAnsi="宋体"/>
                <w:kern w:val="0"/>
                <w:szCs w:val="21"/>
              </w:rPr>
            </w:pPr>
          </w:p>
        </w:tc>
        <w:tc>
          <w:tcPr>
            <w:tcW w:w="1050" w:type="dxa"/>
            <w:vAlign w:val="center"/>
          </w:tcPr>
          <w:p w14:paraId="6950A046">
            <w:pPr>
              <w:spacing w:line="230" w:lineRule="exact"/>
              <w:jc w:val="center"/>
              <w:rPr>
                <w:rFonts w:ascii="宋体" w:hAnsi="宋体"/>
                <w:kern w:val="0"/>
                <w:szCs w:val="21"/>
              </w:rPr>
            </w:pPr>
          </w:p>
        </w:tc>
        <w:tc>
          <w:tcPr>
            <w:tcW w:w="1051" w:type="dxa"/>
            <w:vAlign w:val="center"/>
          </w:tcPr>
          <w:p w14:paraId="463ED740">
            <w:pPr>
              <w:spacing w:line="230" w:lineRule="exact"/>
              <w:jc w:val="center"/>
              <w:rPr>
                <w:rFonts w:ascii="宋体" w:hAnsi="宋体"/>
                <w:kern w:val="0"/>
                <w:szCs w:val="21"/>
              </w:rPr>
            </w:pPr>
          </w:p>
        </w:tc>
        <w:tc>
          <w:tcPr>
            <w:tcW w:w="1051" w:type="dxa"/>
            <w:vAlign w:val="center"/>
          </w:tcPr>
          <w:p w14:paraId="14DA278D">
            <w:pPr>
              <w:spacing w:line="230" w:lineRule="exact"/>
              <w:jc w:val="center"/>
              <w:rPr>
                <w:rFonts w:ascii="宋体" w:hAnsi="宋体"/>
                <w:kern w:val="0"/>
                <w:szCs w:val="21"/>
              </w:rPr>
            </w:pPr>
          </w:p>
        </w:tc>
        <w:tc>
          <w:tcPr>
            <w:tcW w:w="1051" w:type="dxa"/>
            <w:vAlign w:val="center"/>
          </w:tcPr>
          <w:p w14:paraId="12F5915E">
            <w:pPr>
              <w:spacing w:line="230" w:lineRule="exact"/>
              <w:jc w:val="center"/>
              <w:rPr>
                <w:rFonts w:ascii="宋体" w:hAnsi="宋体"/>
                <w:kern w:val="0"/>
                <w:szCs w:val="21"/>
              </w:rPr>
            </w:pPr>
          </w:p>
        </w:tc>
        <w:tc>
          <w:tcPr>
            <w:tcW w:w="622" w:type="dxa"/>
            <w:vAlign w:val="center"/>
          </w:tcPr>
          <w:p w14:paraId="0CB16C6C">
            <w:pPr>
              <w:spacing w:line="230" w:lineRule="exact"/>
              <w:jc w:val="center"/>
              <w:rPr>
                <w:rFonts w:ascii="宋体" w:hAnsi="宋体"/>
                <w:kern w:val="0"/>
                <w:szCs w:val="21"/>
              </w:rPr>
            </w:pPr>
          </w:p>
        </w:tc>
      </w:tr>
      <w:tr w14:paraId="2C4FBA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17032877">
            <w:pPr>
              <w:spacing w:line="230" w:lineRule="exact"/>
              <w:jc w:val="center"/>
              <w:rPr>
                <w:rFonts w:ascii="宋体" w:hAnsi="宋体"/>
                <w:kern w:val="0"/>
                <w:szCs w:val="21"/>
              </w:rPr>
            </w:pPr>
          </w:p>
        </w:tc>
        <w:tc>
          <w:tcPr>
            <w:tcW w:w="2777" w:type="dxa"/>
            <w:vAlign w:val="center"/>
          </w:tcPr>
          <w:p w14:paraId="6C4EBD54">
            <w:pPr>
              <w:spacing w:line="230" w:lineRule="exact"/>
              <w:jc w:val="center"/>
              <w:rPr>
                <w:rFonts w:ascii="宋体" w:hAnsi="宋体"/>
                <w:kern w:val="0"/>
                <w:szCs w:val="21"/>
              </w:rPr>
            </w:pPr>
            <w:r>
              <w:rPr>
                <w:rFonts w:ascii="宋体" w:hAnsi="宋体"/>
                <w:kern w:val="0"/>
                <w:szCs w:val="21"/>
              </w:rPr>
              <w:t>环卫设施</w:t>
            </w:r>
          </w:p>
        </w:tc>
        <w:tc>
          <w:tcPr>
            <w:tcW w:w="756" w:type="dxa"/>
            <w:vAlign w:val="center"/>
          </w:tcPr>
          <w:p w14:paraId="1F17E1C1">
            <w:pPr>
              <w:spacing w:line="230" w:lineRule="exact"/>
              <w:jc w:val="center"/>
              <w:rPr>
                <w:rFonts w:ascii="宋体" w:hAnsi="宋体"/>
                <w:kern w:val="0"/>
                <w:szCs w:val="21"/>
              </w:rPr>
            </w:pPr>
          </w:p>
        </w:tc>
        <w:tc>
          <w:tcPr>
            <w:tcW w:w="1050" w:type="dxa"/>
            <w:vAlign w:val="center"/>
          </w:tcPr>
          <w:p w14:paraId="780385A1">
            <w:pPr>
              <w:spacing w:line="230" w:lineRule="exact"/>
              <w:jc w:val="center"/>
              <w:rPr>
                <w:rFonts w:ascii="宋体" w:hAnsi="宋体"/>
                <w:kern w:val="0"/>
                <w:szCs w:val="21"/>
              </w:rPr>
            </w:pPr>
          </w:p>
        </w:tc>
        <w:tc>
          <w:tcPr>
            <w:tcW w:w="1051" w:type="dxa"/>
            <w:vAlign w:val="center"/>
          </w:tcPr>
          <w:p w14:paraId="4EA4961B">
            <w:pPr>
              <w:spacing w:line="230" w:lineRule="exact"/>
              <w:jc w:val="center"/>
              <w:rPr>
                <w:rFonts w:ascii="宋体" w:hAnsi="宋体"/>
                <w:kern w:val="0"/>
                <w:szCs w:val="21"/>
              </w:rPr>
            </w:pPr>
          </w:p>
        </w:tc>
        <w:tc>
          <w:tcPr>
            <w:tcW w:w="1051" w:type="dxa"/>
            <w:vAlign w:val="center"/>
          </w:tcPr>
          <w:p w14:paraId="0E12D2CB">
            <w:pPr>
              <w:spacing w:line="230" w:lineRule="exact"/>
              <w:jc w:val="center"/>
              <w:rPr>
                <w:rFonts w:ascii="宋体" w:hAnsi="宋体"/>
                <w:kern w:val="0"/>
                <w:szCs w:val="21"/>
              </w:rPr>
            </w:pPr>
          </w:p>
        </w:tc>
        <w:tc>
          <w:tcPr>
            <w:tcW w:w="1051" w:type="dxa"/>
            <w:vAlign w:val="center"/>
          </w:tcPr>
          <w:p w14:paraId="1E7647F4">
            <w:pPr>
              <w:spacing w:line="230" w:lineRule="exact"/>
              <w:jc w:val="center"/>
              <w:rPr>
                <w:rFonts w:ascii="宋体" w:hAnsi="宋体"/>
                <w:kern w:val="0"/>
                <w:szCs w:val="21"/>
              </w:rPr>
            </w:pPr>
          </w:p>
        </w:tc>
        <w:tc>
          <w:tcPr>
            <w:tcW w:w="622" w:type="dxa"/>
            <w:vAlign w:val="center"/>
          </w:tcPr>
          <w:p w14:paraId="4F1AD887">
            <w:pPr>
              <w:spacing w:line="230" w:lineRule="exact"/>
              <w:jc w:val="center"/>
              <w:rPr>
                <w:rFonts w:ascii="宋体" w:hAnsi="宋体"/>
                <w:kern w:val="0"/>
                <w:szCs w:val="21"/>
              </w:rPr>
            </w:pPr>
          </w:p>
        </w:tc>
      </w:tr>
      <w:tr w14:paraId="4715D8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5DF64650">
            <w:pPr>
              <w:spacing w:line="230" w:lineRule="exact"/>
              <w:jc w:val="center"/>
              <w:rPr>
                <w:rFonts w:ascii="宋体" w:hAnsi="宋体"/>
                <w:kern w:val="0"/>
                <w:szCs w:val="21"/>
              </w:rPr>
            </w:pPr>
          </w:p>
        </w:tc>
        <w:tc>
          <w:tcPr>
            <w:tcW w:w="2777" w:type="dxa"/>
            <w:vAlign w:val="center"/>
          </w:tcPr>
          <w:p w14:paraId="5EA0FFF3">
            <w:pPr>
              <w:spacing w:line="230" w:lineRule="exact"/>
              <w:jc w:val="center"/>
              <w:rPr>
                <w:rFonts w:ascii="宋体" w:hAnsi="宋体"/>
                <w:kern w:val="0"/>
                <w:szCs w:val="21"/>
              </w:rPr>
            </w:pPr>
            <w:r>
              <w:rPr>
                <w:rFonts w:ascii="宋体" w:hAnsi="宋体"/>
                <w:kern w:val="0"/>
                <w:szCs w:val="21"/>
              </w:rPr>
              <w:t>燃气设施</w:t>
            </w:r>
          </w:p>
        </w:tc>
        <w:tc>
          <w:tcPr>
            <w:tcW w:w="756" w:type="dxa"/>
            <w:vAlign w:val="center"/>
          </w:tcPr>
          <w:p w14:paraId="2E58251A">
            <w:pPr>
              <w:spacing w:line="230" w:lineRule="exact"/>
              <w:jc w:val="center"/>
              <w:rPr>
                <w:rFonts w:ascii="宋体" w:hAnsi="宋体"/>
                <w:kern w:val="0"/>
                <w:szCs w:val="21"/>
              </w:rPr>
            </w:pPr>
          </w:p>
        </w:tc>
        <w:tc>
          <w:tcPr>
            <w:tcW w:w="1050" w:type="dxa"/>
            <w:vAlign w:val="center"/>
          </w:tcPr>
          <w:p w14:paraId="00EA4F9B">
            <w:pPr>
              <w:spacing w:line="230" w:lineRule="exact"/>
              <w:jc w:val="center"/>
              <w:rPr>
                <w:rFonts w:ascii="宋体" w:hAnsi="宋体"/>
                <w:kern w:val="0"/>
                <w:szCs w:val="21"/>
              </w:rPr>
            </w:pPr>
          </w:p>
        </w:tc>
        <w:tc>
          <w:tcPr>
            <w:tcW w:w="1051" w:type="dxa"/>
            <w:vAlign w:val="center"/>
          </w:tcPr>
          <w:p w14:paraId="0FC9D3BE">
            <w:pPr>
              <w:spacing w:line="230" w:lineRule="exact"/>
              <w:jc w:val="center"/>
              <w:rPr>
                <w:rFonts w:ascii="宋体" w:hAnsi="宋体"/>
                <w:kern w:val="0"/>
                <w:szCs w:val="21"/>
              </w:rPr>
            </w:pPr>
          </w:p>
        </w:tc>
        <w:tc>
          <w:tcPr>
            <w:tcW w:w="1051" w:type="dxa"/>
            <w:vAlign w:val="center"/>
          </w:tcPr>
          <w:p w14:paraId="335F3EDD">
            <w:pPr>
              <w:spacing w:line="230" w:lineRule="exact"/>
              <w:jc w:val="center"/>
              <w:rPr>
                <w:rFonts w:ascii="宋体" w:hAnsi="宋体"/>
                <w:kern w:val="0"/>
                <w:szCs w:val="21"/>
              </w:rPr>
            </w:pPr>
          </w:p>
        </w:tc>
        <w:tc>
          <w:tcPr>
            <w:tcW w:w="1051" w:type="dxa"/>
            <w:vAlign w:val="center"/>
          </w:tcPr>
          <w:p w14:paraId="0573DD59">
            <w:pPr>
              <w:spacing w:line="230" w:lineRule="exact"/>
              <w:jc w:val="center"/>
              <w:rPr>
                <w:rFonts w:ascii="宋体" w:hAnsi="宋体"/>
                <w:kern w:val="0"/>
                <w:szCs w:val="21"/>
              </w:rPr>
            </w:pPr>
          </w:p>
        </w:tc>
        <w:tc>
          <w:tcPr>
            <w:tcW w:w="622" w:type="dxa"/>
            <w:vAlign w:val="center"/>
          </w:tcPr>
          <w:p w14:paraId="556F242A">
            <w:pPr>
              <w:spacing w:line="230" w:lineRule="exact"/>
              <w:jc w:val="center"/>
              <w:rPr>
                <w:rFonts w:ascii="宋体" w:hAnsi="宋体"/>
                <w:kern w:val="0"/>
                <w:szCs w:val="21"/>
              </w:rPr>
            </w:pPr>
          </w:p>
        </w:tc>
      </w:tr>
      <w:tr w14:paraId="7B0BA9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57ACA14C">
            <w:pPr>
              <w:spacing w:line="230" w:lineRule="exact"/>
              <w:jc w:val="center"/>
              <w:rPr>
                <w:rFonts w:ascii="宋体" w:hAnsi="宋体"/>
                <w:kern w:val="0"/>
                <w:szCs w:val="21"/>
              </w:rPr>
            </w:pPr>
          </w:p>
        </w:tc>
        <w:tc>
          <w:tcPr>
            <w:tcW w:w="2777" w:type="dxa"/>
            <w:vAlign w:val="center"/>
          </w:tcPr>
          <w:p w14:paraId="3DFFB0BD">
            <w:pPr>
              <w:spacing w:line="230" w:lineRule="exact"/>
              <w:jc w:val="center"/>
              <w:rPr>
                <w:rFonts w:ascii="宋体" w:hAnsi="宋体"/>
                <w:kern w:val="0"/>
                <w:szCs w:val="21"/>
              </w:rPr>
            </w:pPr>
            <w:r>
              <w:rPr>
                <w:rFonts w:ascii="宋体" w:hAnsi="宋体"/>
                <w:kern w:val="0"/>
                <w:szCs w:val="21"/>
              </w:rPr>
              <w:t>电力设施</w:t>
            </w:r>
          </w:p>
        </w:tc>
        <w:tc>
          <w:tcPr>
            <w:tcW w:w="756" w:type="dxa"/>
            <w:vAlign w:val="center"/>
          </w:tcPr>
          <w:p w14:paraId="0661595B">
            <w:pPr>
              <w:spacing w:line="230" w:lineRule="exact"/>
              <w:jc w:val="center"/>
              <w:rPr>
                <w:rFonts w:ascii="宋体" w:hAnsi="宋体"/>
                <w:kern w:val="0"/>
                <w:szCs w:val="21"/>
              </w:rPr>
            </w:pPr>
          </w:p>
        </w:tc>
        <w:tc>
          <w:tcPr>
            <w:tcW w:w="1050" w:type="dxa"/>
            <w:vAlign w:val="center"/>
          </w:tcPr>
          <w:p w14:paraId="62D276CF">
            <w:pPr>
              <w:spacing w:line="230" w:lineRule="exact"/>
              <w:jc w:val="center"/>
              <w:rPr>
                <w:rFonts w:ascii="宋体" w:hAnsi="宋体"/>
                <w:kern w:val="0"/>
                <w:szCs w:val="21"/>
              </w:rPr>
            </w:pPr>
          </w:p>
        </w:tc>
        <w:tc>
          <w:tcPr>
            <w:tcW w:w="1051" w:type="dxa"/>
            <w:vAlign w:val="center"/>
          </w:tcPr>
          <w:p w14:paraId="18C15E33">
            <w:pPr>
              <w:spacing w:line="230" w:lineRule="exact"/>
              <w:jc w:val="center"/>
              <w:rPr>
                <w:rFonts w:ascii="宋体" w:hAnsi="宋体"/>
                <w:kern w:val="0"/>
                <w:szCs w:val="21"/>
              </w:rPr>
            </w:pPr>
          </w:p>
        </w:tc>
        <w:tc>
          <w:tcPr>
            <w:tcW w:w="1051" w:type="dxa"/>
            <w:vAlign w:val="center"/>
          </w:tcPr>
          <w:p w14:paraId="4B5ADECA">
            <w:pPr>
              <w:spacing w:line="230" w:lineRule="exact"/>
              <w:jc w:val="center"/>
              <w:rPr>
                <w:rFonts w:ascii="宋体" w:hAnsi="宋体"/>
                <w:kern w:val="0"/>
                <w:szCs w:val="21"/>
              </w:rPr>
            </w:pPr>
          </w:p>
        </w:tc>
        <w:tc>
          <w:tcPr>
            <w:tcW w:w="1051" w:type="dxa"/>
            <w:vAlign w:val="center"/>
          </w:tcPr>
          <w:p w14:paraId="77FBD064">
            <w:pPr>
              <w:spacing w:line="230" w:lineRule="exact"/>
              <w:jc w:val="center"/>
              <w:rPr>
                <w:rFonts w:ascii="宋体" w:hAnsi="宋体"/>
                <w:kern w:val="0"/>
                <w:szCs w:val="21"/>
              </w:rPr>
            </w:pPr>
          </w:p>
        </w:tc>
        <w:tc>
          <w:tcPr>
            <w:tcW w:w="622" w:type="dxa"/>
            <w:vAlign w:val="center"/>
          </w:tcPr>
          <w:p w14:paraId="403760B2">
            <w:pPr>
              <w:spacing w:line="230" w:lineRule="exact"/>
              <w:jc w:val="center"/>
              <w:rPr>
                <w:rFonts w:ascii="宋体" w:hAnsi="宋体"/>
                <w:kern w:val="0"/>
                <w:szCs w:val="21"/>
              </w:rPr>
            </w:pPr>
          </w:p>
        </w:tc>
      </w:tr>
      <w:tr w14:paraId="7E5E95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00ECCD07">
            <w:pPr>
              <w:spacing w:line="230" w:lineRule="exact"/>
              <w:jc w:val="center"/>
              <w:rPr>
                <w:rFonts w:ascii="宋体" w:hAnsi="宋体"/>
                <w:kern w:val="0"/>
                <w:szCs w:val="21"/>
              </w:rPr>
            </w:pPr>
          </w:p>
        </w:tc>
        <w:tc>
          <w:tcPr>
            <w:tcW w:w="2777" w:type="dxa"/>
            <w:vAlign w:val="center"/>
          </w:tcPr>
          <w:p w14:paraId="347F171C">
            <w:pPr>
              <w:spacing w:line="230" w:lineRule="exact"/>
              <w:jc w:val="center"/>
              <w:rPr>
                <w:rFonts w:ascii="宋体" w:hAnsi="宋体"/>
                <w:kern w:val="0"/>
                <w:szCs w:val="21"/>
              </w:rPr>
            </w:pPr>
            <w:r>
              <w:rPr>
                <w:rFonts w:ascii="宋体" w:hAnsi="宋体"/>
                <w:kern w:val="0"/>
                <w:szCs w:val="21"/>
              </w:rPr>
              <w:t>通信设施</w:t>
            </w:r>
          </w:p>
        </w:tc>
        <w:tc>
          <w:tcPr>
            <w:tcW w:w="756" w:type="dxa"/>
            <w:vAlign w:val="center"/>
          </w:tcPr>
          <w:p w14:paraId="62AC9672">
            <w:pPr>
              <w:spacing w:line="230" w:lineRule="exact"/>
              <w:jc w:val="center"/>
              <w:rPr>
                <w:rFonts w:ascii="宋体" w:hAnsi="宋体"/>
                <w:kern w:val="0"/>
                <w:szCs w:val="21"/>
              </w:rPr>
            </w:pPr>
          </w:p>
        </w:tc>
        <w:tc>
          <w:tcPr>
            <w:tcW w:w="1050" w:type="dxa"/>
            <w:vAlign w:val="center"/>
          </w:tcPr>
          <w:p w14:paraId="7CD3936B">
            <w:pPr>
              <w:spacing w:line="230" w:lineRule="exact"/>
              <w:jc w:val="center"/>
              <w:rPr>
                <w:rFonts w:ascii="宋体" w:hAnsi="宋体"/>
                <w:kern w:val="0"/>
                <w:szCs w:val="21"/>
              </w:rPr>
            </w:pPr>
          </w:p>
        </w:tc>
        <w:tc>
          <w:tcPr>
            <w:tcW w:w="1051" w:type="dxa"/>
            <w:vAlign w:val="center"/>
          </w:tcPr>
          <w:p w14:paraId="679FC9E7">
            <w:pPr>
              <w:spacing w:line="230" w:lineRule="exact"/>
              <w:jc w:val="center"/>
              <w:rPr>
                <w:rFonts w:ascii="宋体" w:hAnsi="宋体"/>
                <w:kern w:val="0"/>
                <w:szCs w:val="21"/>
              </w:rPr>
            </w:pPr>
          </w:p>
        </w:tc>
        <w:tc>
          <w:tcPr>
            <w:tcW w:w="1051" w:type="dxa"/>
            <w:vAlign w:val="center"/>
          </w:tcPr>
          <w:p w14:paraId="01B78D58">
            <w:pPr>
              <w:spacing w:line="230" w:lineRule="exact"/>
              <w:jc w:val="center"/>
              <w:rPr>
                <w:rFonts w:ascii="宋体" w:hAnsi="宋体"/>
                <w:kern w:val="0"/>
                <w:szCs w:val="21"/>
              </w:rPr>
            </w:pPr>
          </w:p>
        </w:tc>
        <w:tc>
          <w:tcPr>
            <w:tcW w:w="1051" w:type="dxa"/>
            <w:vAlign w:val="center"/>
          </w:tcPr>
          <w:p w14:paraId="41A45EA6">
            <w:pPr>
              <w:spacing w:line="230" w:lineRule="exact"/>
              <w:jc w:val="center"/>
              <w:rPr>
                <w:rFonts w:ascii="宋体" w:hAnsi="宋体"/>
                <w:kern w:val="0"/>
                <w:szCs w:val="21"/>
              </w:rPr>
            </w:pPr>
          </w:p>
        </w:tc>
        <w:tc>
          <w:tcPr>
            <w:tcW w:w="622" w:type="dxa"/>
            <w:vAlign w:val="center"/>
          </w:tcPr>
          <w:p w14:paraId="06A20BDC">
            <w:pPr>
              <w:spacing w:line="230" w:lineRule="exact"/>
              <w:jc w:val="center"/>
              <w:rPr>
                <w:rFonts w:ascii="宋体" w:hAnsi="宋体"/>
                <w:kern w:val="0"/>
                <w:szCs w:val="21"/>
              </w:rPr>
            </w:pPr>
          </w:p>
        </w:tc>
      </w:tr>
      <w:tr w14:paraId="28283A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5F7E9D0">
            <w:pPr>
              <w:spacing w:line="230" w:lineRule="exact"/>
              <w:jc w:val="center"/>
              <w:rPr>
                <w:rFonts w:ascii="宋体" w:hAnsi="宋体"/>
                <w:kern w:val="0"/>
                <w:szCs w:val="21"/>
              </w:rPr>
            </w:pPr>
          </w:p>
        </w:tc>
        <w:tc>
          <w:tcPr>
            <w:tcW w:w="2777" w:type="dxa"/>
            <w:vAlign w:val="center"/>
          </w:tcPr>
          <w:p w14:paraId="780E8C14">
            <w:pPr>
              <w:spacing w:line="230" w:lineRule="exact"/>
              <w:jc w:val="center"/>
              <w:rPr>
                <w:rFonts w:ascii="宋体" w:hAnsi="宋体"/>
                <w:kern w:val="0"/>
                <w:szCs w:val="21"/>
              </w:rPr>
            </w:pPr>
            <w:r>
              <w:rPr>
                <w:rFonts w:ascii="宋体" w:hAnsi="宋体"/>
                <w:kern w:val="0"/>
                <w:szCs w:val="21"/>
              </w:rPr>
              <w:t>邮政设施</w:t>
            </w:r>
          </w:p>
        </w:tc>
        <w:tc>
          <w:tcPr>
            <w:tcW w:w="756" w:type="dxa"/>
            <w:vAlign w:val="center"/>
          </w:tcPr>
          <w:p w14:paraId="0EF7FE98">
            <w:pPr>
              <w:spacing w:line="230" w:lineRule="exact"/>
              <w:jc w:val="center"/>
              <w:rPr>
                <w:rFonts w:ascii="宋体" w:hAnsi="宋体"/>
                <w:kern w:val="0"/>
                <w:szCs w:val="21"/>
              </w:rPr>
            </w:pPr>
          </w:p>
        </w:tc>
        <w:tc>
          <w:tcPr>
            <w:tcW w:w="1050" w:type="dxa"/>
            <w:vAlign w:val="center"/>
          </w:tcPr>
          <w:p w14:paraId="4F26D527">
            <w:pPr>
              <w:spacing w:line="230" w:lineRule="exact"/>
              <w:jc w:val="center"/>
              <w:rPr>
                <w:rFonts w:ascii="宋体" w:hAnsi="宋体"/>
                <w:kern w:val="0"/>
                <w:szCs w:val="21"/>
              </w:rPr>
            </w:pPr>
          </w:p>
        </w:tc>
        <w:tc>
          <w:tcPr>
            <w:tcW w:w="1051" w:type="dxa"/>
            <w:vAlign w:val="center"/>
          </w:tcPr>
          <w:p w14:paraId="538C718F">
            <w:pPr>
              <w:spacing w:line="230" w:lineRule="exact"/>
              <w:jc w:val="center"/>
              <w:rPr>
                <w:rFonts w:ascii="宋体" w:hAnsi="宋体"/>
                <w:kern w:val="0"/>
                <w:szCs w:val="21"/>
              </w:rPr>
            </w:pPr>
          </w:p>
        </w:tc>
        <w:tc>
          <w:tcPr>
            <w:tcW w:w="1051" w:type="dxa"/>
            <w:vAlign w:val="center"/>
          </w:tcPr>
          <w:p w14:paraId="38C2704E">
            <w:pPr>
              <w:spacing w:line="230" w:lineRule="exact"/>
              <w:jc w:val="center"/>
              <w:rPr>
                <w:rFonts w:ascii="宋体" w:hAnsi="宋体"/>
                <w:kern w:val="0"/>
                <w:szCs w:val="21"/>
              </w:rPr>
            </w:pPr>
          </w:p>
        </w:tc>
        <w:tc>
          <w:tcPr>
            <w:tcW w:w="1051" w:type="dxa"/>
            <w:vAlign w:val="center"/>
          </w:tcPr>
          <w:p w14:paraId="4795B144">
            <w:pPr>
              <w:spacing w:line="230" w:lineRule="exact"/>
              <w:jc w:val="center"/>
              <w:rPr>
                <w:rFonts w:ascii="宋体" w:hAnsi="宋体"/>
                <w:kern w:val="0"/>
                <w:szCs w:val="21"/>
              </w:rPr>
            </w:pPr>
          </w:p>
        </w:tc>
        <w:tc>
          <w:tcPr>
            <w:tcW w:w="622" w:type="dxa"/>
            <w:vAlign w:val="center"/>
          </w:tcPr>
          <w:p w14:paraId="4565FCE1">
            <w:pPr>
              <w:spacing w:line="230" w:lineRule="exact"/>
              <w:jc w:val="center"/>
              <w:rPr>
                <w:rFonts w:ascii="宋体" w:hAnsi="宋体"/>
                <w:kern w:val="0"/>
                <w:szCs w:val="21"/>
              </w:rPr>
            </w:pPr>
          </w:p>
        </w:tc>
      </w:tr>
      <w:tr w14:paraId="04360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1DB13AE4">
            <w:pPr>
              <w:spacing w:line="230" w:lineRule="exact"/>
              <w:jc w:val="center"/>
              <w:rPr>
                <w:rFonts w:ascii="宋体" w:hAnsi="宋体"/>
                <w:kern w:val="0"/>
                <w:szCs w:val="21"/>
              </w:rPr>
            </w:pPr>
          </w:p>
        </w:tc>
        <w:tc>
          <w:tcPr>
            <w:tcW w:w="2777" w:type="dxa"/>
            <w:vAlign w:val="center"/>
          </w:tcPr>
          <w:p w14:paraId="12253CFD">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3E4F05BF">
            <w:pPr>
              <w:spacing w:line="230" w:lineRule="exact"/>
              <w:jc w:val="center"/>
              <w:rPr>
                <w:rFonts w:ascii="宋体" w:hAnsi="宋体"/>
                <w:kern w:val="0"/>
                <w:szCs w:val="21"/>
              </w:rPr>
            </w:pPr>
          </w:p>
        </w:tc>
        <w:tc>
          <w:tcPr>
            <w:tcW w:w="1050" w:type="dxa"/>
            <w:vAlign w:val="center"/>
          </w:tcPr>
          <w:p w14:paraId="0E77B36E">
            <w:pPr>
              <w:spacing w:line="230" w:lineRule="exact"/>
              <w:jc w:val="center"/>
              <w:rPr>
                <w:rFonts w:ascii="宋体" w:hAnsi="宋体"/>
                <w:kern w:val="0"/>
                <w:szCs w:val="21"/>
              </w:rPr>
            </w:pPr>
          </w:p>
        </w:tc>
        <w:tc>
          <w:tcPr>
            <w:tcW w:w="1051" w:type="dxa"/>
            <w:vAlign w:val="center"/>
          </w:tcPr>
          <w:p w14:paraId="2C249BDF">
            <w:pPr>
              <w:spacing w:line="230" w:lineRule="exact"/>
              <w:jc w:val="center"/>
              <w:rPr>
                <w:rFonts w:ascii="宋体" w:hAnsi="宋体"/>
                <w:kern w:val="0"/>
                <w:szCs w:val="21"/>
              </w:rPr>
            </w:pPr>
          </w:p>
        </w:tc>
        <w:tc>
          <w:tcPr>
            <w:tcW w:w="1051" w:type="dxa"/>
            <w:vAlign w:val="center"/>
          </w:tcPr>
          <w:p w14:paraId="1EFACE57">
            <w:pPr>
              <w:spacing w:line="230" w:lineRule="exact"/>
              <w:jc w:val="center"/>
              <w:rPr>
                <w:rFonts w:ascii="宋体" w:hAnsi="宋体"/>
                <w:kern w:val="0"/>
                <w:szCs w:val="21"/>
              </w:rPr>
            </w:pPr>
          </w:p>
        </w:tc>
        <w:tc>
          <w:tcPr>
            <w:tcW w:w="1051" w:type="dxa"/>
            <w:vAlign w:val="center"/>
          </w:tcPr>
          <w:p w14:paraId="1AD63CBD">
            <w:pPr>
              <w:spacing w:line="230" w:lineRule="exact"/>
              <w:jc w:val="center"/>
              <w:rPr>
                <w:rFonts w:ascii="宋体" w:hAnsi="宋体"/>
                <w:kern w:val="0"/>
                <w:szCs w:val="21"/>
              </w:rPr>
            </w:pPr>
          </w:p>
        </w:tc>
        <w:tc>
          <w:tcPr>
            <w:tcW w:w="622" w:type="dxa"/>
            <w:vAlign w:val="center"/>
          </w:tcPr>
          <w:p w14:paraId="4497018E">
            <w:pPr>
              <w:spacing w:line="230" w:lineRule="exact"/>
              <w:jc w:val="center"/>
              <w:rPr>
                <w:rFonts w:ascii="宋体" w:hAnsi="宋体"/>
                <w:kern w:val="0"/>
                <w:szCs w:val="21"/>
              </w:rPr>
            </w:pPr>
          </w:p>
        </w:tc>
      </w:tr>
      <w:tr w14:paraId="517F9A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restart"/>
            <w:vAlign w:val="center"/>
          </w:tcPr>
          <w:p w14:paraId="156A0A73">
            <w:pPr>
              <w:spacing w:line="230" w:lineRule="exact"/>
              <w:jc w:val="center"/>
              <w:rPr>
                <w:rFonts w:ascii="宋体" w:hAnsi="宋体"/>
                <w:kern w:val="0"/>
                <w:szCs w:val="21"/>
              </w:rPr>
            </w:pPr>
            <w:r>
              <w:rPr>
                <w:rFonts w:ascii="宋体" w:hAnsi="宋体"/>
                <w:kern w:val="0"/>
                <w:szCs w:val="21"/>
              </w:rPr>
              <w:t>防灾</w:t>
            </w:r>
          </w:p>
          <w:p w14:paraId="115503D0">
            <w:pPr>
              <w:spacing w:line="230" w:lineRule="exact"/>
              <w:jc w:val="center"/>
              <w:rPr>
                <w:rFonts w:ascii="宋体" w:hAnsi="宋体"/>
                <w:kern w:val="0"/>
                <w:szCs w:val="21"/>
              </w:rPr>
            </w:pPr>
            <w:r>
              <w:rPr>
                <w:rFonts w:ascii="宋体" w:hAnsi="宋体"/>
                <w:kern w:val="0"/>
                <w:szCs w:val="21"/>
              </w:rPr>
              <w:t>减灾</w:t>
            </w:r>
          </w:p>
          <w:p w14:paraId="062BC43F">
            <w:pPr>
              <w:spacing w:line="230" w:lineRule="exact"/>
              <w:jc w:val="center"/>
              <w:rPr>
                <w:rFonts w:ascii="宋体" w:hAnsi="宋体"/>
                <w:kern w:val="0"/>
                <w:szCs w:val="21"/>
              </w:rPr>
            </w:pPr>
            <w:r>
              <w:rPr>
                <w:rFonts w:ascii="宋体" w:hAnsi="宋体"/>
                <w:kern w:val="0"/>
                <w:szCs w:val="21"/>
              </w:rPr>
              <w:t>设施</w:t>
            </w:r>
          </w:p>
        </w:tc>
        <w:tc>
          <w:tcPr>
            <w:tcW w:w="2777" w:type="dxa"/>
            <w:vAlign w:val="center"/>
          </w:tcPr>
          <w:p w14:paraId="77D74B69">
            <w:pPr>
              <w:spacing w:line="230" w:lineRule="exact"/>
              <w:jc w:val="center"/>
              <w:rPr>
                <w:rFonts w:ascii="宋体" w:hAnsi="宋体"/>
                <w:kern w:val="0"/>
                <w:szCs w:val="21"/>
              </w:rPr>
            </w:pPr>
            <w:r>
              <w:rPr>
                <w:rFonts w:ascii="宋体" w:hAnsi="宋体"/>
                <w:kern w:val="0"/>
                <w:szCs w:val="21"/>
              </w:rPr>
              <w:t>应急避难场所</w:t>
            </w:r>
          </w:p>
        </w:tc>
        <w:tc>
          <w:tcPr>
            <w:tcW w:w="756" w:type="dxa"/>
            <w:vAlign w:val="center"/>
          </w:tcPr>
          <w:p w14:paraId="3CF60C8D">
            <w:pPr>
              <w:spacing w:line="230" w:lineRule="exact"/>
              <w:jc w:val="center"/>
              <w:rPr>
                <w:rFonts w:ascii="宋体" w:hAnsi="宋体"/>
                <w:kern w:val="0"/>
                <w:szCs w:val="21"/>
              </w:rPr>
            </w:pPr>
          </w:p>
        </w:tc>
        <w:tc>
          <w:tcPr>
            <w:tcW w:w="1050" w:type="dxa"/>
            <w:vAlign w:val="center"/>
          </w:tcPr>
          <w:p w14:paraId="30174559">
            <w:pPr>
              <w:spacing w:line="230" w:lineRule="exact"/>
              <w:jc w:val="center"/>
              <w:rPr>
                <w:rFonts w:ascii="宋体" w:hAnsi="宋体"/>
                <w:kern w:val="0"/>
                <w:szCs w:val="21"/>
              </w:rPr>
            </w:pPr>
          </w:p>
        </w:tc>
        <w:tc>
          <w:tcPr>
            <w:tcW w:w="1051" w:type="dxa"/>
            <w:vAlign w:val="center"/>
          </w:tcPr>
          <w:p w14:paraId="4EF6D673">
            <w:pPr>
              <w:spacing w:line="230" w:lineRule="exact"/>
              <w:jc w:val="center"/>
              <w:rPr>
                <w:rFonts w:ascii="宋体" w:hAnsi="宋体"/>
                <w:kern w:val="0"/>
                <w:szCs w:val="21"/>
              </w:rPr>
            </w:pPr>
          </w:p>
        </w:tc>
        <w:tc>
          <w:tcPr>
            <w:tcW w:w="1051" w:type="dxa"/>
            <w:vAlign w:val="center"/>
          </w:tcPr>
          <w:p w14:paraId="01624574">
            <w:pPr>
              <w:spacing w:line="230" w:lineRule="exact"/>
              <w:jc w:val="center"/>
              <w:rPr>
                <w:rFonts w:ascii="宋体" w:hAnsi="宋体"/>
                <w:kern w:val="0"/>
                <w:szCs w:val="21"/>
              </w:rPr>
            </w:pPr>
          </w:p>
        </w:tc>
        <w:tc>
          <w:tcPr>
            <w:tcW w:w="1051" w:type="dxa"/>
            <w:vAlign w:val="center"/>
          </w:tcPr>
          <w:p w14:paraId="4E14E0FE">
            <w:pPr>
              <w:spacing w:line="230" w:lineRule="exact"/>
              <w:jc w:val="center"/>
              <w:rPr>
                <w:rFonts w:ascii="宋体" w:hAnsi="宋体"/>
                <w:kern w:val="0"/>
                <w:szCs w:val="21"/>
              </w:rPr>
            </w:pPr>
          </w:p>
        </w:tc>
        <w:tc>
          <w:tcPr>
            <w:tcW w:w="622" w:type="dxa"/>
            <w:vAlign w:val="center"/>
          </w:tcPr>
          <w:p w14:paraId="283CC4F9">
            <w:pPr>
              <w:spacing w:line="230" w:lineRule="exact"/>
              <w:jc w:val="center"/>
              <w:rPr>
                <w:rFonts w:ascii="宋体" w:hAnsi="宋体"/>
                <w:kern w:val="0"/>
                <w:szCs w:val="21"/>
              </w:rPr>
            </w:pPr>
          </w:p>
        </w:tc>
      </w:tr>
      <w:tr w14:paraId="59D8B8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3A72919C">
            <w:pPr>
              <w:spacing w:line="230" w:lineRule="exact"/>
              <w:jc w:val="center"/>
              <w:rPr>
                <w:rFonts w:ascii="宋体" w:hAnsi="宋体"/>
                <w:kern w:val="0"/>
                <w:szCs w:val="21"/>
              </w:rPr>
            </w:pPr>
          </w:p>
        </w:tc>
        <w:tc>
          <w:tcPr>
            <w:tcW w:w="2777" w:type="dxa"/>
            <w:vAlign w:val="center"/>
          </w:tcPr>
          <w:p w14:paraId="71AC8D99">
            <w:pPr>
              <w:spacing w:line="230" w:lineRule="exact"/>
              <w:jc w:val="center"/>
              <w:rPr>
                <w:rFonts w:ascii="宋体" w:hAnsi="宋体"/>
                <w:kern w:val="0"/>
                <w:szCs w:val="21"/>
              </w:rPr>
            </w:pPr>
            <w:r>
              <w:rPr>
                <w:rFonts w:ascii="宋体" w:hAnsi="宋体"/>
                <w:kern w:val="0"/>
                <w:szCs w:val="21"/>
              </w:rPr>
              <w:t>消防站</w:t>
            </w:r>
          </w:p>
        </w:tc>
        <w:tc>
          <w:tcPr>
            <w:tcW w:w="756" w:type="dxa"/>
            <w:vAlign w:val="center"/>
          </w:tcPr>
          <w:p w14:paraId="3B73388A">
            <w:pPr>
              <w:spacing w:line="230" w:lineRule="exact"/>
              <w:jc w:val="center"/>
              <w:rPr>
                <w:rFonts w:ascii="宋体" w:hAnsi="宋体"/>
                <w:kern w:val="0"/>
                <w:szCs w:val="21"/>
              </w:rPr>
            </w:pPr>
          </w:p>
        </w:tc>
        <w:tc>
          <w:tcPr>
            <w:tcW w:w="1050" w:type="dxa"/>
            <w:vAlign w:val="center"/>
          </w:tcPr>
          <w:p w14:paraId="14F3DE98">
            <w:pPr>
              <w:spacing w:line="230" w:lineRule="exact"/>
              <w:jc w:val="center"/>
              <w:rPr>
                <w:rFonts w:ascii="宋体" w:hAnsi="宋体"/>
                <w:kern w:val="0"/>
                <w:szCs w:val="21"/>
              </w:rPr>
            </w:pPr>
          </w:p>
        </w:tc>
        <w:tc>
          <w:tcPr>
            <w:tcW w:w="1051" w:type="dxa"/>
            <w:vAlign w:val="center"/>
          </w:tcPr>
          <w:p w14:paraId="4038F3A2">
            <w:pPr>
              <w:spacing w:line="230" w:lineRule="exact"/>
              <w:jc w:val="center"/>
              <w:rPr>
                <w:rFonts w:ascii="宋体" w:hAnsi="宋体"/>
                <w:kern w:val="0"/>
                <w:szCs w:val="21"/>
              </w:rPr>
            </w:pPr>
          </w:p>
        </w:tc>
        <w:tc>
          <w:tcPr>
            <w:tcW w:w="1051" w:type="dxa"/>
            <w:vAlign w:val="center"/>
          </w:tcPr>
          <w:p w14:paraId="32682836">
            <w:pPr>
              <w:spacing w:line="230" w:lineRule="exact"/>
              <w:jc w:val="center"/>
              <w:rPr>
                <w:rFonts w:ascii="宋体" w:hAnsi="宋体"/>
                <w:kern w:val="0"/>
                <w:szCs w:val="21"/>
              </w:rPr>
            </w:pPr>
          </w:p>
        </w:tc>
        <w:tc>
          <w:tcPr>
            <w:tcW w:w="1051" w:type="dxa"/>
            <w:vAlign w:val="center"/>
          </w:tcPr>
          <w:p w14:paraId="5146364F">
            <w:pPr>
              <w:spacing w:line="230" w:lineRule="exact"/>
              <w:jc w:val="center"/>
              <w:rPr>
                <w:rFonts w:ascii="宋体" w:hAnsi="宋体"/>
                <w:kern w:val="0"/>
                <w:szCs w:val="21"/>
              </w:rPr>
            </w:pPr>
          </w:p>
        </w:tc>
        <w:tc>
          <w:tcPr>
            <w:tcW w:w="622" w:type="dxa"/>
            <w:vAlign w:val="center"/>
          </w:tcPr>
          <w:p w14:paraId="430AFD7C">
            <w:pPr>
              <w:spacing w:line="230" w:lineRule="exact"/>
              <w:jc w:val="center"/>
              <w:rPr>
                <w:rFonts w:ascii="宋体" w:hAnsi="宋体"/>
                <w:kern w:val="0"/>
                <w:szCs w:val="21"/>
              </w:rPr>
            </w:pPr>
          </w:p>
        </w:tc>
      </w:tr>
      <w:tr w14:paraId="66164F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trHeight w:val="113" w:hRule="atLeast"/>
          <w:jc w:val="center"/>
        </w:trPr>
        <w:tc>
          <w:tcPr>
            <w:tcW w:w="732" w:type="dxa"/>
            <w:vMerge w:val="continue"/>
            <w:vAlign w:val="center"/>
          </w:tcPr>
          <w:p w14:paraId="2E46F446">
            <w:pPr>
              <w:spacing w:line="230" w:lineRule="exact"/>
              <w:jc w:val="center"/>
              <w:rPr>
                <w:rFonts w:ascii="宋体" w:hAnsi="宋体"/>
                <w:kern w:val="0"/>
                <w:szCs w:val="21"/>
              </w:rPr>
            </w:pPr>
          </w:p>
        </w:tc>
        <w:tc>
          <w:tcPr>
            <w:tcW w:w="2777" w:type="dxa"/>
            <w:vAlign w:val="center"/>
          </w:tcPr>
          <w:p w14:paraId="2A0D6A8E">
            <w:pPr>
              <w:spacing w:line="230" w:lineRule="exact"/>
              <w:jc w:val="center"/>
              <w:rPr>
                <w:rFonts w:ascii="宋体" w:hAnsi="宋体"/>
                <w:kern w:val="0"/>
                <w:szCs w:val="21"/>
              </w:rPr>
            </w:pPr>
            <w:r>
              <w:rPr>
                <w:rFonts w:ascii="宋体" w:hAnsi="宋体"/>
                <w:kern w:val="0"/>
                <w:szCs w:val="21"/>
              </w:rPr>
              <w:t>……</w:t>
            </w:r>
          </w:p>
        </w:tc>
        <w:tc>
          <w:tcPr>
            <w:tcW w:w="756" w:type="dxa"/>
            <w:vAlign w:val="center"/>
          </w:tcPr>
          <w:p w14:paraId="4EF9E536">
            <w:pPr>
              <w:spacing w:line="230" w:lineRule="exact"/>
              <w:jc w:val="center"/>
              <w:rPr>
                <w:rFonts w:ascii="宋体" w:hAnsi="宋体"/>
                <w:kern w:val="0"/>
                <w:szCs w:val="21"/>
              </w:rPr>
            </w:pPr>
          </w:p>
        </w:tc>
        <w:tc>
          <w:tcPr>
            <w:tcW w:w="1050" w:type="dxa"/>
            <w:vAlign w:val="center"/>
          </w:tcPr>
          <w:p w14:paraId="1AB58243">
            <w:pPr>
              <w:spacing w:line="230" w:lineRule="exact"/>
              <w:jc w:val="center"/>
              <w:rPr>
                <w:rFonts w:ascii="宋体" w:hAnsi="宋体"/>
                <w:kern w:val="0"/>
                <w:szCs w:val="21"/>
              </w:rPr>
            </w:pPr>
          </w:p>
        </w:tc>
        <w:tc>
          <w:tcPr>
            <w:tcW w:w="1051" w:type="dxa"/>
            <w:vAlign w:val="center"/>
          </w:tcPr>
          <w:p w14:paraId="23C877D9">
            <w:pPr>
              <w:spacing w:line="230" w:lineRule="exact"/>
              <w:jc w:val="center"/>
              <w:rPr>
                <w:rFonts w:ascii="宋体" w:hAnsi="宋体"/>
                <w:kern w:val="0"/>
                <w:szCs w:val="21"/>
              </w:rPr>
            </w:pPr>
          </w:p>
        </w:tc>
        <w:tc>
          <w:tcPr>
            <w:tcW w:w="1051" w:type="dxa"/>
            <w:vAlign w:val="center"/>
          </w:tcPr>
          <w:p w14:paraId="23D5C198">
            <w:pPr>
              <w:spacing w:line="230" w:lineRule="exact"/>
              <w:jc w:val="center"/>
              <w:rPr>
                <w:rFonts w:ascii="宋体" w:hAnsi="宋体"/>
                <w:kern w:val="0"/>
                <w:szCs w:val="21"/>
              </w:rPr>
            </w:pPr>
          </w:p>
        </w:tc>
        <w:tc>
          <w:tcPr>
            <w:tcW w:w="1051" w:type="dxa"/>
            <w:vAlign w:val="center"/>
          </w:tcPr>
          <w:p w14:paraId="05213AB8">
            <w:pPr>
              <w:spacing w:line="230" w:lineRule="exact"/>
              <w:jc w:val="center"/>
              <w:rPr>
                <w:rFonts w:ascii="宋体" w:hAnsi="宋体"/>
                <w:kern w:val="0"/>
                <w:szCs w:val="21"/>
              </w:rPr>
            </w:pPr>
          </w:p>
        </w:tc>
        <w:tc>
          <w:tcPr>
            <w:tcW w:w="622" w:type="dxa"/>
            <w:vAlign w:val="center"/>
          </w:tcPr>
          <w:p w14:paraId="28DC971A">
            <w:pPr>
              <w:spacing w:line="230" w:lineRule="exact"/>
              <w:jc w:val="center"/>
              <w:rPr>
                <w:rFonts w:ascii="宋体" w:hAnsi="宋体"/>
                <w:kern w:val="0"/>
                <w:szCs w:val="21"/>
              </w:rPr>
            </w:pPr>
          </w:p>
        </w:tc>
      </w:tr>
    </w:tbl>
    <w:p w14:paraId="67CD4E07">
      <w:pPr>
        <w:jc w:val="left"/>
        <w:textAlignment w:val="center"/>
        <w:rPr>
          <w:rFonts w:ascii="宋体" w:hAnsi="宋体"/>
          <w:sz w:val="32"/>
        </w:rPr>
      </w:pPr>
      <w:r>
        <w:rPr>
          <w:rFonts w:ascii="宋体" w:hAnsi="宋体"/>
          <w:szCs w:val="21"/>
        </w:rPr>
        <w:t>注：1.生态地区应补充必要的旅游服务设施控制要求。</w:t>
      </w:r>
    </w:p>
    <w:p w14:paraId="028330B8">
      <w:pPr>
        <w:ind w:firstLine="420" w:firstLineChars="200"/>
        <w:jc w:val="left"/>
        <w:textAlignment w:val="center"/>
        <w:rPr>
          <w:rFonts w:ascii="宋体" w:hAnsi="宋体"/>
          <w:sz w:val="32"/>
        </w:rPr>
      </w:pPr>
      <w:r>
        <w:rPr>
          <w:rFonts w:ascii="宋体" w:hAnsi="宋体"/>
          <w:szCs w:val="21"/>
        </w:rPr>
        <w:t>2.配置方式包括独立占地、综合设置。</w:t>
      </w:r>
    </w:p>
    <w:p w14:paraId="45B67BA1">
      <w:pPr>
        <w:ind w:firstLine="420" w:firstLineChars="200"/>
        <w:jc w:val="left"/>
        <w:textAlignment w:val="center"/>
        <w:rPr>
          <w:rFonts w:ascii="宋体" w:hAnsi="宋体"/>
          <w:sz w:val="28"/>
          <w:szCs w:val="32"/>
        </w:rPr>
      </w:pPr>
      <w:r>
        <w:rPr>
          <w:rFonts w:ascii="宋体" w:hAnsi="宋体"/>
          <w:szCs w:val="21"/>
        </w:rPr>
        <w:t>3.规划状态包括现状、规划、在（待）建、其他。</w:t>
      </w:r>
    </w:p>
    <w:p w14:paraId="40A7F7BF">
      <w:pPr>
        <w:widowControl/>
        <w:snapToGrid w:val="0"/>
        <w:spacing w:line="588" w:lineRule="exact"/>
        <w:jc w:val="center"/>
        <w:outlineLvl w:val="1"/>
        <w:rPr>
          <w:rFonts w:ascii="方正小标宋简体" w:hAnsi="宋体" w:eastAsia="方正小标宋简体"/>
          <w:bCs/>
          <w:kern w:val="0"/>
          <w:sz w:val="36"/>
          <w:szCs w:val="36"/>
        </w:rPr>
      </w:pPr>
      <w:bookmarkStart w:id="775" w:name="_Toc1816714583"/>
      <w:bookmarkStart w:id="776" w:name="_Toc249418109"/>
      <w:bookmarkStart w:id="777" w:name="_Toc204957507"/>
      <w:bookmarkStart w:id="778" w:name="_Toc1413579524"/>
      <w:bookmarkStart w:id="779" w:name="_Toc1294162871"/>
      <w:bookmarkStart w:id="780" w:name="_Toc20840"/>
      <w:bookmarkStart w:id="781" w:name="_Toc894118140"/>
      <w:bookmarkStart w:id="782" w:name="OLE_LINK19"/>
      <w:r>
        <w:rPr>
          <w:rFonts w:ascii="方正小标宋简体" w:hAnsi="宋体" w:eastAsia="方正小标宋简体"/>
          <w:bCs/>
          <w:kern w:val="0"/>
          <w:sz w:val="36"/>
          <w:szCs w:val="36"/>
        </w:rPr>
        <w:t>单元详细规划道路控制一览表</w:t>
      </w:r>
      <w:bookmarkEnd w:id="775"/>
      <w:bookmarkEnd w:id="776"/>
      <w:bookmarkEnd w:id="777"/>
      <w:bookmarkEnd w:id="778"/>
      <w:bookmarkEnd w:id="779"/>
      <w:bookmarkEnd w:id="780"/>
      <w:bookmarkEnd w:id="781"/>
    </w:p>
    <w:p w14:paraId="153303D6">
      <w:pPr>
        <w:widowControl/>
        <w:snapToGrid w:val="0"/>
        <w:spacing w:line="588" w:lineRule="exact"/>
        <w:outlineLvl w:val="1"/>
        <w:rPr>
          <w:rFonts w:ascii="宋体" w:hAnsi="宋体"/>
          <w:bCs/>
          <w:kern w:val="0"/>
          <w:szCs w:val="21"/>
        </w:rPr>
      </w:pPr>
      <w:r>
        <w:rPr>
          <w:rFonts w:ascii="宋体" w:hAnsi="宋体"/>
          <w:bCs/>
          <w:kern w:val="0"/>
          <w:szCs w:val="21"/>
        </w:rPr>
        <w:t>附表4</w:t>
      </w:r>
    </w:p>
    <w:bookmarkEnd w:id="782"/>
    <w:tbl>
      <w:tblPr>
        <w:tblStyle w:val="41"/>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807"/>
        <w:gridCol w:w="1807"/>
        <w:gridCol w:w="1808"/>
        <w:gridCol w:w="1808"/>
        <w:gridCol w:w="1808"/>
      </w:tblGrid>
      <w:tr w14:paraId="054C3E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00" w:type="pct"/>
          </w:tcPr>
          <w:p w14:paraId="233AF4C1">
            <w:pPr>
              <w:spacing w:line="370" w:lineRule="exact"/>
              <w:ind w:firstLine="420" w:firstLineChars="200"/>
              <w:rPr>
                <w:rFonts w:ascii="宋体" w:hAnsi="宋体"/>
                <w:bCs/>
                <w:kern w:val="0"/>
                <w:szCs w:val="21"/>
              </w:rPr>
            </w:pPr>
            <w:r>
              <w:rPr>
                <w:rFonts w:ascii="宋体" w:hAnsi="宋体"/>
                <w:bCs/>
                <w:kern w:val="0"/>
                <w:szCs w:val="21"/>
              </w:rPr>
              <w:t>道路等级</w:t>
            </w:r>
          </w:p>
        </w:tc>
        <w:tc>
          <w:tcPr>
            <w:tcW w:w="1000" w:type="pct"/>
          </w:tcPr>
          <w:p w14:paraId="43CAC523">
            <w:pPr>
              <w:spacing w:line="370" w:lineRule="exact"/>
              <w:ind w:firstLine="420" w:firstLineChars="200"/>
              <w:rPr>
                <w:rFonts w:ascii="宋体" w:hAnsi="宋体"/>
                <w:bCs/>
                <w:kern w:val="0"/>
                <w:szCs w:val="21"/>
              </w:rPr>
            </w:pPr>
            <w:r>
              <w:rPr>
                <w:rFonts w:ascii="宋体" w:hAnsi="宋体"/>
                <w:bCs/>
                <w:kern w:val="0"/>
                <w:szCs w:val="21"/>
              </w:rPr>
              <w:t>道路名称</w:t>
            </w:r>
          </w:p>
        </w:tc>
        <w:tc>
          <w:tcPr>
            <w:tcW w:w="1000" w:type="pct"/>
          </w:tcPr>
          <w:p w14:paraId="71FBDB64">
            <w:pPr>
              <w:spacing w:line="370" w:lineRule="exact"/>
              <w:jc w:val="center"/>
              <w:rPr>
                <w:rFonts w:ascii="宋体" w:hAnsi="宋体"/>
                <w:bCs/>
                <w:kern w:val="0"/>
                <w:szCs w:val="21"/>
              </w:rPr>
            </w:pPr>
            <w:r>
              <w:rPr>
                <w:rFonts w:ascii="宋体" w:hAnsi="宋体"/>
                <w:bCs/>
                <w:kern w:val="0"/>
                <w:szCs w:val="21"/>
              </w:rPr>
              <w:t>红线宽度（米）</w:t>
            </w:r>
          </w:p>
        </w:tc>
        <w:tc>
          <w:tcPr>
            <w:tcW w:w="1000" w:type="pct"/>
          </w:tcPr>
          <w:p w14:paraId="3285DAC1">
            <w:pPr>
              <w:spacing w:line="370" w:lineRule="exact"/>
              <w:ind w:firstLine="420" w:firstLineChars="200"/>
              <w:rPr>
                <w:rFonts w:ascii="宋体" w:hAnsi="宋体"/>
                <w:bCs/>
                <w:kern w:val="0"/>
                <w:szCs w:val="21"/>
              </w:rPr>
            </w:pPr>
            <w:r>
              <w:rPr>
                <w:rFonts w:ascii="宋体" w:hAnsi="宋体"/>
                <w:bCs/>
                <w:kern w:val="0"/>
                <w:szCs w:val="21"/>
              </w:rPr>
              <w:t>断面形式</w:t>
            </w:r>
          </w:p>
        </w:tc>
        <w:tc>
          <w:tcPr>
            <w:tcW w:w="1000" w:type="pct"/>
          </w:tcPr>
          <w:p w14:paraId="7CBED9B1">
            <w:pPr>
              <w:spacing w:line="370" w:lineRule="exact"/>
              <w:jc w:val="center"/>
              <w:rPr>
                <w:rFonts w:ascii="宋体" w:hAnsi="宋体"/>
                <w:bCs/>
                <w:kern w:val="0"/>
                <w:szCs w:val="21"/>
              </w:rPr>
            </w:pPr>
            <w:r>
              <w:rPr>
                <w:rFonts w:ascii="宋体" w:hAnsi="宋体"/>
                <w:bCs/>
                <w:kern w:val="0"/>
                <w:szCs w:val="21"/>
              </w:rPr>
              <w:t>备</w:t>
            </w:r>
            <w:r>
              <w:rPr>
                <w:rFonts w:hint="eastAsia" w:ascii="宋体" w:hAnsi="宋体"/>
                <w:bCs/>
                <w:kern w:val="0"/>
                <w:szCs w:val="21"/>
              </w:rPr>
              <w:t xml:space="preserve">  </w:t>
            </w:r>
            <w:r>
              <w:rPr>
                <w:rFonts w:ascii="宋体" w:hAnsi="宋体"/>
                <w:bCs/>
                <w:kern w:val="0"/>
                <w:szCs w:val="21"/>
              </w:rPr>
              <w:t>注</w:t>
            </w:r>
          </w:p>
        </w:tc>
      </w:tr>
      <w:tr w14:paraId="717667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00" w:type="pct"/>
          </w:tcPr>
          <w:p w14:paraId="3B5A0FCE">
            <w:pPr>
              <w:spacing w:line="370" w:lineRule="exact"/>
              <w:jc w:val="center"/>
              <w:rPr>
                <w:rFonts w:ascii="宋体" w:hAnsi="宋体"/>
                <w:kern w:val="0"/>
                <w:szCs w:val="21"/>
              </w:rPr>
            </w:pPr>
            <w:r>
              <w:rPr>
                <w:rFonts w:ascii="宋体" w:hAnsi="宋体"/>
                <w:kern w:val="0"/>
                <w:szCs w:val="21"/>
              </w:rPr>
              <w:t>高速路</w:t>
            </w:r>
          </w:p>
        </w:tc>
        <w:tc>
          <w:tcPr>
            <w:tcW w:w="1000" w:type="pct"/>
          </w:tcPr>
          <w:p w14:paraId="01F41C90">
            <w:pPr>
              <w:spacing w:line="370" w:lineRule="exact"/>
              <w:jc w:val="center"/>
              <w:rPr>
                <w:rFonts w:ascii="宋体" w:hAnsi="宋体"/>
                <w:kern w:val="0"/>
                <w:szCs w:val="21"/>
              </w:rPr>
            </w:pPr>
          </w:p>
        </w:tc>
        <w:tc>
          <w:tcPr>
            <w:tcW w:w="1000" w:type="pct"/>
          </w:tcPr>
          <w:p w14:paraId="3A375565">
            <w:pPr>
              <w:spacing w:line="370" w:lineRule="exact"/>
              <w:jc w:val="center"/>
              <w:rPr>
                <w:rFonts w:ascii="宋体" w:hAnsi="宋体"/>
                <w:kern w:val="0"/>
                <w:szCs w:val="21"/>
              </w:rPr>
            </w:pPr>
          </w:p>
        </w:tc>
        <w:tc>
          <w:tcPr>
            <w:tcW w:w="1000" w:type="pct"/>
          </w:tcPr>
          <w:p w14:paraId="5EFFD45A">
            <w:pPr>
              <w:spacing w:line="370" w:lineRule="exact"/>
              <w:jc w:val="center"/>
              <w:rPr>
                <w:rFonts w:ascii="宋体" w:hAnsi="宋体"/>
                <w:kern w:val="0"/>
                <w:szCs w:val="21"/>
              </w:rPr>
            </w:pPr>
          </w:p>
        </w:tc>
        <w:tc>
          <w:tcPr>
            <w:tcW w:w="1000" w:type="pct"/>
          </w:tcPr>
          <w:p w14:paraId="6697B53C">
            <w:pPr>
              <w:spacing w:line="370" w:lineRule="exact"/>
              <w:jc w:val="center"/>
              <w:rPr>
                <w:rFonts w:ascii="宋体" w:hAnsi="宋体"/>
                <w:kern w:val="0"/>
                <w:szCs w:val="21"/>
              </w:rPr>
            </w:pPr>
          </w:p>
        </w:tc>
      </w:tr>
      <w:tr w14:paraId="48F946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00" w:type="pct"/>
          </w:tcPr>
          <w:p w14:paraId="0C8EB0FC">
            <w:pPr>
              <w:spacing w:line="370" w:lineRule="exact"/>
              <w:jc w:val="center"/>
              <w:rPr>
                <w:rFonts w:ascii="宋体" w:hAnsi="宋体"/>
                <w:kern w:val="0"/>
                <w:szCs w:val="21"/>
              </w:rPr>
            </w:pPr>
            <w:r>
              <w:rPr>
                <w:rFonts w:ascii="宋体" w:hAnsi="宋体"/>
                <w:kern w:val="0"/>
                <w:szCs w:val="21"/>
              </w:rPr>
              <w:t>快速路</w:t>
            </w:r>
          </w:p>
        </w:tc>
        <w:tc>
          <w:tcPr>
            <w:tcW w:w="1000" w:type="pct"/>
          </w:tcPr>
          <w:p w14:paraId="17BC4EC1">
            <w:pPr>
              <w:spacing w:line="370" w:lineRule="exact"/>
              <w:jc w:val="center"/>
              <w:rPr>
                <w:rFonts w:ascii="宋体" w:hAnsi="宋体"/>
                <w:kern w:val="0"/>
                <w:szCs w:val="21"/>
              </w:rPr>
            </w:pPr>
          </w:p>
        </w:tc>
        <w:tc>
          <w:tcPr>
            <w:tcW w:w="1000" w:type="pct"/>
          </w:tcPr>
          <w:p w14:paraId="0B273991">
            <w:pPr>
              <w:spacing w:line="370" w:lineRule="exact"/>
              <w:jc w:val="center"/>
              <w:rPr>
                <w:rFonts w:ascii="宋体" w:hAnsi="宋体"/>
                <w:kern w:val="0"/>
                <w:szCs w:val="21"/>
              </w:rPr>
            </w:pPr>
          </w:p>
        </w:tc>
        <w:tc>
          <w:tcPr>
            <w:tcW w:w="1000" w:type="pct"/>
          </w:tcPr>
          <w:p w14:paraId="2A17CB34">
            <w:pPr>
              <w:spacing w:line="370" w:lineRule="exact"/>
              <w:jc w:val="center"/>
              <w:rPr>
                <w:rFonts w:ascii="宋体" w:hAnsi="宋体"/>
                <w:kern w:val="0"/>
                <w:szCs w:val="21"/>
              </w:rPr>
            </w:pPr>
          </w:p>
        </w:tc>
        <w:tc>
          <w:tcPr>
            <w:tcW w:w="1000" w:type="pct"/>
          </w:tcPr>
          <w:p w14:paraId="74DB0AEB">
            <w:pPr>
              <w:spacing w:line="370" w:lineRule="exact"/>
              <w:jc w:val="center"/>
              <w:rPr>
                <w:rFonts w:ascii="宋体" w:hAnsi="宋体"/>
                <w:kern w:val="0"/>
                <w:szCs w:val="21"/>
              </w:rPr>
            </w:pPr>
          </w:p>
        </w:tc>
      </w:tr>
      <w:tr w14:paraId="2FD9BE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1000" w:type="pct"/>
          </w:tcPr>
          <w:p w14:paraId="0C8AED7F">
            <w:pPr>
              <w:spacing w:line="370" w:lineRule="exact"/>
              <w:jc w:val="center"/>
              <w:rPr>
                <w:rFonts w:ascii="宋体" w:hAnsi="宋体"/>
                <w:kern w:val="0"/>
                <w:szCs w:val="21"/>
              </w:rPr>
            </w:pPr>
            <w:r>
              <w:rPr>
                <w:rFonts w:ascii="宋体" w:hAnsi="宋体"/>
                <w:kern w:val="0"/>
                <w:szCs w:val="21"/>
              </w:rPr>
              <w:t>主干路</w:t>
            </w:r>
          </w:p>
        </w:tc>
        <w:tc>
          <w:tcPr>
            <w:tcW w:w="1000" w:type="pct"/>
          </w:tcPr>
          <w:p w14:paraId="5E0B99CF">
            <w:pPr>
              <w:spacing w:line="370" w:lineRule="exact"/>
              <w:jc w:val="center"/>
              <w:rPr>
                <w:rFonts w:ascii="宋体" w:hAnsi="宋体"/>
                <w:kern w:val="0"/>
                <w:szCs w:val="21"/>
              </w:rPr>
            </w:pPr>
          </w:p>
        </w:tc>
        <w:tc>
          <w:tcPr>
            <w:tcW w:w="1000" w:type="pct"/>
          </w:tcPr>
          <w:p w14:paraId="3CCAFB7A">
            <w:pPr>
              <w:spacing w:line="370" w:lineRule="exact"/>
              <w:jc w:val="center"/>
              <w:rPr>
                <w:rFonts w:ascii="宋体" w:hAnsi="宋体"/>
                <w:kern w:val="0"/>
                <w:szCs w:val="21"/>
              </w:rPr>
            </w:pPr>
          </w:p>
        </w:tc>
        <w:tc>
          <w:tcPr>
            <w:tcW w:w="1000" w:type="pct"/>
          </w:tcPr>
          <w:p w14:paraId="622285FD">
            <w:pPr>
              <w:spacing w:line="370" w:lineRule="exact"/>
              <w:jc w:val="center"/>
              <w:rPr>
                <w:rFonts w:ascii="宋体" w:hAnsi="宋体"/>
                <w:kern w:val="0"/>
                <w:szCs w:val="21"/>
              </w:rPr>
            </w:pPr>
          </w:p>
        </w:tc>
        <w:tc>
          <w:tcPr>
            <w:tcW w:w="1000" w:type="pct"/>
          </w:tcPr>
          <w:p w14:paraId="185FFFFA">
            <w:pPr>
              <w:spacing w:line="370" w:lineRule="exact"/>
              <w:jc w:val="center"/>
              <w:rPr>
                <w:rFonts w:ascii="宋体" w:hAnsi="宋体"/>
                <w:kern w:val="0"/>
                <w:szCs w:val="21"/>
              </w:rPr>
            </w:pPr>
          </w:p>
        </w:tc>
      </w:tr>
      <w:tr w14:paraId="57C35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00" w:type="pct"/>
          </w:tcPr>
          <w:p w14:paraId="5ADC6A54">
            <w:pPr>
              <w:spacing w:line="370" w:lineRule="exact"/>
              <w:jc w:val="center"/>
              <w:rPr>
                <w:rFonts w:ascii="宋体" w:hAnsi="宋体"/>
                <w:kern w:val="0"/>
                <w:szCs w:val="21"/>
              </w:rPr>
            </w:pPr>
            <w:r>
              <w:rPr>
                <w:rFonts w:ascii="宋体" w:hAnsi="宋体"/>
                <w:kern w:val="0"/>
                <w:szCs w:val="21"/>
              </w:rPr>
              <w:t>次干路</w:t>
            </w:r>
          </w:p>
        </w:tc>
        <w:tc>
          <w:tcPr>
            <w:tcW w:w="1000" w:type="pct"/>
          </w:tcPr>
          <w:p w14:paraId="1EC7BEAA">
            <w:pPr>
              <w:spacing w:line="370" w:lineRule="exact"/>
              <w:jc w:val="center"/>
              <w:rPr>
                <w:rFonts w:ascii="宋体" w:hAnsi="宋体"/>
                <w:kern w:val="0"/>
                <w:szCs w:val="21"/>
              </w:rPr>
            </w:pPr>
          </w:p>
        </w:tc>
        <w:tc>
          <w:tcPr>
            <w:tcW w:w="1000" w:type="pct"/>
          </w:tcPr>
          <w:p w14:paraId="2D7AAA8E">
            <w:pPr>
              <w:spacing w:line="370" w:lineRule="exact"/>
              <w:jc w:val="center"/>
              <w:rPr>
                <w:rFonts w:ascii="宋体" w:hAnsi="宋体"/>
                <w:kern w:val="0"/>
                <w:szCs w:val="21"/>
              </w:rPr>
            </w:pPr>
          </w:p>
        </w:tc>
        <w:tc>
          <w:tcPr>
            <w:tcW w:w="1000" w:type="pct"/>
          </w:tcPr>
          <w:p w14:paraId="2D524C58">
            <w:pPr>
              <w:spacing w:line="370" w:lineRule="exact"/>
              <w:jc w:val="center"/>
              <w:rPr>
                <w:rFonts w:ascii="宋体" w:hAnsi="宋体"/>
                <w:kern w:val="0"/>
                <w:szCs w:val="21"/>
              </w:rPr>
            </w:pPr>
          </w:p>
        </w:tc>
        <w:tc>
          <w:tcPr>
            <w:tcW w:w="1000" w:type="pct"/>
          </w:tcPr>
          <w:p w14:paraId="6BA60FB0">
            <w:pPr>
              <w:spacing w:line="370" w:lineRule="exact"/>
              <w:jc w:val="center"/>
              <w:rPr>
                <w:rFonts w:ascii="宋体" w:hAnsi="宋体"/>
                <w:kern w:val="0"/>
                <w:szCs w:val="21"/>
              </w:rPr>
            </w:pPr>
          </w:p>
        </w:tc>
      </w:tr>
      <w:tr w14:paraId="4A3842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00" w:type="pct"/>
          </w:tcPr>
          <w:p w14:paraId="18568433">
            <w:pPr>
              <w:spacing w:line="370" w:lineRule="exact"/>
              <w:jc w:val="center"/>
              <w:rPr>
                <w:rFonts w:ascii="宋体" w:hAnsi="宋体"/>
                <w:kern w:val="0"/>
                <w:szCs w:val="21"/>
              </w:rPr>
            </w:pPr>
            <w:r>
              <w:rPr>
                <w:rFonts w:ascii="宋体" w:hAnsi="宋体"/>
                <w:kern w:val="0"/>
                <w:szCs w:val="21"/>
              </w:rPr>
              <w:t>支路</w:t>
            </w:r>
          </w:p>
        </w:tc>
        <w:tc>
          <w:tcPr>
            <w:tcW w:w="1000" w:type="pct"/>
          </w:tcPr>
          <w:p w14:paraId="04416379">
            <w:pPr>
              <w:spacing w:line="370" w:lineRule="exact"/>
              <w:jc w:val="center"/>
              <w:rPr>
                <w:rFonts w:ascii="宋体" w:hAnsi="宋体"/>
                <w:kern w:val="0"/>
                <w:szCs w:val="21"/>
              </w:rPr>
            </w:pPr>
          </w:p>
        </w:tc>
        <w:tc>
          <w:tcPr>
            <w:tcW w:w="1000" w:type="pct"/>
          </w:tcPr>
          <w:p w14:paraId="4F1D6C5C">
            <w:pPr>
              <w:spacing w:line="370" w:lineRule="exact"/>
              <w:jc w:val="center"/>
              <w:rPr>
                <w:rFonts w:ascii="宋体" w:hAnsi="宋体"/>
                <w:kern w:val="0"/>
                <w:szCs w:val="21"/>
              </w:rPr>
            </w:pPr>
          </w:p>
        </w:tc>
        <w:tc>
          <w:tcPr>
            <w:tcW w:w="1000" w:type="pct"/>
          </w:tcPr>
          <w:p w14:paraId="00BD85C6">
            <w:pPr>
              <w:spacing w:line="370" w:lineRule="exact"/>
              <w:jc w:val="center"/>
              <w:rPr>
                <w:rFonts w:ascii="宋体" w:hAnsi="宋体"/>
                <w:kern w:val="0"/>
                <w:szCs w:val="21"/>
              </w:rPr>
            </w:pPr>
          </w:p>
        </w:tc>
        <w:tc>
          <w:tcPr>
            <w:tcW w:w="1000" w:type="pct"/>
          </w:tcPr>
          <w:p w14:paraId="3946F2AC">
            <w:pPr>
              <w:spacing w:line="370" w:lineRule="exact"/>
              <w:jc w:val="center"/>
              <w:rPr>
                <w:rFonts w:ascii="宋体" w:hAnsi="宋体"/>
                <w:kern w:val="0"/>
                <w:szCs w:val="21"/>
              </w:rPr>
            </w:pPr>
          </w:p>
        </w:tc>
      </w:tr>
    </w:tbl>
    <w:p w14:paraId="30D2CBF5">
      <w:pPr>
        <w:widowControl/>
        <w:snapToGrid w:val="0"/>
        <w:spacing w:line="588" w:lineRule="exact"/>
        <w:jc w:val="center"/>
        <w:outlineLvl w:val="1"/>
        <w:rPr>
          <w:rFonts w:ascii="方正小标宋简体" w:hAnsi="宋体" w:eastAsia="方正小标宋简体"/>
          <w:bCs/>
          <w:kern w:val="0"/>
          <w:sz w:val="36"/>
          <w:szCs w:val="36"/>
        </w:rPr>
      </w:pPr>
      <w:bookmarkStart w:id="783" w:name="_Toc1500500921"/>
      <w:bookmarkStart w:id="784" w:name="_Toc599503435"/>
      <w:bookmarkStart w:id="785" w:name="_Toc15545"/>
      <w:bookmarkStart w:id="786" w:name="_Toc204957508"/>
      <w:bookmarkStart w:id="787" w:name="_Toc82079019"/>
      <w:bookmarkStart w:id="788" w:name="_Toc419473107"/>
      <w:bookmarkStart w:id="789" w:name="_Toc1280996081"/>
      <w:r>
        <w:rPr>
          <w:rFonts w:ascii="方正小标宋简体" w:hAnsi="宋体" w:eastAsia="方正小标宋简体"/>
          <w:bCs/>
          <w:kern w:val="0"/>
          <w:sz w:val="36"/>
          <w:szCs w:val="36"/>
        </w:rPr>
        <w:t>单元详细规划绿地与开敞空间规划一览表</w:t>
      </w:r>
      <w:bookmarkEnd w:id="783"/>
      <w:bookmarkEnd w:id="784"/>
      <w:bookmarkEnd w:id="785"/>
      <w:bookmarkEnd w:id="786"/>
      <w:bookmarkEnd w:id="787"/>
      <w:bookmarkEnd w:id="788"/>
      <w:bookmarkEnd w:id="789"/>
    </w:p>
    <w:p w14:paraId="4D9E2D0F">
      <w:pPr>
        <w:widowControl/>
        <w:snapToGrid w:val="0"/>
        <w:spacing w:line="588" w:lineRule="exact"/>
        <w:outlineLvl w:val="1"/>
        <w:rPr>
          <w:rFonts w:ascii="宋体" w:hAnsi="宋体"/>
          <w:bCs/>
          <w:kern w:val="0"/>
          <w:szCs w:val="21"/>
        </w:rPr>
      </w:pPr>
      <w:r>
        <w:rPr>
          <w:rFonts w:ascii="宋体" w:hAnsi="宋体"/>
          <w:bCs/>
          <w:kern w:val="0"/>
          <w:szCs w:val="21"/>
        </w:rPr>
        <w:t>附表5</w:t>
      </w:r>
    </w:p>
    <w:tbl>
      <w:tblPr>
        <w:tblStyle w:val="41"/>
        <w:tblW w:w="49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308"/>
        <w:gridCol w:w="1311"/>
        <w:gridCol w:w="1309"/>
        <w:gridCol w:w="1311"/>
        <w:gridCol w:w="2911"/>
        <w:gridCol w:w="890"/>
      </w:tblGrid>
      <w:tr w14:paraId="306C4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tcPr>
          <w:p w14:paraId="527AA35A">
            <w:pPr>
              <w:spacing w:line="380" w:lineRule="exact"/>
              <w:jc w:val="center"/>
              <w:rPr>
                <w:rFonts w:ascii="宋体" w:hAnsi="宋体"/>
                <w:bCs/>
                <w:kern w:val="0"/>
                <w:szCs w:val="21"/>
              </w:rPr>
            </w:pPr>
            <w:r>
              <w:rPr>
                <w:rFonts w:ascii="宋体" w:hAnsi="宋体"/>
                <w:bCs/>
                <w:kern w:val="0"/>
                <w:szCs w:val="21"/>
              </w:rPr>
              <w:t>类</w:t>
            </w:r>
            <w:r>
              <w:rPr>
                <w:rFonts w:hint="eastAsia" w:ascii="宋体" w:hAnsi="宋体"/>
                <w:bCs/>
                <w:kern w:val="0"/>
                <w:szCs w:val="21"/>
              </w:rPr>
              <w:t xml:space="preserve">  </w:t>
            </w:r>
            <w:r>
              <w:rPr>
                <w:rFonts w:ascii="宋体" w:hAnsi="宋体"/>
                <w:bCs/>
                <w:kern w:val="0"/>
                <w:szCs w:val="21"/>
              </w:rPr>
              <w:t>别</w:t>
            </w:r>
          </w:p>
        </w:tc>
        <w:tc>
          <w:tcPr>
            <w:tcW w:w="725" w:type="pct"/>
          </w:tcPr>
          <w:p w14:paraId="5C5B4999">
            <w:pPr>
              <w:spacing w:line="380" w:lineRule="exact"/>
              <w:jc w:val="center"/>
              <w:rPr>
                <w:rFonts w:ascii="宋体" w:hAnsi="宋体"/>
                <w:bCs/>
                <w:kern w:val="0"/>
                <w:szCs w:val="21"/>
              </w:rPr>
            </w:pPr>
            <w:r>
              <w:rPr>
                <w:rFonts w:ascii="宋体" w:hAnsi="宋体"/>
                <w:bCs/>
                <w:kern w:val="0"/>
                <w:szCs w:val="21"/>
              </w:rPr>
              <w:t>名</w:t>
            </w:r>
            <w:r>
              <w:rPr>
                <w:rFonts w:hint="eastAsia" w:ascii="宋体" w:hAnsi="宋体"/>
                <w:bCs/>
                <w:kern w:val="0"/>
                <w:szCs w:val="21"/>
              </w:rPr>
              <w:t xml:space="preserve">  </w:t>
            </w:r>
            <w:r>
              <w:rPr>
                <w:rFonts w:ascii="宋体" w:hAnsi="宋体"/>
                <w:bCs/>
                <w:kern w:val="0"/>
                <w:szCs w:val="21"/>
              </w:rPr>
              <w:t>称</w:t>
            </w:r>
          </w:p>
        </w:tc>
        <w:tc>
          <w:tcPr>
            <w:tcW w:w="724" w:type="pct"/>
          </w:tcPr>
          <w:p w14:paraId="2254F7E0">
            <w:pPr>
              <w:spacing w:line="380" w:lineRule="exact"/>
              <w:jc w:val="center"/>
              <w:rPr>
                <w:rFonts w:ascii="宋体" w:hAnsi="宋体"/>
                <w:bCs/>
                <w:kern w:val="0"/>
                <w:szCs w:val="21"/>
              </w:rPr>
            </w:pPr>
            <w:r>
              <w:rPr>
                <w:rFonts w:ascii="宋体" w:hAnsi="宋体"/>
                <w:bCs/>
                <w:kern w:val="0"/>
                <w:szCs w:val="21"/>
              </w:rPr>
              <w:t>用地规模</w:t>
            </w:r>
          </w:p>
        </w:tc>
        <w:tc>
          <w:tcPr>
            <w:tcW w:w="725" w:type="pct"/>
          </w:tcPr>
          <w:p w14:paraId="0620F109">
            <w:pPr>
              <w:spacing w:line="380" w:lineRule="exact"/>
              <w:jc w:val="center"/>
              <w:rPr>
                <w:rFonts w:ascii="宋体" w:hAnsi="宋体"/>
                <w:bCs/>
                <w:kern w:val="0"/>
                <w:szCs w:val="21"/>
              </w:rPr>
            </w:pPr>
            <w:r>
              <w:rPr>
                <w:rFonts w:ascii="宋体" w:hAnsi="宋体"/>
                <w:bCs/>
                <w:kern w:val="0"/>
                <w:szCs w:val="21"/>
              </w:rPr>
              <w:t>数量（处）</w:t>
            </w:r>
          </w:p>
        </w:tc>
        <w:tc>
          <w:tcPr>
            <w:tcW w:w="1610" w:type="pct"/>
          </w:tcPr>
          <w:p w14:paraId="5EE159F1">
            <w:pPr>
              <w:spacing w:line="380" w:lineRule="exact"/>
              <w:jc w:val="center"/>
              <w:rPr>
                <w:rFonts w:ascii="宋体" w:hAnsi="宋体"/>
                <w:bCs/>
                <w:kern w:val="0"/>
                <w:szCs w:val="21"/>
              </w:rPr>
            </w:pPr>
            <w:r>
              <w:rPr>
                <w:rFonts w:ascii="宋体" w:hAnsi="宋体"/>
                <w:bCs/>
                <w:kern w:val="0"/>
                <w:szCs w:val="21"/>
              </w:rPr>
              <w:t>管控形式（界线和点位要求）</w:t>
            </w:r>
          </w:p>
        </w:tc>
        <w:tc>
          <w:tcPr>
            <w:tcW w:w="493" w:type="pct"/>
          </w:tcPr>
          <w:p w14:paraId="50ECAC81">
            <w:pPr>
              <w:spacing w:line="380" w:lineRule="exact"/>
              <w:jc w:val="center"/>
              <w:rPr>
                <w:rFonts w:ascii="宋体" w:hAnsi="宋体"/>
                <w:bCs/>
                <w:kern w:val="0"/>
                <w:szCs w:val="21"/>
              </w:rPr>
            </w:pPr>
            <w:r>
              <w:rPr>
                <w:rFonts w:ascii="宋体" w:hAnsi="宋体"/>
                <w:bCs/>
                <w:kern w:val="0"/>
                <w:szCs w:val="21"/>
              </w:rPr>
              <w:t>备注</w:t>
            </w:r>
          </w:p>
        </w:tc>
      </w:tr>
      <w:tr w14:paraId="47BD0B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vMerge w:val="restart"/>
            <w:vAlign w:val="center"/>
          </w:tcPr>
          <w:p w14:paraId="3BA751CC">
            <w:pPr>
              <w:spacing w:line="380" w:lineRule="exact"/>
              <w:jc w:val="center"/>
              <w:rPr>
                <w:rFonts w:ascii="宋体" w:hAnsi="宋体"/>
                <w:bCs/>
                <w:kern w:val="0"/>
                <w:szCs w:val="21"/>
              </w:rPr>
            </w:pPr>
            <w:r>
              <w:rPr>
                <w:rFonts w:ascii="宋体" w:hAnsi="宋体"/>
                <w:bCs/>
                <w:kern w:val="0"/>
                <w:szCs w:val="21"/>
              </w:rPr>
              <w:t>公园绿地</w:t>
            </w:r>
          </w:p>
        </w:tc>
        <w:tc>
          <w:tcPr>
            <w:tcW w:w="725" w:type="pct"/>
          </w:tcPr>
          <w:p w14:paraId="276FCB0C">
            <w:pPr>
              <w:spacing w:line="380" w:lineRule="exact"/>
              <w:jc w:val="center"/>
              <w:rPr>
                <w:rFonts w:ascii="宋体" w:hAnsi="宋体"/>
                <w:bCs/>
                <w:kern w:val="0"/>
                <w:szCs w:val="21"/>
              </w:rPr>
            </w:pPr>
            <w:r>
              <w:rPr>
                <w:rFonts w:ascii="宋体" w:hAnsi="宋体"/>
                <w:bCs/>
                <w:kern w:val="0"/>
                <w:szCs w:val="21"/>
              </w:rPr>
              <w:t>综合公园</w:t>
            </w:r>
          </w:p>
        </w:tc>
        <w:tc>
          <w:tcPr>
            <w:tcW w:w="724" w:type="pct"/>
          </w:tcPr>
          <w:p w14:paraId="06DF0C05">
            <w:pPr>
              <w:spacing w:line="380" w:lineRule="exact"/>
              <w:jc w:val="center"/>
              <w:rPr>
                <w:rFonts w:ascii="宋体" w:hAnsi="宋体"/>
                <w:bCs/>
                <w:kern w:val="0"/>
                <w:szCs w:val="21"/>
              </w:rPr>
            </w:pPr>
          </w:p>
        </w:tc>
        <w:tc>
          <w:tcPr>
            <w:tcW w:w="725" w:type="pct"/>
          </w:tcPr>
          <w:p w14:paraId="2E76D648">
            <w:pPr>
              <w:spacing w:line="380" w:lineRule="exact"/>
              <w:jc w:val="center"/>
              <w:rPr>
                <w:rFonts w:ascii="宋体" w:hAnsi="宋体"/>
                <w:bCs/>
                <w:kern w:val="0"/>
                <w:szCs w:val="21"/>
              </w:rPr>
            </w:pPr>
          </w:p>
        </w:tc>
        <w:tc>
          <w:tcPr>
            <w:tcW w:w="1610" w:type="pct"/>
          </w:tcPr>
          <w:p w14:paraId="4C40FB4A">
            <w:pPr>
              <w:spacing w:line="380" w:lineRule="exact"/>
              <w:jc w:val="center"/>
              <w:rPr>
                <w:rFonts w:ascii="宋体" w:hAnsi="宋体"/>
                <w:bCs/>
                <w:kern w:val="0"/>
                <w:szCs w:val="21"/>
              </w:rPr>
            </w:pPr>
          </w:p>
        </w:tc>
        <w:tc>
          <w:tcPr>
            <w:tcW w:w="493" w:type="pct"/>
          </w:tcPr>
          <w:p w14:paraId="6BA49F9F">
            <w:pPr>
              <w:spacing w:line="380" w:lineRule="exact"/>
              <w:jc w:val="center"/>
              <w:rPr>
                <w:rFonts w:ascii="宋体" w:hAnsi="宋体"/>
                <w:bCs/>
                <w:kern w:val="0"/>
                <w:szCs w:val="21"/>
              </w:rPr>
            </w:pPr>
          </w:p>
        </w:tc>
      </w:tr>
      <w:tr w14:paraId="1225C4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vMerge w:val="continue"/>
            <w:vAlign w:val="center"/>
          </w:tcPr>
          <w:p w14:paraId="4FC6AF3C">
            <w:pPr>
              <w:spacing w:line="380" w:lineRule="exact"/>
              <w:jc w:val="center"/>
              <w:rPr>
                <w:rFonts w:ascii="宋体" w:hAnsi="宋体"/>
                <w:bCs/>
                <w:kern w:val="0"/>
                <w:szCs w:val="21"/>
              </w:rPr>
            </w:pPr>
          </w:p>
        </w:tc>
        <w:tc>
          <w:tcPr>
            <w:tcW w:w="725" w:type="pct"/>
          </w:tcPr>
          <w:p w14:paraId="315AF9B1">
            <w:pPr>
              <w:spacing w:line="380" w:lineRule="exact"/>
              <w:jc w:val="center"/>
              <w:rPr>
                <w:rFonts w:ascii="宋体" w:hAnsi="宋体"/>
                <w:bCs/>
                <w:kern w:val="0"/>
                <w:szCs w:val="21"/>
              </w:rPr>
            </w:pPr>
            <w:r>
              <w:rPr>
                <w:rFonts w:ascii="宋体" w:hAnsi="宋体"/>
                <w:bCs/>
                <w:kern w:val="0"/>
                <w:szCs w:val="21"/>
              </w:rPr>
              <w:t>社区公园</w:t>
            </w:r>
          </w:p>
        </w:tc>
        <w:tc>
          <w:tcPr>
            <w:tcW w:w="724" w:type="pct"/>
          </w:tcPr>
          <w:p w14:paraId="37224DF3">
            <w:pPr>
              <w:spacing w:line="380" w:lineRule="exact"/>
              <w:jc w:val="center"/>
              <w:rPr>
                <w:rFonts w:ascii="宋体" w:hAnsi="宋体"/>
                <w:bCs/>
                <w:kern w:val="0"/>
                <w:szCs w:val="21"/>
              </w:rPr>
            </w:pPr>
          </w:p>
        </w:tc>
        <w:tc>
          <w:tcPr>
            <w:tcW w:w="725" w:type="pct"/>
          </w:tcPr>
          <w:p w14:paraId="670230F7">
            <w:pPr>
              <w:spacing w:line="380" w:lineRule="exact"/>
              <w:jc w:val="center"/>
              <w:rPr>
                <w:rFonts w:ascii="宋体" w:hAnsi="宋体"/>
                <w:bCs/>
                <w:kern w:val="0"/>
                <w:szCs w:val="21"/>
              </w:rPr>
            </w:pPr>
          </w:p>
        </w:tc>
        <w:tc>
          <w:tcPr>
            <w:tcW w:w="1610" w:type="pct"/>
          </w:tcPr>
          <w:p w14:paraId="76480557">
            <w:pPr>
              <w:spacing w:line="380" w:lineRule="exact"/>
              <w:jc w:val="center"/>
              <w:rPr>
                <w:rFonts w:ascii="宋体" w:hAnsi="宋体"/>
                <w:bCs/>
                <w:kern w:val="0"/>
                <w:szCs w:val="21"/>
              </w:rPr>
            </w:pPr>
          </w:p>
        </w:tc>
        <w:tc>
          <w:tcPr>
            <w:tcW w:w="493" w:type="pct"/>
          </w:tcPr>
          <w:p w14:paraId="067F3EBB">
            <w:pPr>
              <w:spacing w:line="380" w:lineRule="exact"/>
              <w:jc w:val="center"/>
              <w:rPr>
                <w:rFonts w:ascii="宋体" w:hAnsi="宋体"/>
                <w:bCs/>
                <w:kern w:val="0"/>
                <w:szCs w:val="21"/>
              </w:rPr>
            </w:pPr>
          </w:p>
        </w:tc>
      </w:tr>
      <w:tr w14:paraId="6EA846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724" w:type="pct"/>
            <w:vMerge w:val="continue"/>
            <w:vAlign w:val="center"/>
          </w:tcPr>
          <w:p w14:paraId="20583CEB">
            <w:pPr>
              <w:spacing w:line="380" w:lineRule="exact"/>
              <w:jc w:val="center"/>
              <w:rPr>
                <w:rFonts w:ascii="宋体" w:hAnsi="宋体"/>
                <w:bCs/>
                <w:kern w:val="0"/>
                <w:szCs w:val="21"/>
              </w:rPr>
            </w:pPr>
          </w:p>
        </w:tc>
        <w:tc>
          <w:tcPr>
            <w:tcW w:w="725" w:type="pct"/>
          </w:tcPr>
          <w:p w14:paraId="043D9C5B">
            <w:pPr>
              <w:spacing w:line="380" w:lineRule="exact"/>
              <w:jc w:val="center"/>
              <w:rPr>
                <w:rFonts w:ascii="宋体" w:hAnsi="宋体"/>
                <w:bCs/>
                <w:kern w:val="0"/>
                <w:szCs w:val="21"/>
              </w:rPr>
            </w:pPr>
            <w:r>
              <w:rPr>
                <w:rFonts w:ascii="宋体" w:hAnsi="宋体"/>
                <w:bCs/>
                <w:kern w:val="0"/>
                <w:szCs w:val="21"/>
              </w:rPr>
              <w:t>专类公园</w:t>
            </w:r>
          </w:p>
        </w:tc>
        <w:tc>
          <w:tcPr>
            <w:tcW w:w="724" w:type="pct"/>
          </w:tcPr>
          <w:p w14:paraId="25B614CA">
            <w:pPr>
              <w:spacing w:line="380" w:lineRule="exact"/>
              <w:jc w:val="center"/>
              <w:rPr>
                <w:rFonts w:ascii="宋体" w:hAnsi="宋体"/>
                <w:bCs/>
                <w:kern w:val="0"/>
                <w:szCs w:val="21"/>
              </w:rPr>
            </w:pPr>
          </w:p>
        </w:tc>
        <w:tc>
          <w:tcPr>
            <w:tcW w:w="725" w:type="pct"/>
          </w:tcPr>
          <w:p w14:paraId="28BE696A">
            <w:pPr>
              <w:spacing w:line="380" w:lineRule="exact"/>
              <w:jc w:val="center"/>
              <w:rPr>
                <w:rFonts w:ascii="宋体" w:hAnsi="宋体"/>
                <w:bCs/>
                <w:kern w:val="0"/>
                <w:szCs w:val="21"/>
              </w:rPr>
            </w:pPr>
          </w:p>
        </w:tc>
        <w:tc>
          <w:tcPr>
            <w:tcW w:w="1610" w:type="pct"/>
          </w:tcPr>
          <w:p w14:paraId="53A1DE5A">
            <w:pPr>
              <w:spacing w:line="380" w:lineRule="exact"/>
              <w:jc w:val="center"/>
              <w:rPr>
                <w:rFonts w:ascii="宋体" w:hAnsi="宋体"/>
                <w:bCs/>
                <w:kern w:val="0"/>
                <w:szCs w:val="21"/>
              </w:rPr>
            </w:pPr>
          </w:p>
        </w:tc>
        <w:tc>
          <w:tcPr>
            <w:tcW w:w="493" w:type="pct"/>
          </w:tcPr>
          <w:p w14:paraId="373553B0">
            <w:pPr>
              <w:spacing w:line="380" w:lineRule="exact"/>
              <w:jc w:val="center"/>
              <w:rPr>
                <w:rFonts w:ascii="宋体" w:hAnsi="宋体"/>
                <w:bCs/>
                <w:kern w:val="0"/>
                <w:szCs w:val="21"/>
              </w:rPr>
            </w:pPr>
          </w:p>
        </w:tc>
      </w:tr>
      <w:tr w14:paraId="6854EA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vMerge w:val="continue"/>
            <w:vAlign w:val="center"/>
          </w:tcPr>
          <w:p w14:paraId="1DC7D34F">
            <w:pPr>
              <w:spacing w:line="380" w:lineRule="exact"/>
              <w:jc w:val="center"/>
              <w:rPr>
                <w:rFonts w:ascii="宋体" w:hAnsi="宋体"/>
                <w:bCs/>
                <w:kern w:val="0"/>
                <w:szCs w:val="21"/>
              </w:rPr>
            </w:pPr>
          </w:p>
        </w:tc>
        <w:tc>
          <w:tcPr>
            <w:tcW w:w="725" w:type="pct"/>
          </w:tcPr>
          <w:p w14:paraId="6909F2ED">
            <w:pPr>
              <w:spacing w:line="380" w:lineRule="exact"/>
              <w:jc w:val="center"/>
              <w:rPr>
                <w:rFonts w:ascii="宋体" w:hAnsi="宋体"/>
                <w:bCs/>
                <w:kern w:val="0"/>
                <w:szCs w:val="21"/>
              </w:rPr>
            </w:pPr>
            <w:r>
              <w:rPr>
                <w:rFonts w:ascii="宋体" w:hAnsi="宋体"/>
                <w:bCs/>
                <w:kern w:val="0"/>
                <w:szCs w:val="21"/>
              </w:rPr>
              <w:t>……</w:t>
            </w:r>
          </w:p>
        </w:tc>
        <w:tc>
          <w:tcPr>
            <w:tcW w:w="724" w:type="pct"/>
          </w:tcPr>
          <w:p w14:paraId="496DA89B">
            <w:pPr>
              <w:spacing w:line="380" w:lineRule="exact"/>
              <w:jc w:val="center"/>
              <w:rPr>
                <w:rFonts w:ascii="宋体" w:hAnsi="宋体"/>
                <w:bCs/>
                <w:kern w:val="0"/>
                <w:szCs w:val="21"/>
              </w:rPr>
            </w:pPr>
          </w:p>
        </w:tc>
        <w:tc>
          <w:tcPr>
            <w:tcW w:w="725" w:type="pct"/>
          </w:tcPr>
          <w:p w14:paraId="67BC9302">
            <w:pPr>
              <w:spacing w:line="380" w:lineRule="exact"/>
              <w:jc w:val="center"/>
              <w:rPr>
                <w:rFonts w:ascii="宋体" w:hAnsi="宋体"/>
                <w:bCs/>
                <w:kern w:val="0"/>
                <w:szCs w:val="21"/>
              </w:rPr>
            </w:pPr>
          </w:p>
        </w:tc>
        <w:tc>
          <w:tcPr>
            <w:tcW w:w="1610" w:type="pct"/>
          </w:tcPr>
          <w:p w14:paraId="62D81DF6">
            <w:pPr>
              <w:spacing w:line="380" w:lineRule="exact"/>
              <w:jc w:val="center"/>
              <w:rPr>
                <w:rFonts w:ascii="宋体" w:hAnsi="宋体"/>
                <w:bCs/>
                <w:kern w:val="0"/>
                <w:szCs w:val="21"/>
              </w:rPr>
            </w:pPr>
          </w:p>
        </w:tc>
        <w:tc>
          <w:tcPr>
            <w:tcW w:w="493" w:type="pct"/>
          </w:tcPr>
          <w:p w14:paraId="1325978B">
            <w:pPr>
              <w:spacing w:line="380" w:lineRule="exact"/>
              <w:jc w:val="center"/>
              <w:rPr>
                <w:rFonts w:ascii="宋体" w:hAnsi="宋体"/>
                <w:bCs/>
                <w:kern w:val="0"/>
                <w:szCs w:val="21"/>
              </w:rPr>
            </w:pPr>
          </w:p>
        </w:tc>
      </w:tr>
      <w:tr w14:paraId="5492B6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tcPr>
          <w:p w14:paraId="5D5252BE">
            <w:pPr>
              <w:spacing w:line="380" w:lineRule="exact"/>
              <w:jc w:val="center"/>
              <w:rPr>
                <w:rFonts w:ascii="宋体" w:hAnsi="宋体"/>
                <w:bCs/>
                <w:kern w:val="0"/>
                <w:szCs w:val="21"/>
              </w:rPr>
            </w:pPr>
            <w:r>
              <w:rPr>
                <w:rFonts w:ascii="宋体" w:hAnsi="宋体"/>
                <w:bCs/>
                <w:kern w:val="0"/>
                <w:szCs w:val="21"/>
              </w:rPr>
              <w:t>广场用地</w:t>
            </w:r>
          </w:p>
        </w:tc>
        <w:tc>
          <w:tcPr>
            <w:tcW w:w="725" w:type="pct"/>
          </w:tcPr>
          <w:p w14:paraId="64556675">
            <w:pPr>
              <w:spacing w:line="380" w:lineRule="exact"/>
              <w:jc w:val="center"/>
              <w:rPr>
                <w:rFonts w:ascii="宋体" w:hAnsi="宋体"/>
                <w:bCs/>
                <w:kern w:val="0"/>
                <w:szCs w:val="21"/>
              </w:rPr>
            </w:pPr>
          </w:p>
        </w:tc>
        <w:tc>
          <w:tcPr>
            <w:tcW w:w="724" w:type="pct"/>
          </w:tcPr>
          <w:p w14:paraId="7707FA0C">
            <w:pPr>
              <w:spacing w:line="380" w:lineRule="exact"/>
              <w:jc w:val="center"/>
              <w:rPr>
                <w:rFonts w:ascii="宋体" w:hAnsi="宋体"/>
                <w:bCs/>
                <w:kern w:val="0"/>
                <w:szCs w:val="21"/>
              </w:rPr>
            </w:pPr>
          </w:p>
        </w:tc>
        <w:tc>
          <w:tcPr>
            <w:tcW w:w="725" w:type="pct"/>
          </w:tcPr>
          <w:p w14:paraId="5982748D">
            <w:pPr>
              <w:spacing w:line="380" w:lineRule="exact"/>
              <w:jc w:val="center"/>
              <w:rPr>
                <w:rFonts w:ascii="宋体" w:hAnsi="宋体"/>
                <w:bCs/>
                <w:kern w:val="0"/>
                <w:szCs w:val="21"/>
              </w:rPr>
            </w:pPr>
          </w:p>
        </w:tc>
        <w:tc>
          <w:tcPr>
            <w:tcW w:w="1610" w:type="pct"/>
          </w:tcPr>
          <w:p w14:paraId="51FBDA3E">
            <w:pPr>
              <w:spacing w:line="380" w:lineRule="exact"/>
              <w:jc w:val="center"/>
              <w:rPr>
                <w:rFonts w:ascii="宋体" w:hAnsi="宋体"/>
                <w:bCs/>
                <w:kern w:val="0"/>
                <w:szCs w:val="21"/>
              </w:rPr>
            </w:pPr>
          </w:p>
        </w:tc>
        <w:tc>
          <w:tcPr>
            <w:tcW w:w="493" w:type="pct"/>
          </w:tcPr>
          <w:p w14:paraId="70E40C75">
            <w:pPr>
              <w:spacing w:line="380" w:lineRule="exact"/>
              <w:jc w:val="center"/>
              <w:rPr>
                <w:rFonts w:ascii="宋体" w:hAnsi="宋体"/>
                <w:bCs/>
                <w:kern w:val="0"/>
                <w:szCs w:val="21"/>
              </w:rPr>
            </w:pPr>
          </w:p>
        </w:tc>
      </w:tr>
      <w:tr w14:paraId="353316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24" w:type="pct"/>
          </w:tcPr>
          <w:p w14:paraId="0E9A1834">
            <w:pPr>
              <w:spacing w:line="380" w:lineRule="exact"/>
              <w:jc w:val="center"/>
              <w:rPr>
                <w:rFonts w:ascii="宋体" w:hAnsi="宋体"/>
                <w:bCs/>
                <w:kern w:val="0"/>
                <w:szCs w:val="21"/>
              </w:rPr>
            </w:pPr>
            <w:r>
              <w:rPr>
                <w:rFonts w:ascii="宋体" w:hAnsi="宋体"/>
                <w:bCs/>
                <w:kern w:val="0"/>
                <w:szCs w:val="21"/>
              </w:rPr>
              <w:t>防护绿地</w:t>
            </w:r>
          </w:p>
        </w:tc>
        <w:tc>
          <w:tcPr>
            <w:tcW w:w="725" w:type="pct"/>
          </w:tcPr>
          <w:p w14:paraId="44819727">
            <w:pPr>
              <w:spacing w:line="380" w:lineRule="exact"/>
              <w:jc w:val="center"/>
              <w:rPr>
                <w:rFonts w:ascii="宋体" w:hAnsi="宋体"/>
                <w:bCs/>
                <w:kern w:val="0"/>
                <w:szCs w:val="21"/>
              </w:rPr>
            </w:pPr>
          </w:p>
        </w:tc>
        <w:tc>
          <w:tcPr>
            <w:tcW w:w="724" w:type="pct"/>
          </w:tcPr>
          <w:p w14:paraId="317BC4EC">
            <w:pPr>
              <w:spacing w:line="380" w:lineRule="exact"/>
              <w:jc w:val="center"/>
              <w:rPr>
                <w:rFonts w:ascii="宋体" w:hAnsi="宋体"/>
                <w:bCs/>
                <w:kern w:val="0"/>
                <w:szCs w:val="21"/>
              </w:rPr>
            </w:pPr>
          </w:p>
        </w:tc>
        <w:tc>
          <w:tcPr>
            <w:tcW w:w="725" w:type="pct"/>
          </w:tcPr>
          <w:p w14:paraId="345C8D10">
            <w:pPr>
              <w:spacing w:line="380" w:lineRule="exact"/>
              <w:jc w:val="center"/>
              <w:rPr>
                <w:rFonts w:ascii="宋体" w:hAnsi="宋体"/>
                <w:bCs/>
                <w:kern w:val="0"/>
                <w:szCs w:val="21"/>
              </w:rPr>
            </w:pPr>
          </w:p>
        </w:tc>
        <w:tc>
          <w:tcPr>
            <w:tcW w:w="1610" w:type="pct"/>
          </w:tcPr>
          <w:p w14:paraId="4A8296EB">
            <w:pPr>
              <w:spacing w:line="380" w:lineRule="exact"/>
              <w:jc w:val="center"/>
              <w:rPr>
                <w:rFonts w:ascii="宋体" w:hAnsi="宋体"/>
                <w:bCs/>
                <w:kern w:val="0"/>
                <w:szCs w:val="21"/>
              </w:rPr>
            </w:pPr>
          </w:p>
        </w:tc>
        <w:tc>
          <w:tcPr>
            <w:tcW w:w="493" w:type="pct"/>
          </w:tcPr>
          <w:p w14:paraId="6BC5A06F">
            <w:pPr>
              <w:spacing w:line="380" w:lineRule="exact"/>
              <w:jc w:val="center"/>
              <w:rPr>
                <w:rFonts w:ascii="宋体" w:hAnsi="宋体"/>
                <w:bCs/>
                <w:kern w:val="0"/>
                <w:szCs w:val="21"/>
              </w:rPr>
            </w:pPr>
          </w:p>
        </w:tc>
      </w:tr>
    </w:tbl>
    <w:p w14:paraId="3F3EC832">
      <w:pPr>
        <w:widowControl/>
        <w:snapToGrid w:val="0"/>
        <w:spacing w:line="588" w:lineRule="exact"/>
        <w:jc w:val="center"/>
        <w:outlineLvl w:val="1"/>
        <w:rPr>
          <w:rFonts w:ascii="方正小标宋简体" w:hAnsi="宋体" w:eastAsia="方正小标宋简体"/>
          <w:bCs/>
          <w:kern w:val="0"/>
          <w:sz w:val="36"/>
          <w:szCs w:val="36"/>
        </w:rPr>
      </w:pPr>
      <w:bookmarkStart w:id="790" w:name="_Toc204957509"/>
      <w:bookmarkStart w:id="791" w:name="_Toc1177572192"/>
      <w:bookmarkStart w:id="792" w:name="_Toc2043179895"/>
      <w:bookmarkStart w:id="793" w:name="_Toc229"/>
      <w:bookmarkStart w:id="794" w:name="_Toc817570959"/>
      <w:bookmarkStart w:id="795" w:name="_Toc2008443968"/>
      <w:bookmarkStart w:id="796" w:name="_Toc1018512526"/>
      <w:r>
        <w:rPr>
          <w:rFonts w:ascii="方正小标宋简体" w:hAnsi="宋体" w:eastAsia="方正小标宋简体"/>
          <w:bCs/>
          <w:kern w:val="0"/>
          <w:sz w:val="36"/>
          <w:szCs w:val="36"/>
        </w:rPr>
        <w:t>单元详细规划历史文化保护统计表</w:t>
      </w:r>
      <w:bookmarkEnd w:id="790"/>
      <w:bookmarkEnd w:id="791"/>
      <w:bookmarkEnd w:id="792"/>
      <w:bookmarkEnd w:id="793"/>
      <w:bookmarkEnd w:id="794"/>
      <w:bookmarkEnd w:id="795"/>
      <w:bookmarkEnd w:id="796"/>
    </w:p>
    <w:p w14:paraId="3C604AA0">
      <w:pPr>
        <w:widowControl/>
        <w:snapToGrid w:val="0"/>
        <w:spacing w:line="588" w:lineRule="exact"/>
        <w:outlineLvl w:val="1"/>
        <w:rPr>
          <w:rFonts w:ascii="宋体" w:hAnsi="宋体"/>
          <w:bCs/>
          <w:kern w:val="0"/>
          <w:szCs w:val="21"/>
        </w:rPr>
      </w:pPr>
      <w:r>
        <w:rPr>
          <w:rFonts w:ascii="宋体" w:hAnsi="宋体"/>
          <w:bCs/>
          <w:kern w:val="0"/>
          <w:szCs w:val="21"/>
        </w:rPr>
        <w:t>附表6</w:t>
      </w:r>
    </w:p>
    <w:tbl>
      <w:tblPr>
        <w:tblStyle w:val="41"/>
        <w:tblW w:w="903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5"/>
        <w:gridCol w:w="1505"/>
        <w:gridCol w:w="1505"/>
        <w:gridCol w:w="1505"/>
        <w:gridCol w:w="1505"/>
        <w:gridCol w:w="1505"/>
      </w:tblGrid>
      <w:tr w14:paraId="049687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7" w:hRule="atLeast"/>
          <w:jc w:val="center"/>
        </w:trPr>
        <w:tc>
          <w:tcPr>
            <w:tcW w:w="1505" w:type="dxa"/>
            <w:vAlign w:val="center"/>
          </w:tcPr>
          <w:p w14:paraId="47ACC832">
            <w:pPr>
              <w:adjustRightInd w:val="0"/>
              <w:snapToGrid w:val="0"/>
              <w:spacing w:line="380" w:lineRule="exact"/>
              <w:jc w:val="center"/>
              <w:rPr>
                <w:rFonts w:ascii="宋体" w:hAnsi="宋体"/>
                <w:bCs/>
                <w:kern w:val="0"/>
                <w:sz w:val="32"/>
                <w:szCs w:val="21"/>
              </w:rPr>
            </w:pPr>
            <w:r>
              <w:rPr>
                <w:rFonts w:ascii="宋体" w:hAnsi="宋体"/>
                <w:bCs/>
                <w:kern w:val="0"/>
                <w:szCs w:val="21"/>
              </w:rPr>
              <w:t>级</w:t>
            </w:r>
            <w:r>
              <w:rPr>
                <w:rFonts w:hint="eastAsia" w:ascii="宋体" w:hAnsi="宋体"/>
                <w:bCs/>
                <w:kern w:val="0"/>
                <w:szCs w:val="21"/>
              </w:rPr>
              <w:t xml:space="preserve">  </w:t>
            </w:r>
            <w:r>
              <w:rPr>
                <w:rFonts w:ascii="宋体" w:hAnsi="宋体"/>
                <w:bCs/>
                <w:kern w:val="0"/>
                <w:szCs w:val="21"/>
              </w:rPr>
              <w:t>别</w:t>
            </w:r>
          </w:p>
        </w:tc>
        <w:tc>
          <w:tcPr>
            <w:tcW w:w="1505" w:type="dxa"/>
            <w:vAlign w:val="center"/>
          </w:tcPr>
          <w:p w14:paraId="3E59717C">
            <w:pPr>
              <w:adjustRightInd w:val="0"/>
              <w:snapToGrid w:val="0"/>
              <w:spacing w:line="380" w:lineRule="exact"/>
              <w:jc w:val="center"/>
              <w:rPr>
                <w:rFonts w:ascii="宋体" w:hAnsi="宋体"/>
                <w:bCs/>
                <w:kern w:val="0"/>
                <w:sz w:val="32"/>
                <w:szCs w:val="21"/>
              </w:rPr>
            </w:pPr>
            <w:r>
              <w:rPr>
                <w:rFonts w:ascii="宋体" w:hAnsi="宋体"/>
                <w:bCs/>
                <w:kern w:val="0"/>
                <w:szCs w:val="21"/>
              </w:rPr>
              <w:t>名</w:t>
            </w:r>
            <w:r>
              <w:rPr>
                <w:rFonts w:hint="eastAsia" w:ascii="宋体" w:hAnsi="宋体"/>
                <w:bCs/>
                <w:kern w:val="0"/>
                <w:szCs w:val="21"/>
              </w:rPr>
              <w:t xml:space="preserve">  </w:t>
            </w:r>
            <w:r>
              <w:rPr>
                <w:rFonts w:ascii="宋体" w:hAnsi="宋体"/>
                <w:bCs/>
                <w:kern w:val="0"/>
                <w:szCs w:val="21"/>
              </w:rPr>
              <w:t>称</w:t>
            </w:r>
          </w:p>
        </w:tc>
        <w:tc>
          <w:tcPr>
            <w:tcW w:w="1505" w:type="dxa"/>
            <w:vAlign w:val="center"/>
          </w:tcPr>
          <w:p w14:paraId="5DAC0CAC">
            <w:pPr>
              <w:adjustRightInd w:val="0"/>
              <w:snapToGrid w:val="0"/>
              <w:spacing w:line="380" w:lineRule="exact"/>
              <w:jc w:val="center"/>
              <w:rPr>
                <w:rFonts w:ascii="宋体" w:hAnsi="宋体"/>
                <w:bCs/>
                <w:kern w:val="0"/>
                <w:sz w:val="32"/>
                <w:szCs w:val="21"/>
              </w:rPr>
            </w:pPr>
            <w:r>
              <w:rPr>
                <w:rFonts w:ascii="宋体" w:hAnsi="宋体"/>
                <w:bCs/>
                <w:kern w:val="0"/>
                <w:szCs w:val="21"/>
              </w:rPr>
              <w:t>年</w:t>
            </w:r>
            <w:r>
              <w:rPr>
                <w:rFonts w:hint="eastAsia" w:ascii="宋体" w:hAnsi="宋体"/>
                <w:bCs/>
                <w:kern w:val="0"/>
                <w:szCs w:val="21"/>
              </w:rPr>
              <w:t xml:space="preserve">  </w:t>
            </w:r>
            <w:r>
              <w:rPr>
                <w:rFonts w:ascii="宋体" w:hAnsi="宋体"/>
                <w:bCs/>
                <w:kern w:val="0"/>
                <w:szCs w:val="21"/>
              </w:rPr>
              <w:t>代</w:t>
            </w:r>
          </w:p>
        </w:tc>
        <w:tc>
          <w:tcPr>
            <w:tcW w:w="1505" w:type="dxa"/>
            <w:vAlign w:val="center"/>
          </w:tcPr>
          <w:p w14:paraId="2E097DEB">
            <w:pPr>
              <w:adjustRightInd w:val="0"/>
              <w:snapToGrid w:val="0"/>
              <w:spacing w:line="380" w:lineRule="exact"/>
              <w:jc w:val="center"/>
              <w:rPr>
                <w:rFonts w:ascii="宋体" w:hAnsi="宋体"/>
                <w:bCs/>
                <w:kern w:val="0"/>
                <w:sz w:val="32"/>
                <w:szCs w:val="21"/>
              </w:rPr>
            </w:pPr>
            <w:r>
              <w:rPr>
                <w:rFonts w:ascii="宋体" w:hAnsi="宋体"/>
                <w:bCs/>
                <w:kern w:val="0"/>
                <w:szCs w:val="21"/>
              </w:rPr>
              <w:t>街坊编号</w:t>
            </w:r>
          </w:p>
        </w:tc>
        <w:tc>
          <w:tcPr>
            <w:tcW w:w="1505" w:type="dxa"/>
            <w:vAlign w:val="center"/>
          </w:tcPr>
          <w:p w14:paraId="07E5EA93">
            <w:pPr>
              <w:adjustRightInd w:val="0"/>
              <w:snapToGrid w:val="0"/>
              <w:spacing w:line="380" w:lineRule="exact"/>
              <w:jc w:val="center"/>
              <w:rPr>
                <w:rFonts w:ascii="宋体" w:hAnsi="宋体"/>
                <w:bCs/>
                <w:kern w:val="0"/>
                <w:sz w:val="32"/>
                <w:szCs w:val="21"/>
              </w:rPr>
            </w:pPr>
            <w:r>
              <w:rPr>
                <w:rFonts w:ascii="宋体" w:hAnsi="宋体"/>
                <w:bCs/>
                <w:kern w:val="0"/>
                <w:szCs w:val="21"/>
              </w:rPr>
              <w:t>保护方式</w:t>
            </w:r>
          </w:p>
        </w:tc>
        <w:tc>
          <w:tcPr>
            <w:tcW w:w="1505" w:type="dxa"/>
            <w:vAlign w:val="center"/>
          </w:tcPr>
          <w:p w14:paraId="5497867D">
            <w:pPr>
              <w:adjustRightInd w:val="0"/>
              <w:snapToGrid w:val="0"/>
              <w:spacing w:line="380" w:lineRule="exact"/>
              <w:jc w:val="center"/>
              <w:rPr>
                <w:rFonts w:ascii="宋体" w:hAnsi="宋体"/>
                <w:bCs/>
                <w:kern w:val="0"/>
                <w:sz w:val="32"/>
                <w:szCs w:val="21"/>
              </w:rPr>
            </w:pPr>
            <w:r>
              <w:rPr>
                <w:rFonts w:ascii="宋体" w:hAnsi="宋体"/>
                <w:bCs/>
                <w:kern w:val="0"/>
                <w:szCs w:val="21"/>
              </w:rPr>
              <w:t>备</w:t>
            </w:r>
            <w:r>
              <w:rPr>
                <w:rFonts w:hint="eastAsia" w:ascii="宋体" w:hAnsi="宋体"/>
                <w:bCs/>
                <w:kern w:val="0"/>
                <w:szCs w:val="21"/>
              </w:rPr>
              <w:t xml:space="preserve">  </w:t>
            </w:r>
            <w:r>
              <w:rPr>
                <w:rFonts w:ascii="宋体" w:hAnsi="宋体"/>
                <w:bCs/>
                <w:kern w:val="0"/>
                <w:szCs w:val="21"/>
              </w:rPr>
              <w:t>注</w:t>
            </w:r>
          </w:p>
        </w:tc>
      </w:tr>
      <w:tr w14:paraId="4CC46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7" w:hRule="atLeast"/>
          <w:jc w:val="center"/>
        </w:trPr>
        <w:tc>
          <w:tcPr>
            <w:tcW w:w="1505" w:type="dxa"/>
            <w:vAlign w:val="center"/>
          </w:tcPr>
          <w:p w14:paraId="1E1B0620">
            <w:pPr>
              <w:adjustRightInd w:val="0"/>
              <w:snapToGrid w:val="0"/>
              <w:spacing w:line="380" w:lineRule="exact"/>
              <w:jc w:val="center"/>
              <w:rPr>
                <w:rFonts w:ascii="宋体" w:hAnsi="宋体"/>
                <w:bCs/>
                <w:kern w:val="0"/>
                <w:sz w:val="32"/>
                <w:szCs w:val="21"/>
              </w:rPr>
            </w:pPr>
          </w:p>
        </w:tc>
        <w:tc>
          <w:tcPr>
            <w:tcW w:w="1505" w:type="dxa"/>
            <w:vAlign w:val="center"/>
          </w:tcPr>
          <w:p w14:paraId="5EF9C900">
            <w:pPr>
              <w:adjustRightInd w:val="0"/>
              <w:snapToGrid w:val="0"/>
              <w:spacing w:line="380" w:lineRule="exact"/>
              <w:jc w:val="center"/>
              <w:rPr>
                <w:rFonts w:ascii="宋体" w:hAnsi="宋体"/>
                <w:bCs/>
                <w:kern w:val="0"/>
                <w:sz w:val="32"/>
                <w:szCs w:val="21"/>
              </w:rPr>
            </w:pPr>
          </w:p>
        </w:tc>
        <w:tc>
          <w:tcPr>
            <w:tcW w:w="1505" w:type="dxa"/>
            <w:vAlign w:val="center"/>
          </w:tcPr>
          <w:p w14:paraId="14C2511D">
            <w:pPr>
              <w:adjustRightInd w:val="0"/>
              <w:snapToGrid w:val="0"/>
              <w:spacing w:line="380" w:lineRule="exact"/>
              <w:jc w:val="center"/>
              <w:rPr>
                <w:rFonts w:ascii="宋体" w:hAnsi="宋体"/>
                <w:bCs/>
                <w:kern w:val="0"/>
                <w:sz w:val="32"/>
                <w:szCs w:val="21"/>
              </w:rPr>
            </w:pPr>
          </w:p>
        </w:tc>
        <w:tc>
          <w:tcPr>
            <w:tcW w:w="1505" w:type="dxa"/>
            <w:vAlign w:val="center"/>
          </w:tcPr>
          <w:p w14:paraId="495E0846">
            <w:pPr>
              <w:adjustRightInd w:val="0"/>
              <w:snapToGrid w:val="0"/>
              <w:spacing w:line="380" w:lineRule="exact"/>
              <w:jc w:val="center"/>
              <w:rPr>
                <w:rFonts w:ascii="宋体" w:hAnsi="宋体"/>
                <w:bCs/>
                <w:kern w:val="0"/>
                <w:sz w:val="32"/>
                <w:szCs w:val="21"/>
              </w:rPr>
            </w:pPr>
          </w:p>
        </w:tc>
        <w:tc>
          <w:tcPr>
            <w:tcW w:w="1505" w:type="dxa"/>
            <w:vAlign w:val="center"/>
          </w:tcPr>
          <w:p w14:paraId="3C8BE860">
            <w:pPr>
              <w:adjustRightInd w:val="0"/>
              <w:snapToGrid w:val="0"/>
              <w:spacing w:line="380" w:lineRule="exact"/>
              <w:jc w:val="center"/>
              <w:rPr>
                <w:rFonts w:ascii="宋体" w:hAnsi="宋体"/>
                <w:bCs/>
                <w:kern w:val="0"/>
                <w:sz w:val="32"/>
                <w:szCs w:val="21"/>
              </w:rPr>
            </w:pPr>
          </w:p>
        </w:tc>
        <w:tc>
          <w:tcPr>
            <w:tcW w:w="1505" w:type="dxa"/>
            <w:vAlign w:val="center"/>
          </w:tcPr>
          <w:p w14:paraId="56D2BB5B">
            <w:pPr>
              <w:adjustRightInd w:val="0"/>
              <w:snapToGrid w:val="0"/>
              <w:spacing w:line="380" w:lineRule="exact"/>
              <w:jc w:val="center"/>
              <w:rPr>
                <w:rFonts w:ascii="宋体" w:hAnsi="宋体"/>
                <w:bCs/>
                <w:kern w:val="0"/>
                <w:sz w:val="32"/>
                <w:szCs w:val="21"/>
              </w:rPr>
            </w:pPr>
          </w:p>
        </w:tc>
      </w:tr>
      <w:tr w14:paraId="14BA6C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7" w:hRule="atLeast"/>
          <w:jc w:val="center"/>
        </w:trPr>
        <w:tc>
          <w:tcPr>
            <w:tcW w:w="1505" w:type="dxa"/>
            <w:vAlign w:val="center"/>
          </w:tcPr>
          <w:p w14:paraId="796BB871">
            <w:pPr>
              <w:adjustRightInd w:val="0"/>
              <w:snapToGrid w:val="0"/>
              <w:spacing w:line="380" w:lineRule="exact"/>
              <w:jc w:val="center"/>
              <w:rPr>
                <w:rFonts w:ascii="宋体" w:hAnsi="宋体"/>
                <w:bCs/>
                <w:kern w:val="0"/>
                <w:sz w:val="20"/>
                <w:szCs w:val="21"/>
              </w:rPr>
            </w:pPr>
          </w:p>
        </w:tc>
        <w:tc>
          <w:tcPr>
            <w:tcW w:w="1505" w:type="dxa"/>
            <w:vAlign w:val="center"/>
          </w:tcPr>
          <w:p w14:paraId="1DD40222">
            <w:pPr>
              <w:adjustRightInd w:val="0"/>
              <w:snapToGrid w:val="0"/>
              <w:spacing w:line="380" w:lineRule="exact"/>
              <w:jc w:val="center"/>
              <w:rPr>
                <w:rFonts w:ascii="宋体" w:hAnsi="宋体"/>
                <w:bCs/>
                <w:kern w:val="0"/>
                <w:sz w:val="20"/>
                <w:szCs w:val="21"/>
              </w:rPr>
            </w:pPr>
          </w:p>
        </w:tc>
        <w:tc>
          <w:tcPr>
            <w:tcW w:w="1505" w:type="dxa"/>
            <w:vAlign w:val="center"/>
          </w:tcPr>
          <w:p w14:paraId="5295CFD5">
            <w:pPr>
              <w:adjustRightInd w:val="0"/>
              <w:snapToGrid w:val="0"/>
              <w:spacing w:line="380" w:lineRule="exact"/>
              <w:jc w:val="center"/>
              <w:rPr>
                <w:rFonts w:ascii="宋体" w:hAnsi="宋体"/>
                <w:bCs/>
                <w:kern w:val="0"/>
                <w:sz w:val="20"/>
                <w:szCs w:val="21"/>
              </w:rPr>
            </w:pPr>
          </w:p>
        </w:tc>
        <w:tc>
          <w:tcPr>
            <w:tcW w:w="1505" w:type="dxa"/>
            <w:vAlign w:val="center"/>
          </w:tcPr>
          <w:p w14:paraId="0B508F60">
            <w:pPr>
              <w:adjustRightInd w:val="0"/>
              <w:snapToGrid w:val="0"/>
              <w:spacing w:line="380" w:lineRule="exact"/>
              <w:jc w:val="center"/>
              <w:rPr>
                <w:rFonts w:ascii="宋体" w:hAnsi="宋体"/>
                <w:bCs/>
                <w:kern w:val="0"/>
                <w:sz w:val="20"/>
                <w:szCs w:val="21"/>
              </w:rPr>
            </w:pPr>
          </w:p>
        </w:tc>
        <w:tc>
          <w:tcPr>
            <w:tcW w:w="1505" w:type="dxa"/>
            <w:vAlign w:val="center"/>
          </w:tcPr>
          <w:p w14:paraId="334CB34E">
            <w:pPr>
              <w:adjustRightInd w:val="0"/>
              <w:snapToGrid w:val="0"/>
              <w:spacing w:line="380" w:lineRule="exact"/>
              <w:jc w:val="center"/>
              <w:rPr>
                <w:rFonts w:ascii="宋体" w:hAnsi="宋体"/>
                <w:bCs/>
                <w:kern w:val="0"/>
                <w:sz w:val="20"/>
                <w:szCs w:val="21"/>
              </w:rPr>
            </w:pPr>
          </w:p>
        </w:tc>
        <w:tc>
          <w:tcPr>
            <w:tcW w:w="1505" w:type="dxa"/>
            <w:vAlign w:val="center"/>
          </w:tcPr>
          <w:p w14:paraId="6110E7AD">
            <w:pPr>
              <w:adjustRightInd w:val="0"/>
              <w:snapToGrid w:val="0"/>
              <w:spacing w:line="380" w:lineRule="exact"/>
              <w:jc w:val="center"/>
              <w:rPr>
                <w:rFonts w:ascii="宋体" w:hAnsi="宋体"/>
                <w:bCs/>
                <w:kern w:val="0"/>
                <w:sz w:val="20"/>
                <w:szCs w:val="21"/>
              </w:rPr>
            </w:pPr>
          </w:p>
        </w:tc>
      </w:tr>
      <w:tr w14:paraId="386B51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7" w:hRule="atLeast"/>
          <w:jc w:val="center"/>
        </w:trPr>
        <w:tc>
          <w:tcPr>
            <w:tcW w:w="1505" w:type="dxa"/>
            <w:vAlign w:val="center"/>
          </w:tcPr>
          <w:p w14:paraId="294F1228">
            <w:pPr>
              <w:adjustRightInd w:val="0"/>
              <w:snapToGrid w:val="0"/>
              <w:spacing w:line="380" w:lineRule="exact"/>
              <w:jc w:val="center"/>
              <w:rPr>
                <w:rFonts w:ascii="宋体" w:hAnsi="宋体"/>
                <w:bCs/>
                <w:kern w:val="0"/>
                <w:sz w:val="20"/>
                <w:szCs w:val="21"/>
              </w:rPr>
            </w:pPr>
          </w:p>
        </w:tc>
        <w:tc>
          <w:tcPr>
            <w:tcW w:w="1505" w:type="dxa"/>
            <w:vAlign w:val="center"/>
          </w:tcPr>
          <w:p w14:paraId="6A2F5FC4">
            <w:pPr>
              <w:adjustRightInd w:val="0"/>
              <w:snapToGrid w:val="0"/>
              <w:spacing w:line="380" w:lineRule="exact"/>
              <w:jc w:val="center"/>
              <w:rPr>
                <w:rFonts w:ascii="宋体" w:hAnsi="宋体"/>
                <w:bCs/>
                <w:kern w:val="0"/>
                <w:sz w:val="20"/>
                <w:szCs w:val="21"/>
              </w:rPr>
            </w:pPr>
          </w:p>
        </w:tc>
        <w:tc>
          <w:tcPr>
            <w:tcW w:w="1505" w:type="dxa"/>
            <w:vAlign w:val="center"/>
          </w:tcPr>
          <w:p w14:paraId="3F2D4440">
            <w:pPr>
              <w:adjustRightInd w:val="0"/>
              <w:snapToGrid w:val="0"/>
              <w:spacing w:line="380" w:lineRule="exact"/>
              <w:jc w:val="center"/>
              <w:rPr>
                <w:rFonts w:ascii="宋体" w:hAnsi="宋体"/>
                <w:bCs/>
                <w:kern w:val="0"/>
                <w:sz w:val="20"/>
                <w:szCs w:val="21"/>
              </w:rPr>
            </w:pPr>
          </w:p>
        </w:tc>
        <w:tc>
          <w:tcPr>
            <w:tcW w:w="1505" w:type="dxa"/>
            <w:vAlign w:val="center"/>
          </w:tcPr>
          <w:p w14:paraId="401DD2C4">
            <w:pPr>
              <w:adjustRightInd w:val="0"/>
              <w:snapToGrid w:val="0"/>
              <w:spacing w:line="380" w:lineRule="exact"/>
              <w:jc w:val="center"/>
              <w:rPr>
                <w:rFonts w:ascii="宋体" w:hAnsi="宋体"/>
                <w:bCs/>
                <w:kern w:val="0"/>
                <w:sz w:val="20"/>
                <w:szCs w:val="21"/>
              </w:rPr>
            </w:pPr>
          </w:p>
        </w:tc>
        <w:tc>
          <w:tcPr>
            <w:tcW w:w="1505" w:type="dxa"/>
            <w:vAlign w:val="center"/>
          </w:tcPr>
          <w:p w14:paraId="207F1D9A">
            <w:pPr>
              <w:adjustRightInd w:val="0"/>
              <w:snapToGrid w:val="0"/>
              <w:spacing w:line="380" w:lineRule="exact"/>
              <w:jc w:val="center"/>
              <w:rPr>
                <w:rFonts w:ascii="宋体" w:hAnsi="宋体"/>
                <w:bCs/>
                <w:kern w:val="0"/>
                <w:sz w:val="20"/>
                <w:szCs w:val="21"/>
              </w:rPr>
            </w:pPr>
          </w:p>
        </w:tc>
        <w:tc>
          <w:tcPr>
            <w:tcW w:w="1505" w:type="dxa"/>
            <w:vAlign w:val="center"/>
          </w:tcPr>
          <w:p w14:paraId="7858D11B">
            <w:pPr>
              <w:adjustRightInd w:val="0"/>
              <w:snapToGrid w:val="0"/>
              <w:spacing w:line="380" w:lineRule="exact"/>
              <w:jc w:val="center"/>
              <w:rPr>
                <w:rFonts w:ascii="宋体" w:hAnsi="宋体"/>
                <w:bCs/>
                <w:kern w:val="0"/>
                <w:sz w:val="20"/>
                <w:szCs w:val="21"/>
              </w:rPr>
            </w:pPr>
          </w:p>
        </w:tc>
      </w:tr>
    </w:tbl>
    <w:p w14:paraId="3AAF3B66">
      <w:pPr>
        <w:jc w:val="left"/>
        <w:textAlignment w:val="center"/>
        <w:rPr>
          <w:rFonts w:ascii="宋体" w:hAnsi="宋体"/>
          <w:sz w:val="32"/>
        </w:rPr>
      </w:pPr>
      <w:r>
        <w:rPr>
          <w:rFonts w:ascii="宋体" w:hAnsi="宋体"/>
          <w:szCs w:val="21"/>
        </w:rPr>
        <w:t>注：保护方式指原址保护、迁移保护、修缮保护、环境控制等利于文物保护的措施。</w:t>
      </w:r>
    </w:p>
    <w:p w14:paraId="2B4AA961">
      <w:pPr>
        <w:widowControl/>
        <w:snapToGrid w:val="0"/>
        <w:spacing w:line="588" w:lineRule="exact"/>
        <w:jc w:val="center"/>
        <w:outlineLvl w:val="1"/>
        <w:rPr>
          <w:rFonts w:ascii="方正小标宋简体" w:hAnsi="宋体" w:eastAsia="方正小标宋简体"/>
          <w:bCs/>
          <w:kern w:val="0"/>
          <w:sz w:val="36"/>
          <w:szCs w:val="36"/>
        </w:rPr>
      </w:pPr>
      <w:bookmarkStart w:id="797" w:name="_Toc246540192"/>
      <w:bookmarkStart w:id="798" w:name="_Toc1769806630"/>
      <w:bookmarkStart w:id="799" w:name="_Toc1314734407"/>
      <w:bookmarkStart w:id="800" w:name="_Toc547874245"/>
      <w:bookmarkStart w:id="801" w:name="_Toc1460979735"/>
      <w:bookmarkStart w:id="802" w:name="_Toc204957510"/>
      <w:bookmarkStart w:id="803" w:name="_Toc24754"/>
      <w:r>
        <w:rPr>
          <w:rFonts w:ascii="方正小标宋简体" w:hAnsi="宋体" w:eastAsia="方正小标宋简体"/>
          <w:bCs/>
          <w:kern w:val="0"/>
          <w:sz w:val="36"/>
          <w:szCs w:val="36"/>
        </w:rPr>
        <w:t>街坊详细规划控制指标一览表</w:t>
      </w:r>
      <w:bookmarkEnd w:id="797"/>
      <w:bookmarkEnd w:id="798"/>
      <w:bookmarkEnd w:id="799"/>
      <w:bookmarkEnd w:id="800"/>
      <w:bookmarkEnd w:id="801"/>
      <w:bookmarkEnd w:id="802"/>
      <w:bookmarkEnd w:id="803"/>
    </w:p>
    <w:p w14:paraId="47C5D271">
      <w:pPr>
        <w:widowControl/>
        <w:snapToGrid w:val="0"/>
        <w:spacing w:line="588" w:lineRule="exact"/>
        <w:outlineLvl w:val="1"/>
        <w:rPr>
          <w:rFonts w:ascii="宋体" w:hAnsi="宋体"/>
          <w:bCs/>
          <w:kern w:val="0"/>
          <w:szCs w:val="21"/>
        </w:rPr>
      </w:pPr>
      <w:r>
        <w:rPr>
          <w:rFonts w:ascii="宋体" w:hAnsi="宋体"/>
          <w:bCs/>
          <w:kern w:val="0"/>
          <w:szCs w:val="21"/>
        </w:rPr>
        <w:t>附表7</w:t>
      </w:r>
    </w:p>
    <w:tbl>
      <w:tblPr>
        <w:tblStyle w:val="41"/>
        <w:tblW w:w="50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1" w:type="dxa"/>
          <w:bottom w:w="0" w:type="dxa"/>
          <w:right w:w="51" w:type="dxa"/>
        </w:tblCellMar>
      </w:tblPr>
      <w:tblGrid>
        <w:gridCol w:w="607"/>
        <w:gridCol w:w="685"/>
        <w:gridCol w:w="987"/>
        <w:gridCol w:w="791"/>
        <w:gridCol w:w="985"/>
        <w:gridCol w:w="987"/>
        <w:gridCol w:w="975"/>
        <w:gridCol w:w="1116"/>
        <w:gridCol w:w="1118"/>
        <w:gridCol w:w="987"/>
      </w:tblGrid>
      <w:tr w14:paraId="2539A3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cantSplit/>
          <w:trHeight w:val="113" w:hRule="atLeast"/>
          <w:tblHeader/>
          <w:jc w:val="center"/>
        </w:trPr>
        <w:tc>
          <w:tcPr>
            <w:tcW w:w="607" w:type="dxa"/>
            <w:vAlign w:val="center"/>
          </w:tcPr>
          <w:p w14:paraId="340208B8">
            <w:pPr>
              <w:spacing w:line="380" w:lineRule="exact"/>
              <w:jc w:val="center"/>
              <w:rPr>
                <w:rFonts w:ascii="宋体" w:hAnsi="宋体"/>
                <w:bCs/>
                <w:kern w:val="0"/>
                <w:szCs w:val="21"/>
              </w:rPr>
            </w:pPr>
            <w:r>
              <w:rPr>
                <w:rFonts w:ascii="宋体" w:hAnsi="宋体"/>
                <w:bCs/>
                <w:kern w:val="0"/>
                <w:szCs w:val="21"/>
              </w:rPr>
              <w:t>地块编号</w:t>
            </w:r>
          </w:p>
        </w:tc>
        <w:tc>
          <w:tcPr>
            <w:tcW w:w="685" w:type="dxa"/>
            <w:vAlign w:val="center"/>
          </w:tcPr>
          <w:p w14:paraId="3F1F6B3A">
            <w:pPr>
              <w:spacing w:line="380" w:lineRule="exact"/>
              <w:jc w:val="center"/>
              <w:rPr>
                <w:rFonts w:ascii="宋体" w:hAnsi="宋体"/>
                <w:bCs/>
                <w:kern w:val="0"/>
                <w:szCs w:val="21"/>
              </w:rPr>
            </w:pPr>
            <w:r>
              <w:rPr>
                <w:rFonts w:ascii="宋体" w:hAnsi="宋体"/>
                <w:bCs/>
                <w:kern w:val="0"/>
                <w:szCs w:val="21"/>
              </w:rPr>
              <w:t>土地</w:t>
            </w:r>
          </w:p>
          <w:p w14:paraId="452C3CBB">
            <w:pPr>
              <w:spacing w:line="380" w:lineRule="exact"/>
              <w:jc w:val="center"/>
              <w:rPr>
                <w:rFonts w:ascii="宋体" w:hAnsi="宋体"/>
                <w:bCs/>
                <w:kern w:val="0"/>
                <w:szCs w:val="21"/>
              </w:rPr>
            </w:pPr>
            <w:r>
              <w:rPr>
                <w:rFonts w:ascii="宋体" w:hAnsi="宋体"/>
                <w:bCs/>
                <w:kern w:val="0"/>
                <w:szCs w:val="21"/>
              </w:rPr>
              <w:t>用途</w:t>
            </w:r>
          </w:p>
        </w:tc>
        <w:tc>
          <w:tcPr>
            <w:tcW w:w="987" w:type="dxa"/>
            <w:vAlign w:val="center"/>
          </w:tcPr>
          <w:p w14:paraId="60DDAF7E">
            <w:pPr>
              <w:spacing w:line="380" w:lineRule="exact"/>
              <w:jc w:val="center"/>
              <w:rPr>
                <w:rFonts w:ascii="宋体" w:hAnsi="宋体"/>
                <w:bCs/>
                <w:kern w:val="0"/>
                <w:szCs w:val="21"/>
              </w:rPr>
            </w:pPr>
            <w:r>
              <w:rPr>
                <w:rFonts w:ascii="宋体" w:hAnsi="宋体"/>
                <w:bCs/>
                <w:kern w:val="0"/>
                <w:szCs w:val="21"/>
              </w:rPr>
              <w:t>兼容用途</w:t>
            </w:r>
          </w:p>
        </w:tc>
        <w:tc>
          <w:tcPr>
            <w:tcW w:w="791" w:type="dxa"/>
            <w:vAlign w:val="center"/>
          </w:tcPr>
          <w:p w14:paraId="7998E7FD">
            <w:pPr>
              <w:spacing w:line="380" w:lineRule="exact"/>
              <w:jc w:val="center"/>
              <w:rPr>
                <w:rFonts w:ascii="宋体" w:hAnsi="宋体"/>
                <w:bCs/>
                <w:kern w:val="0"/>
                <w:szCs w:val="21"/>
              </w:rPr>
            </w:pPr>
            <w:r>
              <w:rPr>
                <w:rFonts w:ascii="宋体" w:hAnsi="宋体"/>
                <w:bCs/>
                <w:kern w:val="0"/>
                <w:szCs w:val="21"/>
              </w:rPr>
              <w:t>容积率</w:t>
            </w:r>
          </w:p>
        </w:tc>
        <w:tc>
          <w:tcPr>
            <w:tcW w:w="985" w:type="dxa"/>
            <w:vAlign w:val="center"/>
          </w:tcPr>
          <w:p w14:paraId="0D094A61">
            <w:pPr>
              <w:spacing w:line="380" w:lineRule="exact"/>
              <w:jc w:val="center"/>
              <w:rPr>
                <w:rFonts w:ascii="宋体" w:hAnsi="宋体"/>
                <w:bCs/>
                <w:kern w:val="0"/>
                <w:szCs w:val="21"/>
              </w:rPr>
            </w:pPr>
            <w:r>
              <w:rPr>
                <w:rFonts w:ascii="宋体" w:hAnsi="宋体"/>
                <w:bCs/>
                <w:kern w:val="0"/>
                <w:szCs w:val="21"/>
              </w:rPr>
              <w:t>建筑密度（%）</w:t>
            </w:r>
          </w:p>
        </w:tc>
        <w:tc>
          <w:tcPr>
            <w:tcW w:w="987" w:type="dxa"/>
            <w:vAlign w:val="center"/>
          </w:tcPr>
          <w:p w14:paraId="3A7710BF">
            <w:pPr>
              <w:spacing w:line="380" w:lineRule="exact"/>
              <w:jc w:val="center"/>
              <w:rPr>
                <w:rFonts w:ascii="宋体" w:hAnsi="宋体"/>
                <w:bCs/>
                <w:kern w:val="0"/>
                <w:szCs w:val="21"/>
              </w:rPr>
            </w:pPr>
            <w:r>
              <w:rPr>
                <w:rFonts w:ascii="宋体" w:hAnsi="宋体"/>
                <w:bCs/>
                <w:kern w:val="0"/>
                <w:szCs w:val="21"/>
              </w:rPr>
              <w:t>绿地率（%）</w:t>
            </w:r>
          </w:p>
        </w:tc>
        <w:tc>
          <w:tcPr>
            <w:tcW w:w="975" w:type="dxa"/>
            <w:vAlign w:val="center"/>
          </w:tcPr>
          <w:p w14:paraId="12706A2A">
            <w:pPr>
              <w:spacing w:line="380" w:lineRule="exact"/>
              <w:jc w:val="center"/>
              <w:rPr>
                <w:rFonts w:ascii="宋体" w:hAnsi="宋体"/>
                <w:bCs/>
                <w:kern w:val="0"/>
                <w:szCs w:val="21"/>
              </w:rPr>
            </w:pPr>
            <w:r>
              <w:rPr>
                <w:rFonts w:ascii="宋体" w:hAnsi="宋体"/>
                <w:bCs/>
                <w:kern w:val="0"/>
                <w:szCs w:val="21"/>
              </w:rPr>
              <w:t>建筑高度（米）</w:t>
            </w:r>
          </w:p>
        </w:tc>
        <w:tc>
          <w:tcPr>
            <w:tcW w:w="1116" w:type="dxa"/>
            <w:vAlign w:val="center"/>
          </w:tcPr>
          <w:p w14:paraId="7C693C0F">
            <w:pPr>
              <w:spacing w:line="380" w:lineRule="exact"/>
              <w:jc w:val="center"/>
              <w:rPr>
                <w:rFonts w:ascii="宋体" w:hAnsi="宋体"/>
                <w:bCs/>
                <w:kern w:val="0"/>
                <w:szCs w:val="21"/>
              </w:rPr>
            </w:pPr>
            <w:r>
              <w:rPr>
                <w:rFonts w:ascii="宋体" w:hAnsi="宋体"/>
                <w:bCs/>
                <w:kern w:val="0"/>
                <w:szCs w:val="21"/>
              </w:rPr>
              <w:t>地块面积（平方米）</w:t>
            </w:r>
          </w:p>
        </w:tc>
        <w:tc>
          <w:tcPr>
            <w:tcW w:w="1118" w:type="dxa"/>
            <w:vAlign w:val="center"/>
          </w:tcPr>
          <w:p w14:paraId="099FDD05">
            <w:pPr>
              <w:spacing w:line="380" w:lineRule="exact"/>
              <w:jc w:val="center"/>
              <w:rPr>
                <w:rFonts w:ascii="宋体" w:hAnsi="宋体"/>
                <w:bCs/>
                <w:kern w:val="0"/>
                <w:szCs w:val="21"/>
              </w:rPr>
            </w:pPr>
            <w:r>
              <w:rPr>
                <w:rFonts w:ascii="宋体" w:hAnsi="宋体"/>
                <w:bCs/>
                <w:kern w:val="0"/>
                <w:szCs w:val="21"/>
              </w:rPr>
              <w:t>建筑面积（平方米）</w:t>
            </w:r>
          </w:p>
        </w:tc>
        <w:tc>
          <w:tcPr>
            <w:tcW w:w="987" w:type="dxa"/>
            <w:vAlign w:val="center"/>
          </w:tcPr>
          <w:p w14:paraId="47522A23">
            <w:pPr>
              <w:spacing w:line="380" w:lineRule="exact"/>
              <w:jc w:val="center"/>
              <w:rPr>
                <w:rFonts w:ascii="宋体" w:hAnsi="宋体"/>
                <w:bCs/>
                <w:kern w:val="0"/>
                <w:szCs w:val="21"/>
              </w:rPr>
            </w:pPr>
            <w:r>
              <w:rPr>
                <w:rFonts w:ascii="宋体" w:hAnsi="宋体"/>
                <w:bCs/>
                <w:kern w:val="0"/>
                <w:szCs w:val="21"/>
              </w:rPr>
              <w:t>人口容量</w:t>
            </w:r>
          </w:p>
          <w:p w14:paraId="373C88E0">
            <w:pPr>
              <w:spacing w:line="380" w:lineRule="exact"/>
              <w:jc w:val="center"/>
              <w:rPr>
                <w:rFonts w:ascii="宋体" w:hAnsi="宋体"/>
                <w:bCs/>
                <w:kern w:val="0"/>
                <w:szCs w:val="21"/>
              </w:rPr>
            </w:pPr>
            <w:r>
              <w:rPr>
                <w:rFonts w:ascii="宋体" w:hAnsi="宋体"/>
                <w:bCs/>
                <w:kern w:val="0"/>
                <w:szCs w:val="21"/>
              </w:rPr>
              <w:t>（人）</w:t>
            </w:r>
          </w:p>
        </w:tc>
      </w:tr>
      <w:tr w14:paraId="4A08F5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cantSplit/>
          <w:trHeight w:val="113" w:hRule="atLeast"/>
          <w:jc w:val="center"/>
        </w:trPr>
        <w:tc>
          <w:tcPr>
            <w:tcW w:w="607" w:type="dxa"/>
            <w:noWrap/>
            <w:vAlign w:val="center"/>
          </w:tcPr>
          <w:p w14:paraId="2159BFF0">
            <w:pPr>
              <w:spacing w:line="380" w:lineRule="exact"/>
              <w:jc w:val="center"/>
              <w:rPr>
                <w:rFonts w:ascii="宋体" w:hAnsi="宋体"/>
                <w:bCs/>
                <w:kern w:val="0"/>
                <w:sz w:val="18"/>
              </w:rPr>
            </w:pPr>
          </w:p>
        </w:tc>
        <w:tc>
          <w:tcPr>
            <w:tcW w:w="685" w:type="dxa"/>
            <w:noWrap/>
            <w:vAlign w:val="center"/>
          </w:tcPr>
          <w:p w14:paraId="2A4A02CD">
            <w:pPr>
              <w:spacing w:line="380" w:lineRule="exact"/>
              <w:jc w:val="center"/>
              <w:rPr>
                <w:rFonts w:ascii="宋体" w:hAnsi="宋体"/>
                <w:bCs/>
                <w:kern w:val="0"/>
                <w:sz w:val="18"/>
              </w:rPr>
            </w:pPr>
          </w:p>
        </w:tc>
        <w:tc>
          <w:tcPr>
            <w:tcW w:w="987" w:type="dxa"/>
            <w:vAlign w:val="center"/>
          </w:tcPr>
          <w:p w14:paraId="1B1B846A">
            <w:pPr>
              <w:spacing w:line="380" w:lineRule="exact"/>
              <w:jc w:val="center"/>
              <w:rPr>
                <w:rFonts w:ascii="宋体" w:hAnsi="宋体"/>
                <w:bCs/>
                <w:kern w:val="0"/>
                <w:sz w:val="18"/>
              </w:rPr>
            </w:pPr>
          </w:p>
        </w:tc>
        <w:tc>
          <w:tcPr>
            <w:tcW w:w="791" w:type="dxa"/>
            <w:noWrap/>
            <w:vAlign w:val="center"/>
          </w:tcPr>
          <w:p w14:paraId="22215F7C">
            <w:pPr>
              <w:spacing w:line="380" w:lineRule="exact"/>
              <w:jc w:val="center"/>
              <w:rPr>
                <w:rFonts w:ascii="宋体" w:hAnsi="宋体"/>
                <w:bCs/>
                <w:kern w:val="0"/>
                <w:sz w:val="18"/>
              </w:rPr>
            </w:pPr>
          </w:p>
        </w:tc>
        <w:tc>
          <w:tcPr>
            <w:tcW w:w="985" w:type="dxa"/>
            <w:noWrap/>
            <w:vAlign w:val="center"/>
          </w:tcPr>
          <w:p w14:paraId="7F7032A8">
            <w:pPr>
              <w:spacing w:line="380" w:lineRule="exact"/>
              <w:jc w:val="center"/>
              <w:rPr>
                <w:rFonts w:ascii="宋体" w:hAnsi="宋体"/>
                <w:bCs/>
                <w:kern w:val="0"/>
                <w:sz w:val="18"/>
              </w:rPr>
            </w:pPr>
          </w:p>
        </w:tc>
        <w:tc>
          <w:tcPr>
            <w:tcW w:w="987" w:type="dxa"/>
            <w:noWrap/>
            <w:vAlign w:val="center"/>
          </w:tcPr>
          <w:p w14:paraId="674C0EFD">
            <w:pPr>
              <w:spacing w:line="380" w:lineRule="exact"/>
              <w:jc w:val="center"/>
              <w:rPr>
                <w:rFonts w:ascii="宋体" w:hAnsi="宋体"/>
                <w:bCs/>
                <w:kern w:val="0"/>
                <w:sz w:val="18"/>
              </w:rPr>
            </w:pPr>
          </w:p>
        </w:tc>
        <w:tc>
          <w:tcPr>
            <w:tcW w:w="975" w:type="dxa"/>
            <w:noWrap/>
            <w:vAlign w:val="center"/>
          </w:tcPr>
          <w:p w14:paraId="66C85AFA">
            <w:pPr>
              <w:spacing w:line="380" w:lineRule="exact"/>
              <w:jc w:val="center"/>
              <w:rPr>
                <w:rFonts w:ascii="宋体" w:hAnsi="宋体"/>
                <w:bCs/>
                <w:kern w:val="0"/>
                <w:sz w:val="18"/>
              </w:rPr>
            </w:pPr>
          </w:p>
        </w:tc>
        <w:tc>
          <w:tcPr>
            <w:tcW w:w="1116" w:type="dxa"/>
            <w:noWrap/>
            <w:vAlign w:val="center"/>
          </w:tcPr>
          <w:p w14:paraId="58D01975">
            <w:pPr>
              <w:spacing w:line="380" w:lineRule="exact"/>
              <w:jc w:val="center"/>
              <w:rPr>
                <w:rFonts w:ascii="宋体" w:hAnsi="宋体"/>
                <w:bCs/>
                <w:kern w:val="0"/>
                <w:sz w:val="18"/>
              </w:rPr>
            </w:pPr>
          </w:p>
        </w:tc>
        <w:tc>
          <w:tcPr>
            <w:tcW w:w="1118" w:type="dxa"/>
            <w:noWrap/>
            <w:vAlign w:val="center"/>
          </w:tcPr>
          <w:p w14:paraId="1FF07E35">
            <w:pPr>
              <w:spacing w:line="380" w:lineRule="exact"/>
              <w:jc w:val="center"/>
              <w:rPr>
                <w:rFonts w:ascii="宋体" w:hAnsi="宋体"/>
                <w:bCs/>
                <w:kern w:val="0"/>
                <w:sz w:val="18"/>
              </w:rPr>
            </w:pPr>
          </w:p>
        </w:tc>
        <w:tc>
          <w:tcPr>
            <w:tcW w:w="987" w:type="dxa"/>
            <w:noWrap/>
            <w:vAlign w:val="center"/>
          </w:tcPr>
          <w:p w14:paraId="4788E080">
            <w:pPr>
              <w:spacing w:line="380" w:lineRule="exact"/>
              <w:jc w:val="center"/>
              <w:rPr>
                <w:rFonts w:ascii="宋体" w:hAnsi="宋体"/>
                <w:bCs/>
                <w:kern w:val="0"/>
                <w:sz w:val="18"/>
              </w:rPr>
            </w:pPr>
          </w:p>
        </w:tc>
      </w:tr>
      <w:tr w14:paraId="442AB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1" w:type="dxa"/>
            <w:bottom w:w="0" w:type="dxa"/>
            <w:right w:w="51" w:type="dxa"/>
          </w:tblCellMar>
        </w:tblPrEx>
        <w:trPr>
          <w:cantSplit/>
          <w:trHeight w:val="113" w:hRule="atLeast"/>
          <w:jc w:val="center"/>
        </w:trPr>
        <w:tc>
          <w:tcPr>
            <w:tcW w:w="607" w:type="dxa"/>
            <w:noWrap/>
            <w:vAlign w:val="center"/>
          </w:tcPr>
          <w:p w14:paraId="6D9B8F53">
            <w:pPr>
              <w:spacing w:line="380" w:lineRule="exact"/>
              <w:jc w:val="center"/>
              <w:rPr>
                <w:rFonts w:ascii="宋体" w:hAnsi="宋体"/>
                <w:bCs/>
                <w:kern w:val="0"/>
                <w:sz w:val="18"/>
              </w:rPr>
            </w:pPr>
          </w:p>
        </w:tc>
        <w:tc>
          <w:tcPr>
            <w:tcW w:w="685" w:type="dxa"/>
            <w:noWrap/>
            <w:vAlign w:val="center"/>
          </w:tcPr>
          <w:p w14:paraId="4035948B">
            <w:pPr>
              <w:spacing w:line="380" w:lineRule="exact"/>
              <w:jc w:val="center"/>
              <w:rPr>
                <w:rFonts w:ascii="宋体" w:hAnsi="宋体"/>
                <w:bCs/>
                <w:kern w:val="0"/>
                <w:sz w:val="18"/>
              </w:rPr>
            </w:pPr>
          </w:p>
        </w:tc>
        <w:tc>
          <w:tcPr>
            <w:tcW w:w="987" w:type="dxa"/>
            <w:vAlign w:val="center"/>
          </w:tcPr>
          <w:p w14:paraId="0FCFD290">
            <w:pPr>
              <w:spacing w:line="380" w:lineRule="exact"/>
              <w:jc w:val="center"/>
              <w:rPr>
                <w:rFonts w:ascii="宋体" w:hAnsi="宋体"/>
                <w:bCs/>
                <w:kern w:val="0"/>
                <w:sz w:val="18"/>
              </w:rPr>
            </w:pPr>
          </w:p>
        </w:tc>
        <w:tc>
          <w:tcPr>
            <w:tcW w:w="791" w:type="dxa"/>
            <w:noWrap/>
            <w:vAlign w:val="center"/>
          </w:tcPr>
          <w:p w14:paraId="3482454B">
            <w:pPr>
              <w:spacing w:line="380" w:lineRule="exact"/>
              <w:jc w:val="center"/>
              <w:rPr>
                <w:rFonts w:ascii="宋体" w:hAnsi="宋体"/>
                <w:bCs/>
                <w:kern w:val="0"/>
                <w:sz w:val="18"/>
              </w:rPr>
            </w:pPr>
          </w:p>
        </w:tc>
        <w:tc>
          <w:tcPr>
            <w:tcW w:w="985" w:type="dxa"/>
            <w:noWrap/>
            <w:vAlign w:val="center"/>
          </w:tcPr>
          <w:p w14:paraId="78AE1E45">
            <w:pPr>
              <w:spacing w:line="380" w:lineRule="exact"/>
              <w:jc w:val="center"/>
              <w:rPr>
                <w:rFonts w:ascii="宋体" w:hAnsi="宋体"/>
                <w:bCs/>
                <w:kern w:val="0"/>
                <w:sz w:val="18"/>
              </w:rPr>
            </w:pPr>
          </w:p>
        </w:tc>
        <w:tc>
          <w:tcPr>
            <w:tcW w:w="987" w:type="dxa"/>
            <w:noWrap/>
            <w:vAlign w:val="center"/>
          </w:tcPr>
          <w:p w14:paraId="468798D1">
            <w:pPr>
              <w:spacing w:line="380" w:lineRule="exact"/>
              <w:jc w:val="center"/>
              <w:rPr>
                <w:rFonts w:ascii="宋体" w:hAnsi="宋体"/>
                <w:bCs/>
                <w:kern w:val="0"/>
                <w:sz w:val="18"/>
              </w:rPr>
            </w:pPr>
          </w:p>
        </w:tc>
        <w:tc>
          <w:tcPr>
            <w:tcW w:w="975" w:type="dxa"/>
            <w:noWrap/>
            <w:vAlign w:val="center"/>
          </w:tcPr>
          <w:p w14:paraId="66176BDC">
            <w:pPr>
              <w:spacing w:line="380" w:lineRule="exact"/>
              <w:jc w:val="center"/>
              <w:rPr>
                <w:rFonts w:ascii="宋体" w:hAnsi="宋体"/>
                <w:bCs/>
                <w:kern w:val="0"/>
                <w:sz w:val="18"/>
              </w:rPr>
            </w:pPr>
          </w:p>
        </w:tc>
        <w:tc>
          <w:tcPr>
            <w:tcW w:w="1116" w:type="dxa"/>
            <w:noWrap/>
            <w:vAlign w:val="center"/>
          </w:tcPr>
          <w:p w14:paraId="1116E956">
            <w:pPr>
              <w:spacing w:line="380" w:lineRule="exact"/>
              <w:jc w:val="center"/>
              <w:rPr>
                <w:rFonts w:ascii="宋体" w:hAnsi="宋体"/>
                <w:bCs/>
                <w:kern w:val="0"/>
                <w:sz w:val="18"/>
              </w:rPr>
            </w:pPr>
          </w:p>
        </w:tc>
        <w:tc>
          <w:tcPr>
            <w:tcW w:w="1118" w:type="dxa"/>
            <w:noWrap/>
            <w:vAlign w:val="center"/>
          </w:tcPr>
          <w:p w14:paraId="1F222AC2">
            <w:pPr>
              <w:spacing w:line="380" w:lineRule="exact"/>
              <w:jc w:val="center"/>
              <w:rPr>
                <w:rFonts w:ascii="宋体" w:hAnsi="宋体"/>
                <w:bCs/>
                <w:kern w:val="0"/>
                <w:sz w:val="18"/>
              </w:rPr>
            </w:pPr>
          </w:p>
        </w:tc>
        <w:tc>
          <w:tcPr>
            <w:tcW w:w="987" w:type="dxa"/>
            <w:noWrap/>
            <w:vAlign w:val="center"/>
          </w:tcPr>
          <w:p w14:paraId="2ACAE6DB">
            <w:pPr>
              <w:spacing w:line="380" w:lineRule="exact"/>
              <w:jc w:val="center"/>
              <w:rPr>
                <w:rFonts w:ascii="宋体" w:hAnsi="宋体"/>
                <w:bCs/>
                <w:kern w:val="0"/>
                <w:sz w:val="18"/>
              </w:rPr>
            </w:pPr>
          </w:p>
        </w:tc>
      </w:tr>
    </w:tbl>
    <w:p w14:paraId="67E1FB51">
      <w:pPr>
        <w:widowControl/>
        <w:snapToGrid w:val="0"/>
        <w:spacing w:line="588" w:lineRule="exact"/>
        <w:jc w:val="center"/>
        <w:outlineLvl w:val="1"/>
        <w:rPr>
          <w:rFonts w:ascii="方正小标宋简体" w:hAnsi="宋体" w:eastAsia="方正小标宋简体"/>
          <w:bCs/>
          <w:kern w:val="0"/>
          <w:sz w:val="36"/>
          <w:szCs w:val="36"/>
        </w:rPr>
      </w:pPr>
      <w:bookmarkStart w:id="804" w:name="_Toc16460"/>
      <w:r>
        <w:rPr>
          <w:rFonts w:ascii="方正小标宋简体" w:hAnsi="宋体" w:eastAsia="方正小标宋简体"/>
          <w:bCs/>
          <w:kern w:val="0"/>
          <w:sz w:val="36"/>
          <w:szCs w:val="36"/>
        </w:rPr>
        <w:t>单元、街坊与地块划分示例</w:t>
      </w:r>
      <w:bookmarkEnd w:id="804"/>
    </w:p>
    <w:p w14:paraId="0BC5EFE0">
      <w:pPr>
        <w:widowControl/>
        <w:snapToGrid w:val="0"/>
        <w:spacing w:line="588" w:lineRule="exact"/>
        <w:outlineLvl w:val="1"/>
        <w:rPr>
          <w:rFonts w:ascii="宋体" w:hAnsi="宋体"/>
          <w:bCs/>
          <w:kern w:val="0"/>
          <w:szCs w:val="21"/>
        </w:rPr>
      </w:pPr>
      <w:r>
        <w:rPr>
          <w:rFonts w:ascii="宋体" w:hAnsi="宋体"/>
          <w:bCs/>
          <w:kern w:val="0"/>
          <w:szCs w:val="21"/>
        </w:rPr>
        <w:t>附图1</w:t>
      </w:r>
    </w:p>
    <w:p w14:paraId="5F436228">
      <w:pPr>
        <w:jc w:val="center"/>
        <w:rPr>
          <w:rFonts w:eastAsia="仿宋_GB2312"/>
          <w:bCs/>
          <w:sz w:val="32"/>
        </w:rPr>
      </w:pPr>
      <w:r>
        <w:rPr>
          <w:rFonts w:eastAsia="仿宋_GB2312"/>
          <w:bCs/>
          <w:sz w:val="32"/>
        </w:rPr>
        <w:pict>
          <v:shape id="_x0000_i1025" o:spt="75" type="#_x0000_t75" style="height:417pt;width:446.25pt;" filled="f" o:preferrelative="t" stroked="f" coordsize="21600,21600">
            <v:path/>
            <v:fill on="f" focussize="0,0"/>
            <v:stroke on="f" joinstyle="miter"/>
            <v:imagedata r:id="rId6" o:title="71d60dd8a46fe49e4e491acf23f04f36"/>
            <o:lock v:ext="edit" aspectratio="t"/>
            <w10:wrap type="none"/>
            <w10:anchorlock/>
          </v:shape>
        </w:pict>
      </w:r>
    </w:p>
    <w:p w14:paraId="280501FF">
      <w:pPr>
        <w:widowControl/>
        <w:snapToGrid w:val="0"/>
        <w:spacing w:line="588" w:lineRule="exact"/>
        <w:jc w:val="center"/>
        <w:outlineLvl w:val="1"/>
        <w:rPr>
          <w:rFonts w:ascii="方正小标宋简体" w:hAnsi="宋体" w:eastAsia="方正小标宋简体"/>
          <w:bCs/>
          <w:kern w:val="0"/>
          <w:sz w:val="36"/>
          <w:szCs w:val="36"/>
        </w:rPr>
      </w:pPr>
      <w:bookmarkStart w:id="805" w:name="_Toc22703"/>
    </w:p>
    <w:p w14:paraId="01E5DDF7">
      <w:pPr>
        <w:widowControl/>
        <w:snapToGrid w:val="0"/>
        <w:spacing w:line="588" w:lineRule="exact"/>
        <w:jc w:val="center"/>
        <w:outlineLvl w:val="1"/>
        <w:rPr>
          <w:rFonts w:ascii="方正小标宋简体" w:hAnsi="宋体" w:eastAsia="方正小标宋简体"/>
          <w:bCs/>
          <w:kern w:val="0"/>
          <w:sz w:val="36"/>
          <w:szCs w:val="36"/>
        </w:rPr>
      </w:pPr>
    </w:p>
    <w:p w14:paraId="46A1B9C1">
      <w:pPr>
        <w:widowControl/>
        <w:snapToGrid w:val="0"/>
        <w:spacing w:line="588" w:lineRule="exact"/>
        <w:jc w:val="center"/>
        <w:outlineLvl w:val="1"/>
        <w:rPr>
          <w:rFonts w:ascii="方正小标宋简体" w:hAnsi="宋体" w:eastAsia="方正小标宋简体"/>
          <w:bCs/>
          <w:kern w:val="0"/>
          <w:sz w:val="36"/>
          <w:szCs w:val="36"/>
        </w:rPr>
      </w:pPr>
    </w:p>
    <w:p w14:paraId="11D7A313">
      <w:pPr>
        <w:widowControl/>
        <w:snapToGrid w:val="0"/>
        <w:spacing w:line="588" w:lineRule="exact"/>
        <w:jc w:val="center"/>
        <w:outlineLvl w:val="1"/>
        <w:rPr>
          <w:rFonts w:ascii="方正小标宋简体" w:hAnsi="宋体" w:eastAsia="方正小标宋简体"/>
          <w:bCs/>
          <w:kern w:val="0"/>
          <w:sz w:val="36"/>
          <w:szCs w:val="36"/>
        </w:rPr>
      </w:pPr>
    </w:p>
    <w:p w14:paraId="21F4DCBE">
      <w:pPr>
        <w:widowControl/>
        <w:snapToGrid w:val="0"/>
        <w:spacing w:line="588" w:lineRule="exact"/>
        <w:jc w:val="center"/>
        <w:outlineLvl w:val="1"/>
        <w:rPr>
          <w:rFonts w:ascii="方正小标宋简体" w:hAnsi="宋体" w:eastAsia="方正小标宋简体"/>
          <w:bCs/>
          <w:kern w:val="0"/>
          <w:sz w:val="36"/>
          <w:szCs w:val="36"/>
        </w:rPr>
      </w:pPr>
    </w:p>
    <w:p w14:paraId="4E085E6C">
      <w:pPr>
        <w:widowControl/>
        <w:snapToGrid w:val="0"/>
        <w:spacing w:line="588" w:lineRule="exact"/>
        <w:jc w:val="center"/>
        <w:outlineLvl w:val="1"/>
        <w:rPr>
          <w:rFonts w:ascii="方正小标宋简体" w:hAnsi="宋体" w:eastAsia="方正小标宋简体"/>
          <w:bCs/>
          <w:kern w:val="0"/>
          <w:sz w:val="36"/>
          <w:szCs w:val="36"/>
        </w:rPr>
      </w:pPr>
      <w:r>
        <w:rPr>
          <w:rFonts w:ascii="方正小标宋简体" w:hAnsi="宋体" w:eastAsia="方正小标宋简体"/>
          <w:bCs/>
          <w:kern w:val="0"/>
          <w:sz w:val="36"/>
          <w:szCs w:val="36"/>
        </w:rPr>
        <w:t>单元底线管控图则示例</w:t>
      </w:r>
      <w:bookmarkEnd w:id="805"/>
    </w:p>
    <w:p w14:paraId="5915A4DA">
      <w:pPr>
        <w:widowControl/>
        <w:snapToGrid w:val="0"/>
        <w:spacing w:line="588" w:lineRule="exact"/>
        <w:outlineLvl w:val="1"/>
        <w:rPr>
          <w:rFonts w:ascii="宋体" w:hAnsi="宋体"/>
          <w:bCs/>
          <w:kern w:val="0"/>
          <w:szCs w:val="21"/>
        </w:rPr>
      </w:pPr>
      <w:r>
        <w:rPr>
          <w:rFonts w:ascii="宋体" w:hAnsi="宋体"/>
          <w:bCs/>
          <w:kern w:val="0"/>
          <w:szCs w:val="21"/>
        </w:rPr>
        <w:t>附图2</w:t>
      </w:r>
    </w:p>
    <w:p w14:paraId="2BC18636">
      <w:pPr>
        <w:jc w:val="center"/>
        <w:rPr>
          <w:rFonts w:eastAsia="仿宋_GB2312"/>
          <w:bCs/>
          <w:sz w:val="32"/>
        </w:rPr>
      </w:pPr>
      <w:r>
        <w:rPr>
          <w:rFonts w:eastAsia="仿宋_GB2312"/>
          <w:bCs/>
          <w:sz w:val="32"/>
        </w:rPr>
        <w:pict>
          <v:shape id="_x0000_i1026" o:spt="75" type="#_x0000_t75" style="height:318.75pt;width:452.25pt;" filled="f" o:preferrelative="t" stroked="f" coordsize="21600,21600">
            <v:path/>
            <v:fill on="f" focussize="0,0"/>
            <v:stroke on="f" joinstyle="miter"/>
            <v:imagedata r:id="rId7" croptop="3f" cropbottom="3f" o:title="单元底线管控图则（示例）-Model"/>
            <o:lock v:ext="edit" aspectratio="t"/>
            <w10:wrap type="none"/>
            <w10:anchorlock/>
          </v:shape>
        </w:pict>
      </w:r>
    </w:p>
    <w:p w14:paraId="12B90623">
      <w:pPr>
        <w:widowControl/>
        <w:snapToGrid w:val="0"/>
        <w:spacing w:line="588" w:lineRule="exact"/>
        <w:jc w:val="center"/>
        <w:outlineLvl w:val="1"/>
        <w:rPr>
          <w:rFonts w:ascii="方正小标宋简体" w:hAnsi="宋体" w:eastAsia="方正小标宋简体"/>
          <w:bCs/>
          <w:kern w:val="0"/>
          <w:sz w:val="36"/>
          <w:szCs w:val="36"/>
        </w:rPr>
      </w:pPr>
      <w:bookmarkStart w:id="806" w:name="_Toc1168384711"/>
      <w:bookmarkStart w:id="807" w:name="_Toc3425"/>
      <w:bookmarkStart w:id="808" w:name="_Toc790074603"/>
      <w:bookmarkStart w:id="809" w:name="_Toc198888126"/>
      <w:bookmarkStart w:id="810" w:name="_Toc1855187841"/>
      <w:bookmarkStart w:id="811" w:name="_Toc204957512"/>
      <w:bookmarkStart w:id="812" w:name="_Toc1916623358"/>
      <w:bookmarkStart w:id="813" w:name="_Toc1183931367"/>
    </w:p>
    <w:p w14:paraId="1B65908A">
      <w:pPr>
        <w:widowControl/>
        <w:snapToGrid w:val="0"/>
        <w:spacing w:line="588" w:lineRule="exact"/>
        <w:jc w:val="center"/>
        <w:outlineLvl w:val="1"/>
        <w:rPr>
          <w:rFonts w:ascii="方正小标宋简体" w:hAnsi="宋体" w:eastAsia="方正小标宋简体"/>
          <w:bCs/>
          <w:kern w:val="0"/>
          <w:sz w:val="36"/>
          <w:szCs w:val="36"/>
        </w:rPr>
      </w:pPr>
    </w:p>
    <w:p w14:paraId="6379B633">
      <w:pPr>
        <w:widowControl/>
        <w:snapToGrid w:val="0"/>
        <w:spacing w:line="588" w:lineRule="exact"/>
        <w:jc w:val="center"/>
        <w:outlineLvl w:val="1"/>
        <w:rPr>
          <w:rFonts w:ascii="方正小标宋简体" w:hAnsi="宋体" w:eastAsia="方正小标宋简体"/>
          <w:bCs/>
          <w:kern w:val="0"/>
          <w:sz w:val="36"/>
          <w:szCs w:val="36"/>
        </w:rPr>
      </w:pPr>
    </w:p>
    <w:p w14:paraId="53BAB8D9">
      <w:pPr>
        <w:widowControl/>
        <w:snapToGrid w:val="0"/>
        <w:spacing w:line="588" w:lineRule="exact"/>
        <w:jc w:val="center"/>
        <w:outlineLvl w:val="1"/>
        <w:rPr>
          <w:rFonts w:ascii="方正小标宋简体" w:hAnsi="宋体" w:eastAsia="方正小标宋简体"/>
          <w:bCs/>
          <w:kern w:val="0"/>
          <w:sz w:val="36"/>
          <w:szCs w:val="36"/>
        </w:rPr>
      </w:pPr>
    </w:p>
    <w:p w14:paraId="35AD967E">
      <w:pPr>
        <w:widowControl/>
        <w:snapToGrid w:val="0"/>
        <w:spacing w:line="588" w:lineRule="exact"/>
        <w:jc w:val="center"/>
        <w:outlineLvl w:val="1"/>
        <w:rPr>
          <w:rFonts w:ascii="方正小标宋简体" w:hAnsi="宋体" w:eastAsia="方正小标宋简体"/>
          <w:bCs/>
          <w:kern w:val="0"/>
          <w:sz w:val="36"/>
          <w:szCs w:val="36"/>
        </w:rPr>
      </w:pPr>
    </w:p>
    <w:p w14:paraId="4C5134B9">
      <w:pPr>
        <w:widowControl/>
        <w:snapToGrid w:val="0"/>
        <w:spacing w:line="588" w:lineRule="exact"/>
        <w:jc w:val="center"/>
        <w:outlineLvl w:val="1"/>
        <w:rPr>
          <w:rFonts w:ascii="方正小标宋简体" w:hAnsi="宋体" w:eastAsia="方正小标宋简体"/>
          <w:bCs/>
          <w:kern w:val="0"/>
          <w:sz w:val="36"/>
          <w:szCs w:val="36"/>
        </w:rPr>
      </w:pPr>
    </w:p>
    <w:p w14:paraId="577E934B">
      <w:pPr>
        <w:widowControl/>
        <w:snapToGrid w:val="0"/>
        <w:spacing w:line="588" w:lineRule="exact"/>
        <w:jc w:val="center"/>
        <w:outlineLvl w:val="1"/>
        <w:rPr>
          <w:rFonts w:ascii="方正小标宋简体" w:hAnsi="宋体" w:eastAsia="方正小标宋简体"/>
          <w:bCs/>
          <w:kern w:val="0"/>
          <w:sz w:val="36"/>
          <w:szCs w:val="36"/>
        </w:rPr>
      </w:pPr>
    </w:p>
    <w:p w14:paraId="07855738">
      <w:pPr>
        <w:widowControl/>
        <w:snapToGrid w:val="0"/>
        <w:spacing w:line="588" w:lineRule="exact"/>
        <w:jc w:val="center"/>
        <w:outlineLvl w:val="1"/>
        <w:rPr>
          <w:rFonts w:ascii="方正小标宋简体" w:hAnsi="宋体" w:eastAsia="方正小标宋简体"/>
          <w:bCs/>
          <w:kern w:val="0"/>
          <w:sz w:val="36"/>
          <w:szCs w:val="36"/>
        </w:rPr>
      </w:pPr>
    </w:p>
    <w:p w14:paraId="3A68F625">
      <w:pPr>
        <w:widowControl/>
        <w:snapToGrid w:val="0"/>
        <w:spacing w:line="588" w:lineRule="exact"/>
        <w:jc w:val="center"/>
        <w:outlineLvl w:val="1"/>
        <w:rPr>
          <w:rFonts w:ascii="方正小标宋简体" w:hAnsi="宋体" w:eastAsia="方正小标宋简体"/>
          <w:bCs/>
          <w:kern w:val="0"/>
          <w:sz w:val="36"/>
          <w:szCs w:val="36"/>
        </w:rPr>
      </w:pPr>
    </w:p>
    <w:p w14:paraId="2DD61FB7">
      <w:pPr>
        <w:widowControl/>
        <w:snapToGrid w:val="0"/>
        <w:spacing w:line="588" w:lineRule="exact"/>
        <w:jc w:val="center"/>
        <w:outlineLvl w:val="1"/>
        <w:rPr>
          <w:rFonts w:ascii="方正小标宋简体" w:hAnsi="宋体" w:eastAsia="方正小标宋简体"/>
          <w:bCs/>
          <w:kern w:val="0"/>
          <w:sz w:val="36"/>
          <w:szCs w:val="36"/>
        </w:rPr>
      </w:pPr>
      <w:r>
        <w:rPr>
          <w:rFonts w:ascii="方正小标宋简体" w:hAnsi="宋体" w:eastAsia="方正小标宋简体"/>
          <w:bCs/>
          <w:kern w:val="0"/>
          <w:sz w:val="36"/>
          <w:szCs w:val="36"/>
        </w:rPr>
        <w:t>单元弹性管控图则示例</w:t>
      </w:r>
      <w:bookmarkEnd w:id="806"/>
      <w:bookmarkEnd w:id="807"/>
      <w:bookmarkEnd w:id="808"/>
      <w:bookmarkEnd w:id="809"/>
      <w:bookmarkEnd w:id="810"/>
      <w:bookmarkEnd w:id="811"/>
      <w:bookmarkEnd w:id="812"/>
      <w:bookmarkEnd w:id="813"/>
    </w:p>
    <w:p w14:paraId="2EA224E6">
      <w:pPr>
        <w:widowControl/>
        <w:snapToGrid w:val="0"/>
        <w:spacing w:line="588" w:lineRule="exact"/>
        <w:outlineLvl w:val="1"/>
        <w:rPr>
          <w:rFonts w:ascii="宋体" w:hAnsi="宋体"/>
          <w:bCs/>
          <w:kern w:val="0"/>
          <w:szCs w:val="21"/>
        </w:rPr>
      </w:pPr>
      <w:r>
        <w:rPr>
          <w:rFonts w:ascii="宋体" w:hAnsi="宋体"/>
          <w:bCs/>
          <w:kern w:val="0"/>
          <w:szCs w:val="21"/>
        </w:rPr>
        <w:t>附图3</w:t>
      </w:r>
    </w:p>
    <w:p w14:paraId="452CF964">
      <w:pPr>
        <w:jc w:val="center"/>
        <w:rPr>
          <w:rFonts w:eastAsia="仿宋_GB2312"/>
          <w:bCs/>
          <w:kern w:val="0"/>
          <w:sz w:val="30"/>
          <w:szCs w:val="30"/>
        </w:rPr>
      </w:pPr>
      <w:r>
        <w:rPr>
          <w:rFonts w:eastAsia="仿宋_GB2312"/>
          <w:bCs/>
          <w:kern w:val="0"/>
          <w:sz w:val="30"/>
          <w:szCs w:val="30"/>
        </w:rPr>
        <w:pict>
          <v:shape id="_x0000_i1027" o:spt="75" type="#_x0000_t75" style="height:315pt;width:445.5pt;" filled="f" o:preferrelative="t" stroked="f" coordsize="21600,21600">
            <v:path/>
            <v:fill on="f" focussize="0,0"/>
            <v:stroke on="f" joinstyle="miter"/>
            <v:imagedata r:id="rId8" o:title="单元传导图则（示例）-Model"/>
            <o:lock v:ext="edit" aspectratio="t"/>
            <w10:wrap type="none"/>
            <w10:anchorlock/>
          </v:shape>
        </w:pict>
      </w:r>
    </w:p>
    <w:p w14:paraId="7505B2C1">
      <w:pPr>
        <w:widowControl/>
        <w:snapToGrid w:val="0"/>
        <w:spacing w:line="588" w:lineRule="exact"/>
        <w:jc w:val="center"/>
        <w:outlineLvl w:val="1"/>
        <w:rPr>
          <w:rFonts w:ascii="方正小标宋简体" w:hAnsi="宋体" w:eastAsia="方正小标宋简体"/>
          <w:bCs/>
          <w:kern w:val="0"/>
          <w:sz w:val="36"/>
          <w:szCs w:val="36"/>
        </w:rPr>
      </w:pPr>
      <w:bookmarkStart w:id="814" w:name="_Toc198888128"/>
      <w:bookmarkStart w:id="815" w:name="_Toc19309"/>
      <w:bookmarkStart w:id="816" w:name="_Toc1603547892"/>
      <w:bookmarkStart w:id="817" w:name="_Toc1256777259"/>
      <w:bookmarkStart w:id="818" w:name="_Toc461382283"/>
      <w:bookmarkStart w:id="819" w:name="_Toc204957514"/>
      <w:bookmarkStart w:id="820" w:name="_Toc705438072"/>
      <w:bookmarkStart w:id="821" w:name="_Toc419266074"/>
    </w:p>
    <w:p w14:paraId="23CDF85E">
      <w:pPr>
        <w:widowControl/>
        <w:snapToGrid w:val="0"/>
        <w:spacing w:line="588" w:lineRule="exact"/>
        <w:jc w:val="center"/>
        <w:outlineLvl w:val="1"/>
        <w:rPr>
          <w:rFonts w:ascii="方正小标宋简体" w:hAnsi="宋体" w:eastAsia="方正小标宋简体"/>
          <w:bCs/>
          <w:kern w:val="0"/>
          <w:sz w:val="36"/>
          <w:szCs w:val="36"/>
        </w:rPr>
      </w:pPr>
    </w:p>
    <w:p w14:paraId="406E25F3">
      <w:pPr>
        <w:widowControl/>
        <w:snapToGrid w:val="0"/>
        <w:spacing w:line="588" w:lineRule="exact"/>
        <w:jc w:val="center"/>
        <w:outlineLvl w:val="1"/>
        <w:rPr>
          <w:rFonts w:ascii="方正小标宋简体" w:hAnsi="宋体" w:eastAsia="方正小标宋简体"/>
          <w:bCs/>
          <w:kern w:val="0"/>
          <w:sz w:val="36"/>
          <w:szCs w:val="36"/>
        </w:rPr>
      </w:pPr>
    </w:p>
    <w:p w14:paraId="2F0D5919">
      <w:pPr>
        <w:widowControl/>
        <w:snapToGrid w:val="0"/>
        <w:spacing w:line="588" w:lineRule="exact"/>
        <w:jc w:val="center"/>
        <w:outlineLvl w:val="1"/>
        <w:rPr>
          <w:rFonts w:ascii="方正小标宋简体" w:hAnsi="宋体" w:eastAsia="方正小标宋简体"/>
          <w:bCs/>
          <w:kern w:val="0"/>
          <w:sz w:val="36"/>
          <w:szCs w:val="36"/>
        </w:rPr>
      </w:pPr>
    </w:p>
    <w:p w14:paraId="21C92EDA">
      <w:pPr>
        <w:widowControl/>
        <w:snapToGrid w:val="0"/>
        <w:spacing w:line="588" w:lineRule="exact"/>
        <w:jc w:val="center"/>
        <w:outlineLvl w:val="1"/>
        <w:rPr>
          <w:rFonts w:ascii="方正小标宋简体" w:hAnsi="宋体" w:eastAsia="方正小标宋简体"/>
          <w:bCs/>
          <w:kern w:val="0"/>
          <w:sz w:val="36"/>
          <w:szCs w:val="36"/>
        </w:rPr>
      </w:pPr>
    </w:p>
    <w:p w14:paraId="178A1C52">
      <w:pPr>
        <w:widowControl/>
        <w:snapToGrid w:val="0"/>
        <w:spacing w:line="588" w:lineRule="exact"/>
        <w:jc w:val="center"/>
        <w:outlineLvl w:val="1"/>
        <w:rPr>
          <w:rFonts w:ascii="方正小标宋简体" w:hAnsi="宋体" w:eastAsia="方正小标宋简体"/>
          <w:bCs/>
          <w:kern w:val="0"/>
          <w:sz w:val="36"/>
          <w:szCs w:val="36"/>
        </w:rPr>
      </w:pPr>
    </w:p>
    <w:p w14:paraId="54A2B8C6">
      <w:pPr>
        <w:widowControl/>
        <w:snapToGrid w:val="0"/>
        <w:spacing w:line="588" w:lineRule="exact"/>
        <w:jc w:val="center"/>
        <w:outlineLvl w:val="1"/>
        <w:rPr>
          <w:rFonts w:ascii="方正小标宋简体" w:hAnsi="宋体" w:eastAsia="方正小标宋简体"/>
          <w:bCs/>
          <w:kern w:val="0"/>
          <w:sz w:val="36"/>
          <w:szCs w:val="36"/>
        </w:rPr>
      </w:pPr>
    </w:p>
    <w:p w14:paraId="1E847DAE">
      <w:pPr>
        <w:widowControl/>
        <w:snapToGrid w:val="0"/>
        <w:spacing w:line="588" w:lineRule="exact"/>
        <w:jc w:val="center"/>
        <w:outlineLvl w:val="1"/>
        <w:rPr>
          <w:rFonts w:ascii="方正小标宋简体" w:hAnsi="宋体" w:eastAsia="方正小标宋简体"/>
          <w:bCs/>
          <w:kern w:val="0"/>
          <w:sz w:val="36"/>
          <w:szCs w:val="36"/>
        </w:rPr>
      </w:pPr>
    </w:p>
    <w:p w14:paraId="2AD64158">
      <w:pPr>
        <w:widowControl/>
        <w:snapToGrid w:val="0"/>
        <w:spacing w:line="588" w:lineRule="exact"/>
        <w:jc w:val="center"/>
        <w:outlineLvl w:val="1"/>
        <w:rPr>
          <w:rFonts w:ascii="方正小标宋简体" w:hAnsi="宋体" w:eastAsia="方正小标宋简体"/>
          <w:bCs/>
          <w:kern w:val="0"/>
          <w:sz w:val="36"/>
          <w:szCs w:val="36"/>
        </w:rPr>
      </w:pPr>
    </w:p>
    <w:p w14:paraId="56BDFE2D">
      <w:pPr>
        <w:widowControl/>
        <w:snapToGrid w:val="0"/>
        <w:spacing w:line="588" w:lineRule="exact"/>
        <w:jc w:val="center"/>
        <w:outlineLvl w:val="1"/>
        <w:rPr>
          <w:rFonts w:ascii="方正小标宋简体" w:hAnsi="宋体" w:eastAsia="方正小标宋简体"/>
          <w:bCs/>
          <w:kern w:val="0"/>
          <w:sz w:val="36"/>
          <w:szCs w:val="36"/>
        </w:rPr>
      </w:pPr>
      <w:r>
        <w:rPr>
          <w:rFonts w:ascii="方正小标宋简体" w:hAnsi="宋体" w:eastAsia="方正小标宋简体"/>
          <w:bCs/>
          <w:kern w:val="0"/>
          <w:sz w:val="36"/>
          <w:szCs w:val="36"/>
        </w:rPr>
        <w:t>街坊图则示例</w:t>
      </w:r>
      <w:bookmarkEnd w:id="814"/>
      <w:bookmarkEnd w:id="815"/>
      <w:bookmarkEnd w:id="816"/>
      <w:bookmarkEnd w:id="817"/>
      <w:bookmarkEnd w:id="818"/>
      <w:bookmarkEnd w:id="819"/>
      <w:bookmarkEnd w:id="820"/>
      <w:bookmarkEnd w:id="821"/>
    </w:p>
    <w:p w14:paraId="5F88ED14">
      <w:pPr>
        <w:widowControl/>
        <w:snapToGrid w:val="0"/>
        <w:spacing w:line="588" w:lineRule="exact"/>
        <w:outlineLvl w:val="1"/>
        <w:rPr>
          <w:rFonts w:ascii="宋体" w:hAnsi="宋体"/>
          <w:bCs/>
          <w:kern w:val="0"/>
          <w:szCs w:val="21"/>
        </w:rPr>
      </w:pPr>
      <w:r>
        <w:rPr>
          <w:rFonts w:ascii="宋体" w:hAnsi="宋体"/>
          <w:bCs/>
          <w:kern w:val="0"/>
          <w:szCs w:val="21"/>
        </w:rPr>
        <w:t>附图4</w:t>
      </w:r>
    </w:p>
    <w:p w14:paraId="52B73BC1">
      <w:pPr>
        <w:jc w:val="center"/>
        <w:rPr>
          <w:kern w:val="0"/>
          <w:sz w:val="32"/>
        </w:rPr>
      </w:pPr>
      <w:r>
        <w:rPr>
          <w:kern w:val="0"/>
          <w:sz w:val="32"/>
        </w:rPr>
        <w:pict>
          <v:shape id="_x0000_i1028" o:spt="75" type="#_x0000_t75" style="height:317.25pt;width:448.5pt;" filled="f" o:preferrelative="t" stroked="f" coordsize="21600,21600">
            <v:path/>
            <v:fill on="f" focussize="0,0"/>
            <v:stroke on="f" joinstyle="miter"/>
            <v:imagedata r:id="rId9" o:title="1e6e830be17d1e1abb0f6710536f06a"/>
            <o:lock v:ext="edit" aspectratio="t"/>
            <w10:wrap type="none"/>
            <w10:anchorlock/>
          </v:shape>
        </w:pict>
      </w:r>
    </w:p>
    <w:p w14:paraId="73775D56">
      <w:pPr>
        <w:overflowPunct w:val="0"/>
        <w:adjustRightInd w:val="0"/>
        <w:snapToGrid w:val="0"/>
        <w:spacing w:line="588" w:lineRule="exact"/>
        <w:rPr>
          <w:rFonts w:eastAsia="黑体"/>
          <w:kern w:val="0"/>
          <w:sz w:val="32"/>
          <w:szCs w:val="32"/>
        </w:rPr>
      </w:pPr>
    </w:p>
    <w:p w14:paraId="03843F79">
      <w:pPr>
        <w:overflowPunct w:val="0"/>
        <w:adjustRightInd w:val="0"/>
        <w:snapToGrid w:val="0"/>
        <w:spacing w:line="588" w:lineRule="exact"/>
        <w:rPr>
          <w:rFonts w:eastAsia="黑体"/>
          <w:kern w:val="0"/>
          <w:sz w:val="32"/>
          <w:szCs w:val="32"/>
        </w:rPr>
      </w:pPr>
    </w:p>
    <w:p w14:paraId="63EAF2E9">
      <w:pPr>
        <w:overflowPunct w:val="0"/>
        <w:adjustRightInd w:val="0"/>
        <w:snapToGrid w:val="0"/>
        <w:spacing w:line="588" w:lineRule="exact"/>
        <w:rPr>
          <w:rFonts w:eastAsia="黑体"/>
          <w:kern w:val="0"/>
          <w:sz w:val="32"/>
          <w:szCs w:val="32"/>
        </w:rPr>
      </w:pPr>
    </w:p>
    <w:p w14:paraId="68903FEF">
      <w:pPr>
        <w:overflowPunct w:val="0"/>
        <w:adjustRightInd w:val="0"/>
        <w:snapToGrid w:val="0"/>
        <w:spacing w:line="588" w:lineRule="exact"/>
        <w:rPr>
          <w:rFonts w:eastAsia="黑体"/>
          <w:kern w:val="0"/>
          <w:sz w:val="32"/>
          <w:szCs w:val="32"/>
        </w:rPr>
      </w:pPr>
    </w:p>
    <w:p w14:paraId="1DB34700">
      <w:pPr>
        <w:overflowPunct w:val="0"/>
        <w:adjustRightInd w:val="0"/>
        <w:snapToGrid w:val="0"/>
        <w:spacing w:line="588" w:lineRule="exact"/>
        <w:rPr>
          <w:rFonts w:eastAsia="黑体"/>
          <w:kern w:val="0"/>
          <w:sz w:val="32"/>
          <w:szCs w:val="32"/>
        </w:rPr>
      </w:pPr>
    </w:p>
    <w:p w14:paraId="48B5DA0C">
      <w:pPr>
        <w:overflowPunct w:val="0"/>
        <w:adjustRightInd w:val="0"/>
        <w:snapToGrid w:val="0"/>
        <w:spacing w:line="588" w:lineRule="exact"/>
        <w:rPr>
          <w:rFonts w:eastAsia="黑体"/>
          <w:kern w:val="0"/>
          <w:sz w:val="32"/>
          <w:szCs w:val="32"/>
        </w:rPr>
      </w:pPr>
    </w:p>
    <w:p w14:paraId="651D95CF">
      <w:pPr>
        <w:overflowPunct w:val="0"/>
        <w:adjustRightInd w:val="0"/>
        <w:snapToGrid w:val="0"/>
        <w:spacing w:line="588" w:lineRule="exact"/>
        <w:rPr>
          <w:rFonts w:eastAsia="黑体"/>
          <w:kern w:val="0"/>
          <w:sz w:val="32"/>
          <w:szCs w:val="32"/>
        </w:rPr>
      </w:pPr>
    </w:p>
    <w:p w14:paraId="7DE08644">
      <w:pPr>
        <w:overflowPunct w:val="0"/>
        <w:adjustRightInd w:val="0"/>
        <w:snapToGrid w:val="0"/>
        <w:spacing w:line="588" w:lineRule="exact"/>
        <w:rPr>
          <w:rFonts w:eastAsia="黑体"/>
          <w:kern w:val="0"/>
          <w:sz w:val="32"/>
          <w:szCs w:val="32"/>
        </w:rPr>
      </w:pPr>
    </w:p>
    <w:p w14:paraId="77D5D826">
      <w:pPr>
        <w:overflowPunct w:val="0"/>
        <w:adjustRightInd w:val="0"/>
        <w:snapToGrid w:val="0"/>
        <w:spacing w:line="588" w:lineRule="exact"/>
        <w:rPr>
          <w:rFonts w:eastAsia="黑体"/>
          <w:kern w:val="0"/>
          <w:sz w:val="32"/>
          <w:szCs w:val="32"/>
        </w:rPr>
      </w:pPr>
      <w:bookmarkStart w:id="822" w:name="_GoBack"/>
      <w:bookmarkEnd w:id="822"/>
    </w:p>
    <w:sectPr>
      <w:footerReference r:id="rId3" w:type="default"/>
      <w:footerReference r:id="rId4" w:type="even"/>
      <w:pgSz w:w="11906" w:h="16838"/>
      <w:pgMar w:top="1985" w:right="1474" w:bottom="1418" w:left="1474" w:header="1985"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仿宋">
    <w:altName w:val="仿宋_GB2312"/>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Dutch801 Rm BT">
    <w:altName w:val="Times New Roman"/>
    <w:panose1 w:val="00000000000000000000"/>
    <w:charset w:val="00"/>
    <w:family w:val="roman"/>
    <w:pitch w:val="default"/>
    <w:sig w:usb0="00000000" w:usb1="00000000" w:usb2="00000000"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大标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楷体">
    <w:altName w:val="楷体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CD690">
    <w:pPr>
      <w:pStyle w:val="26"/>
      <w:jc w:val="center"/>
      <w:rPr>
        <w:rFonts w:ascii="宋体" w:hAnsi="宋体"/>
      </w:rPr>
    </w:pPr>
    <w:r>
      <w:rPr>
        <w:rFonts w:hint="eastAsia" w:ascii="宋体" w:hAnsi="宋体"/>
        <w:sz w:val="28"/>
        <w:szCs w:val="28"/>
        <w:lang w:val="zh-CN"/>
      </w:rPr>
      <w:t xml:space="preserve">                                                   —</w:t>
    </w:r>
    <w:r>
      <w:rPr>
        <w:rFonts w:ascii="宋体" w:hAnsi="宋体"/>
        <w:sz w:val="28"/>
        <w:szCs w:val="28"/>
        <w:lang w:val="zh-CN"/>
      </w:rPr>
      <w:t xml:space="preserve"> </w:t>
    </w:r>
    <w:r>
      <w:rPr>
        <w:rFonts w:ascii="宋体" w:hAnsi="宋体"/>
        <w:sz w:val="22"/>
        <w:szCs w:val="22"/>
      </w:rPr>
      <w:fldChar w:fldCharType="begin"/>
    </w:r>
    <w:r>
      <w:rPr>
        <w:rFonts w:ascii="宋体" w:hAnsi="宋体"/>
      </w:rPr>
      <w:instrText xml:space="preserve">PAGE    \* MERGEFORMAT</w:instrText>
    </w:r>
    <w:r>
      <w:rPr>
        <w:rFonts w:ascii="宋体" w:hAnsi="宋体"/>
        <w:sz w:val="22"/>
        <w:szCs w:val="22"/>
      </w:rPr>
      <w:fldChar w:fldCharType="separate"/>
    </w:r>
    <w:r>
      <w:rPr>
        <w:rFonts w:ascii="宋体" w:hAnsi="宋体"/>
        <w:sz w:val="28"/>
        <w:szCs w:val="28"/>
        <w:lang w:val="zh-CN"/>
      </w:rPr>
      <w:t>53</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4C88D">
    <w:pPr>
      <w:pStyle w:val="26"/>
      <w:ind w:firstLine="280" w:firstLineChars="100"/>
      <w:rPr>
        <w:rFonts w:ascii="宋体" w:hAnsi="宋体"/>
        <w:sz w:val="28"/>
        <w:szCs w:val="28"/>
      </w:rPr>
    </w:pPr>
    <w:r>
      <w:rPr>
        <w:rFonts w:hint="eastAsia" w:ascii="宋体" w:hAnsi="宋体"/>
        <w:sz w:val="28"/>
        <w:szCs w:val="28"/>
        <w:lang w:val="zh-CN"/>
      </w:rPr>
      <w:t>—</w:t>
    </w:r>
    <w:r>
      <w:rPr>
        <w:rFonts w:ascii="宋体" w:hAnsi="宋体"/>
        <w:sz w:val="28"/>
        <w:szCs w:val="28"/>
        <w:lang w:val="zh-CN"/>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54</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4A507"/>
    <w:multiLevelType w:val="multilevel"/>
    <w:tmpl w:val="0444A507"/>
    <w:lvl w:ilvl="0" w:tentative="0">
      <w:start w:val="1"/>
      <w:numFmt w:val="decimal"/>
      <w:suff w:val="nothing"/>
      <w:lvlText w:val="（%1）"/>
      <w:lvlJc w:val="left"/>
      <w:pPr>
        <w:tabs>
          <w:tab w:val="left" w:pos="0"/>
        </w:tabs>
        <w:ind w:left="0" w:firstLine="4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36D86E7"/>
    <w:multiLevelType w:val="multilevel"/>
    <w:tmpl w:val="436D86E7"/>
    <w:lvl w:ilvl="0" w:tentative="0">
      <w:start w:val="1"/>
      <w:numFmt w:val="decimal"/>
      <w:suff w:val="nothing"/>
      <w:lvlText w:val="（%1）"/>
      <w:lvlJc w:val="left"/>
      <w:pPr>
        <w:tabs>
          <w:tab w:val="left" w:pos="0"/>
        </w:tabs>
        <w:ind w:left="0" w:firstLine="4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FjY2M2YjBlMGZiNTQ1ZDc1MGYxODA4NTg2NzcxNDYifQ=="/>
    <w:docVar w:name="KGWebUrl" w:val="http://16.100.60.20/weaver/weaver.file.FileDownloadForNews?uuid=2def631e-2c06-4ab5-94db-5abaf9169f02&amp;fileid=732360&amp;type=document&amp;isofficeview=0"/>
  </w:docVars>
  <w:rsids>
    <w:rsidRoot w:val="008D5AA5"/>
    <w:rsid w:val="00003A2B"/>
    <w:rsid w:val="00013682"/>
    <w:rsid w:val="00056167"/>
    <w:rsid w:val="0005776A"/>
    <w:rsid w:val="00063F83"/>
    <w:rsid w:val="00073B52"/>
    <w:rsid w:val="00092427"/>
    <w:rsid w:val="00095E6D"/>
    <w:rsid w:val="000A751F"/>
    <w:rsid w:val="000A768F"/>
    <w:rsid w:val="000A7DB3"/>
    <w:rsid w:val="000C4639"/>
    <w:rsid w:val="000D73B2"/>
    <w:rsid w:val="000E06A3"/>
    <w:rsid w:val="000F6DDA"/>
    <w:rsid w:val="00101D26"/>
    <w:rsid w:val="001316FC"/>
    <w:rsid w:val="00142744"/>
    <w:rsid w:val="00144B6E"/>
    <w:rsid w:val="001472D5"/>
    <w:rsid w:val="00172EF9"/>
    <w:rsid w:val="001A1217"/>
    <w:rsid w:val="001B6574"/>
    <w:rsid w:val="001E05D8"/>
    <w:rsid w:val="001F5A70"/>
    <w:rsid w:val="002075A8"/>
    <w:rsid w:val="00227008"/>
    <w:rsid w:val="00231177"/>
    <w:rsid w:val="002312AC"/>
    <w:rsid w:val="00235FF9"/>
    <w:rsid w:val="00237205"/>
    <w:rsid w:val="002377E0"/>
    <w:rsid w:val="002454F1"/>
    <w:rsid w:val="00247F66"/>
    <w:rsid w:val="00256D4A"/>
    <w:rsid w:val="00280AA9"/>
    <w:rsid w:val="002860D6"/>
    <w:rsid w:val="002B43D6"/>
    <w:rsid w:val="002C18D6"/>
    <w:rsid w:val="002C30CB"/>
    <w:rsid w:val="002E7C3B"/>
    <w:rsid w:val="002F5062"/>
    <w:rsid w:val="00304B0E"/>
    <w:rsid w:val="00307C36"/>
    <w:rsid w:val="003378A7"/>
    <w:rsid w:val="0034572D"/>
    <w:rsid w:val="0034788D"/>
    <w:rsid w:val="00376FB3"/>
    <w:rsid w:val="003824BA"/>
    <w:rsid w:val="003A6387"/>
    <w:rsid w:val="003B6745"/>
    <w:rsid w:val="003D1FB2"/>
    <w:rsid w:val="003D393E"/>
    <w:rsid w:val="003E45CB"/>
    <w:rsid w:val="003F0053"/>
    <w:rsid w:val="00412805"/>
    <w:rsid w:val="0042552A"/>
    <w:rsid w:val="00425EC1"/>
    <w:rsid w:val="00426F3F"/>
    <w:rsid w:val="0043695D"/>
    <w:rsid w:val="00440EDA"/>
    <w:rsid w:val="0046214F"/>
    <w:rsid w:val="0046536B"/>
    <w:rsid w:val="00470DDE"/>
    <w:rsid w:val="004713D6"/>
    <w:rsid w:val="00471FA3"/>
    <w:rsid w:val="00490E67"/>
    <w:rsid w:val="004B1D17"/>
    <w:rsid w:val="004B3C8B"/>
    <w:rsid w:val="004C0AEE"/>
    <w:rsid w:val="004D54C4"/>
    <w:rsid w:val="004E4181"/>
    <w:rsid w:val="004E48DD"/>
    <w:rsid w:val="00500181"/>
    <w:rsid w:val="005017E7"/>
    <w:rsid w:val="00503FC9"/>
    <w:rsid w:val="00507C26"/>
    <w:rsid w:val="005111E8"/>
    <w:rsid w:val="00530AE9"/>
    <w:rsid w:val="0057200F"/>
    <w:rsid w:val="005802B5"/>
    <w:rsid w:val="0058294F"/>
    <w:rsid w:val="00584282"/>
    <w:rsid w:val="005906BF"/>
    <w:rsid w:val="00594C92"/>
    <w:rsid w:val="005A02AD"/>
    <w:rsid w:val="005A3284"/>
    <w:rsid w:val="005B3D81"/>
    <w:rsid w:val="005F688C"/>
    <w:rsid w:val="00601A44"/>
    <w:rsid w:val="00602971"/>
    <w:rsid w:val="00604449"/>
    <w:rsid w:val="00616346"/>
    <w:rsid w:val="0062702D"/>
    <w:rsid w:val="00643D67"/>
    <w:rsid w:val="00680B1E"/>
    <w:rsid w:val="00681339"/>
    <w:rsid w:val="00686DE5"/>
    <w:rsid w:val="0069105A"/>
    <w:rsid w:val="0069684B"/>
    <w:rsid w:val="006A40D7"/>
    <w:rsid w:val="006B13AC"/>
    <w:rsid w:val="006C3D8F"/>
    <w:rsid w:val="00716CE7"/>
    <w:rsid w:val="00723040"/>
    <w:rsid w:val="00735506"/>
    <w:rsid w:val="0075183D"/>
    <w:rsid w:val="007810DC"/>
    <w:rsid w:val="00790DB4"/>
    <w:rsid w:val="00797B1A"/>
    <w:rsid w:val="00802203"/>
    <w:rsid w:val="00802701"/>
    <w:rsid w:val="00827952"/>
    <w:rsid w:val="00837A4E"/>
    <w:rsid w:val="008579A8"/>
    <w:rsid w:val="0086369A"/>
    <w:rsid w:val="008727E9"/>
    <w:rsid w:val="0087471E"/>
    <w:rsid w:val="008A54C9"/>
    <w:rsid w:val="008A7FE4"/>
    <w:rsid w:val="008B279C"/>
    <w:rsid w:val="008C08AD"/>
    <w:rsid w:val="008D4A65"/>
    <w:rsid w:val="008D5AA5"/>
    <w:rsid w:val="008F4BA6"/>
    <w:rsid w:val="00900899"/>
    <w:rsid w:val="0091101A"/>
    <w:rsid w:val="00923072"/>
    <w:rsid w:val="00933F0C"/>
    <w:rsid w:val="00934D7C"/>
    <w:rsid w:val="009463AA"/>
    <w:rsid w:val="00966719"/>
    <w:rsid w:val="0099542C"/>
    <w:rsid w:val="009970FE"/>
    <w:rsid w:val="009A1225"/>
    <w:rsid w:val="009A5AB0"/>
    <w:rsid w:val="009B4E91"/>
    <w:rsid w:val="009E7AC3"/>
    <w:rsid w:val="00A0161C"/>
    <w:rsid w:val="00A060EF"/>
    <w:rsid w:val="00A54ED3"/>
    <w:rsid w:val="00A66518"/>
    <w:rsid w:val="00A84FAA"/>
    <w:rsid w:val="00A85FA5"/>
    <w:rsid w:val="00A87F39"/>
    <w:rsid w:val="00A9415B"/>
    <w:rsid w:val="00AA2507"/>
    <w:rsid w:val="00AA2EB4"/>
    <w:rsid w:val="00AA7065"/>
    <w:rsid w:val="00AD181B"/>
    <w:rsid w:val="00AE555B"/>
    <w:rsid w:val="00AE6D25"/>
    <w:rsid w:val="00AF72BB"/>
    <w:rsid w:val="00B06D86"/>
    <w:rsid w:val="00B1023D"/>
    <w:rsid w:val="00B16E80"/>
    <w:rsid w:val="00B22EC6"/>
    <w:rsid w:val="00B35C2A"/>
    <w:rsid w:val="00B51D05"/>
    <w:rsid w:val="00B70EAC"/>
    <w:rsid w:val="00B82173"/>
    <w:rsid w:val="00B873E9"/>
    <w:rsid w:val="00B922C1"/>
    <w:rsid w:val="00BD370D"/>
    <w:rsid w:val="00C002D3"/>
    <w:rsid w:val="00C0387F"/>
    <w:rsid w:val="00C25124"/>
    <w:rsid w:val="00C30F25"/>
    <w:rsid w:val="00C3391B"/>
    <w:rsid w:val="00C45821"/>
    <w:rsid w:val="00C65CBB"/>
    <w:rsid w:val="00C82E26"/>
    <w:rsid w:val="00C831FC"/>
    <w:rsid w:val="00C856E1"/>
    <w:rsid w:val="00CA6AE4"/>
    <w:rsid w:val="00CC4451"/>
    <w:rsid w:val="00CC6546"/>
    <w:rsid w:val="00CD1860"/>
    <w:rsid w:val="00D029A3"/>
    <w:rsid w:val="00D14184"/>
    <w:rsid w:val="00D14723"/>
    <w:rsid w:val="00D30B71"/>
    <w:rsid w:val="00D40B5B"/>
    <w:rsid w:val="00D40DD3"/>
    <w:rsid w:val="00D61F2F"/>
    <w:rsid w:val="00D70121"/>
    <w:rsid w:val="00D810BC"/>
    <w:rsid w:val="00D94C8C"/>
    <w:rsid w:val="00D97FDB"/>
    <w:rsid w:val="00DA1A2B"/>
    <w:rsid w:val="00DB7C0B"/>
    <w:rsid w:val="00DC0B96"/>
    <w:rsid w:val="00DC1CC5"/>
    <w:rsid w:val="00DD1A60"/>
    <w:rsid w:val="00DD594E"/>
    <w:rsid w:val="00DD714E"/>
    <w:rsid w:val="00E03DE3"/>
    <w:rsid w:val="00E07D8F"/>
    <w:rsid w:val="00E11C4A"/>
    <w:rsid w:val="00E11D21"/>
    <w:rsid w:val="00E21197"/>
    <w:rsid w:val="00E22E6C"/>
    <w:rsid w:val="00E26EA9"/>
    <w:rsid w:val="00E3065A"/>
    <w:rsid w:val="00E338D4"/>
    <w:rsid w:val="00E364C7"/>
    <w:rsid w:val="00E41DCC"/>
    <w:rsid w:val="00E71A37"/>
    <w:rsid w:val="00E74389"/>
    <w:rsid w:val="00E81DB8"/>
    <w:rsid w:val="00E8753A"/>
    <w:rsid w:val="00E92708"/>
    <w:rsid w:val="00E92F28"/>
    <w:rsid w:val="00E96B9B"/>
    <w:rsid w:val="00EA1D79"/>
    <w:rsid w:val="00EA308F"/>
    <w:rsid w:val="00EB7A35"/>
    <w:rsid w:val="00EC3C39"/>
    <w:rsid w:val="00EC49D9"/>
    <w:rsid w:val="00EC51A9"/>
    <w:rsid w:val="00EE6DCC"/>
    <w:rsid w:val="00EE7E9C"/>
    <w:rsid w:val="00F3387B"/>
    <w:rsid w:val="00F44735"/>
    <w:rsid w:val="00F519F9"/>
    <w:rsid w:val="00F55193"/>
    <w:rsid w:val="00F612A7"/>
    <w:rsid w:val="00F63223"/>
    <w:rsid w:val="00F644CD"/>
    <w:rsid w:val="00F654FF"/>
    <w:rsid w:val="00F66FE6"/>
    <w:rsid w:val="00F7177F"/>
    <w:rsid w:val="00F80ADE"/>
    <w:rsid w:val="00FA4423"/>
    <w:rsid w:val="00FF0A00"/>
    <w:rsid w:val="2DFE984F"/>
    <w:rsid w:val="3FFF0B61"/>
    <w:rsid w:val="4FEE303E"/>
    <w:rsid w:val="79EB4F5E"/>
    <w:rsid w:val="7F397345"/>
    <w:rsid w:val="7FDFCF6A"/>
    <w:rsid w:val="B56F1363"/>
    <w:rsid w:val="BBFFA2B4"/>
    <w:rsid w:val="BDFE2C00"/>
    <w:rsid w:val="EFD9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nhideWhenUsed="0" w:uiPriority="9" w:semiHidden="0" w:name="heading 7"/>
    <w:lsdException w:qFormat="1" w:unhideWhenUsed="0"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semiHidden="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52"/>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b/>
      <w:bCs/>
      <w:sz w:val="32"/>
      <w:szCs w:val="32"/>
    </w:rPr>
  </w:style>
  <w:style w:type="paragraph" w:styleId="5">
    <w:name w:val="heading 4"/>
    <w:basedOn w:val="1"/>
    <w:next w:val="1"/>
    <w:link w:val="54"/>
    <w:qFormat/>
    <w:uiPriority w:val="9"/>
    <w:pPr>
      <w:keepNext/>
      <w:keepLines/>
      <w:spacing w:before="180" w:after="180" w:line="640" w:lineRule="exact"/>
      <w:ind w:firstLine="723" w:firstLineChars="200"/>
      <w:outlineLvl w:val="3"/>
    </w:pPr>
    <w:rPr>
      <w:rFonts w:ascii="仿宋_GB2312" w:hAnsi="仿宋_GB2312" w:eastAsia="仿宋_GB2312"/>
      <w:b/>
      <w:bCs/>
      <w:kern w:val="0"/>
      <w:sz w:val="36"/>
      <w:szCs w:val="36"/>
    </w:rPr>
  </w:style>
  <w:style w:type="paragraph" w:styleId="6">
    <w:name w:val="heading 5"/>
    <w:basedOn w:val="1"/>
    <w:next w:val="1"/>
    <w:link w:val="55"/>
    <w:qFormat/>
    <w:uiPriority w:val="9"/>
    <w:pPr>
      <w:keepNext/>
      <w:keepLines/>
      <w:adjustRightInd w:val="0"/>
      <w:spacing w:before="60" w:after="60" w:line="760" w:lineRule="exact"/>
      <w:ind w:firstLine="643" w:firstLineChars="200"/>
      <w:jc w:val="left"/>
      <w:outlineLvl w:val="4"/>
    </w:pPr>
    <w:rPr>
      <w:rFonts w:ascii="仿宋_GB2312" w:hAnsi="仿宋_GB2312" w:eastAsia="仿宋_GB2312"/>
      <w:b/>
      <w:kern w:val="0"/>
      <w:sz w:val="32"/>
      <w:szCs w:val="36"/>
    </w:rPr>
  </w:style>
  <w:style w:type="paragraph" w:styleId="7">
    <w:name w:val="heading 6"/>
    <w:basedOn w:val="1"/>
    <w:next w:val="1"/>
    <w:link w:val="56"/>
    <w:unhideWhenUsed/>
    <w:qFormat/>
    <w:uiPriority w:val="9"/>
    <w:pPr>
      <w:keepNext/>
      <w:keepLines/>
      <w:spacing w:before="240" w:after="64" w:line="320" w:lineRule="auto"/>
      <w:outlineLvl w:val="5"/>
    </w:pPr>
    <w:rPr>
      <w:rFonts w:ascii="Cambria" w:hAnsi="Cambria"/>
      <w:b/>
      <w:bCs/>
      <w:sz w:val="24"/>
    </w:rPr>
  </w:style>
  <w:style w:type="paragraph" w:styleId="8">
    <w:name w:val="heading 7"/>
    <w:basedOn w:val="1"/>
    <w:next w:val="1"/>
    <w:link w:val="57"/>
    <w:qFormat/>
    <w:uiPriority w:val="9"/>
    <w:pPr>
      <w:keepNext/>
      <w:keepLines/>
      <w:spacing w:before="30" w:after="30" w:line="600" w:lineRule="exact"/>
      <w:ind w:firstLine="562" w:firstLineChars="200"/>
      <w:outlineLvl w:val="6"/>
    </w:pPr>
    <w:rPr>
      <w:rFonts w:ascii="宋体" w:hAnsi="宋体"/>
      <w:b/>
      <w:bCs/>
      <w:sz w:val="28"/>
    </w:rPr>
  </w:style>
  <w:style w:type="paragraph" w:styleId="9">
    <w:name w:val="heading 8"/>
    <w:basedOn w:val="1"/>
    <w:next w:val="1"/>
    <w:link w:val="58"/>
    <w:qFormat/>
    <w:uiPriority w:val="9"/>
    <w:pPr>
      <w:keepNext/>
      <w:keepLines/>
      <w:spacing w:line="480" w:lineRule="exact"/>
      <w:ind w:firstLine="482" w:firstLineChars="200"/>
      <w:jc w:val="left"/>
      <w:outlineLvl w:val="7"/>
    </w:pPr>
    <w:rPr>
      <w:rFonts w:ascii="宋体" w:hAnsi="宋体"/>
      <w:b/>
      <w:bCs/>
      <w:sz w:val="24"/>
      <w:szCs w:val="20"/>
    </w:rPr>
  </w:style>
  <w:style w:type="paragraph" w:styleId="10">
    <w:name w:val="heading 9"/>
    <w:basedOn w:val="1"/>
    <w:next w:val="1"/>
    <w:link w:val="59"/>
    <w:unhideWhenUsed/>
    <w:qFormat/>
    <w:uiPriority w:val="9"/>
    <w:pPr>
      <w:keepNext/>
      <w:keepLines/>
      <w:spacing w:before="240" w:after="64" w:line="320" w:lineRule="auto"/>
      <w:outlineLvl w:val="8"/>
    </w:pPr>
    <w:rPr>
      <w:rFonts w:ascii="Cambria" w:hAnsi="Cambria"/>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qFormat/>
    <w:uiPriority w:val="0"/>
    <w:pPr>
      <w:ind w:firstLine="420"/>
    </w:pPr>
    <w:rPr>
      <w:szCs w:val="20"/>
    </w:rPr>
  </w:style>
  <w:style w:type="paragraph" w:styleId="13">
    <w:name w:val="Document Map"/>
    <w:basedOn w:val="1"/>
    <w:link w:val="60"/>
    <w:qFormat/>
    <w:uiPriority w:val="99"/>
    <w:pPr>
      <w:shd w:val="clear" w:color="auto" w:fill="000080"/>
    </w:pPr>
  </w:style>
  <w:style w:type="paragraph" w:styleId="14">
    <w:name w:val="annotation text"/>
    <w:basedOn w:val="1"/>
    <w:link w:val="61"/>
    <w:unhideWhenUsed/>
    <w:qFormat/>
    <w:uiPriority w:val="0"/>
    <w:pPr>
      <w:jc w:val="left"/>
    </w:pPr>
    <w:rPr>
      <w:rFonts w:ascii="Calibri" w:hAnsi="Calibri"/>
      <w:szCs w:val="22"/>
    </w:rPr>
  </w:style>
  <w:style w:type="paragraph" w:styleId="15">
    <w:name w:val="Body Text 3"/>
    <w:basedOn w:val="1"/>
    <w:link w:val="62"/>
    <w:qFormat/>
    <w:uiPriority w:val="0"/>
    <w:pPr>
      <w:autoSpaceDE w:val="0"/>
      <w:autoSpaceDN w:val="0"/>
      <w:adjustRightInd w:val="0"/>
      <w:spacing w:line="580" w:lineRule="exact"/>
      <w:jc w:val="left"/>
    </w:pPr>
    <w:rPr>
      <w:rFonts w:ascii="仿宋_GB2312" w:eastAsia="仿宋_GB2312"/>
      <w:kern w:val="0"/>
      <w:sz w:val="32"/>
      <w:szCs w:val="32"/>
      <w:lang w:val="zh-CN"/>
    </w:rPr>
  </w:style>
  <w:style w:type="paragraph" w:styleId="16">
    <w:name w:val="Body Text"/>
    <w:basedOn w:val="1"/>
    <w:link w:val="63"/>
    <w:unhideWhenUsed/>
    <w:qFormat/>
    <w:uiPriority w:val="0"/>
    <w:pPr>
      <w:spacing w:line="570" w:lineRule="exact"/>
      <w:ind w:firstLine="880" w:firstLineChars="200"/>
    </w:pPr>
    <w:rPr>
      <w:rFonts w:ascii="仿宋" w:hAnsi="仿宋" w:eastAsia="仿宋"/>
      <w:sz w:val="32"/>
      <w:szCs w:val="22"/>
    </w:rPr>
  </w:style>
  <w:style w:type="paragraph" w:styleId="17">
    <w:name w:val="Body Text Indent"/>
    <w:basedOn w:val="1"/>
    <w:link w:val="64"/>
    <w:qFormat/>
    <w:uiPriority w:val="0"/>
    <w:pPr>
      <w:spacing w:line="580" w:lineRule="exact"/>
      <w:ind w:firstLine="640" w:firstLineChars="200"/>
    </w:pPr>
    <w:rPr>
      <w:rFonts w:ascii="仿宋_GB2312" w:eastAsia="仿宋_GB2312"/>
      <w:sz w:val="32"/>
    </w:rPr>
  </w:style>
  <w:style w:type="paragraph" w:styleId="18">
    <w:name w:val="List 2"/>
    <w:basedOn w:val="1"/>
    <w:qFormat/>
    <w:uiPriority w:val="0"/>
    <w:pPr>
      <w:ind w:left="200" w:leftChars="200" w:hanging="200" w:hangingChars="200"/>
    </w:pPr>
    <w:rPr>
      <w:rFonts w:eastAsia="楷体_GB2312"/>
      <w:sz w:val="32"/>
    </w:r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21">
    <w:name w:val="Plain Text"/>
    <w:basedOn w:val="1"/>
    <w:link w:val="65"/>
    <w:qFormat/>
    <w:uiPriority w:val="0"/>
    <w:rPr>
      <w:rFonts w:ascii="宋体" w:hAnsi="Courier New" w:cs="Courier New"/>
      <w:szCs w:val="21"/>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6"/>
    <w:qFormat/>
    <w:uiPriority w:val="0"/>
    <w:pPr>
      <w:ind w:left="100" w:leftChars="2500"/>
    </w:pPr>
  </w:style>
  <w:style w:type="paragraph" w:styleId="24">
    <w:name w:val="Body Text Indent 2"/>
    <w:basedOn w:val="1"/>
    <w:link w:val="67"/>
    <w:qFormat/>
    <w:uiPriority w:val="0"/>
    <w:pPr>
      <w:ind w:firstLine="560"/>
    </w:pPr>
    <w:rPr>
      <w:sz w:val="28"/>
      <w:szCs w:val="20"/>
    </w:rPr>
  </w:style>
  <w:style w:type="paragraph" w:styleId="25">
    <w:name w:val="Balloon Text"/>
    <w:basedOn w:val="1"/>
    <w:link w:val="68"/>
    <w:qFormat/>
    <w:uiPriority w:val="0"/>
    <w:rPr>
      <w:sz w:val="18"/>
      <w:szCs w:val="18"/>
    </w:rPr>
  </w:style>
  <w:style w:type="paragraph" w:styleId="26">
    <w:name w:val="footer"/>
    <w:basedOn w:val="1"/>
    <w:link w:val="69"/>
    <w:qFormat/>
    <w:uiPriority w:val="0"/>
    <w:pPr>
      <w:tabs>
        <w:tab w:val="center" w:pos="4153"/>
        <w:tab w:val="right" w:pos="8306"/>
      </w:tabs>
      <w:snapToGrid w:val="0"/>
      <w:jc w:val="left"/>
    </w:pPr>
    <w:rPr>
      <w:sz w:val="18"/>
      <w:szCs w:val="18"/>
    </w:rPr>
  </w:style>
  <w:style w:type="paragraph" w:styleId="27">
    <w:name w:val="header"/>
    <w:basedOn w:val="1"/>
    <w:link w:val="70"/>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unhideWhenUsed/>
    <w:qFormat/>
    <w:uiPriority w:val="39"/>
    <w:pPr>
      <w:tabs>
        <w:tab w:val="right" w:leader="dot" w:pos="8302"/>
      </w:tabs>
    </w:pPr>
    <w:rPr>
      <w:b/>
      <w:sz w:val="28"/>
      <w:szCs w:val="28"/>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footnote text"/>
    <w:basedOn w:val="1"/>
    <w:link w:val="71"/>
    <w:unhideWhenUsed/>
    <w:qFormat/>
    <w:uiPriority w:val="99"/>
    <w:pPr>
      <w:snapToGrid w:val="0"/>
      <w:jc w:val="left"/>
    </w:pPr>
    <w:rPr>
      <w:rFonts w:ascii="Calibri" w:hAnsi="Calibri"/>
      <w:sz w:val="18"/>
      <w:szCs w:val="18"/>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72"/>
    <w:qFormat/>
    <w:uiPriority w:val="0"/>
    <w:pPr>
      <w:spacing w:line="580" w:lineRule="exact"/>
      <w:ind w:firstLine="538"/>
    </w:pPr>
    <w:rPr>
      <w:rFonts w:ascii="仿宋_GB2312" w:eastAsia="仿宋_GB2312"/>
      <w:sz w:val="32"/>
    </w:rPr>
  </w:style>
  <w:style w:type="paragraph" w:styleId="33">
    <w:name w:val="toc 2"/>
    <w:basedOn w:val="1"/>
    <w:next w:val="1"/>
    <w:unhideWhenUsed/>
    <w:qFormat/>
    <w:uiPriority w:val="39"/>
    <w:pPr>
      <w:ind w:left="420" w:leftChars="200"/>
    </w:pPr>
    <w:rPr>
      <w:rFonts w:ascii="Calibri" w:hAnsi="Calibri"/>
      <w:szCs w:val="22"/>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Body Text 2"/>
    <w:basedOn w:val="1"/>
    <w:link w:val="73"/>
    <w:qFormat/>
    <w:uiPriority w:val="0"/>
    <w:pPr>
      <w:spacing w:line="580" w:lineRule="exact"/>
    </w:pPr>
    <w:rPr>
      <w:rFonts w:ascii="华文中宋" w:eastAsia="华文中宋"/>
      <w:sz w:val="44"/>
    </w:rPr>
  </w:style>
  <w:style w:type="paragraph" w:styleId="36">
    <w:name w:val="Normal (Web)"/>
    <w:basedOn w:val="1"/>
    <w:qFormat/>
    <w:uiPriority w:val="99"/>
    <w:pPr>
      <w:spacing w:beforeAutospacing="1" w:afterAutospacing="1"/>
      <w:jc w:val="left"/>
    </w:pPr>
    <w:rPr>
      <w:rFonts w:ascii="Calibri" w:hAnsi="Calibri"/>
      <w:kern w:val="0"/>
      <w:sz w:val="24"/>
    </w:rPr>
  </w:style>
  <w:style w:type="paragraph" w:styleId="37">
    <w:name w:val="Title"/>
    <w:basedOn w:val="1"/>
    <w:next w:val="1"/>
    <w:link w:val="74"/>
    <w:qFormat/>
    <w:uiPriority w:val="0"/>
    <w:pPr>
      <w:spacing w:before="240" w:after="60"/>
      <w:jc w:val="center"/>
      <w:outlineLvl w:val="0"/>
    </w:pPr>
  </w:style>
  <w:style w:type="paragraph" w:styleId="38">
    <w:name w:val="annotation subject"/>
    <w:basedOn w:val="14"/>
    <w:next w:val="14"/>
    <w:link w:val="75"/>
    <w:unhideWhenUsed/>
    <w:qFormat/>
    <w:uiPriority w:val="99"/>
    <w:rPr>
      <w:b/>
      <w:bCs/>
    </w:rPr>
  </w:style>
  <w:style w:type="paragraph" w:styleId="39">
    <w:name w:val="Body Text First Indent"/>
    <w:basedOn w:val="16"/>
    <w:link w:val="76"/>
    <w:qFormat/>
    <w:uiPriority w:val="0"/>
    <w:pPr>
      <w:spacing w:after="120" w:line="240" w:lineRule="auto"/>
      <w:ind w:firstLine="420" w:firstLineChars="100"/>
    </w:pPr>
    <w:rPr>
      <w:rFonts w:ascii="Times New Roman" w:hAnsi="Times New Roman" w:eastAsia="宋体"/>
      <w:sz w:val="21"/>
      <w:szCs w:val="24"/>
    </w:rPr>
  </w:style>
  <w:style w:type="paragraph" w:styleId="40">
    <w:name w:val="Body Text First Indent 2"/>
    <w:basedOn w:val="17"/>
    <w:next w:val="39"/>
    <w:link w:val="77"/>
    <w:qFormat/>
    <w:uiPriority w:val="0"/>
    <w:pPr>
      <w:spacing w:after="120" w:line="460" w:lineRule="exact"/>
      <w:ind w:left="420" w:leftChars="200" w:firstLine="200"/>
    </w:pPr>
    <w:rPr>
      <w:rFonts w:ascii="Dutch801 Rm BT" w:hAnsi="Dutch801 Rm BT" w:eastAsia="宋体" w:cs="宋体"/>
      <w:sz w:val="21"/>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99"/>
    <w:rPr>
      <w:color w:val="800080"/>
      <w:u w:val="single"/>
    </w:rPr>
  </w:style>
  <w:style w:type="character" w:styleId="47">
    <w:name w:val="Emphasis"/>
    <w:qFormat/>
    <w:uiPriority w:val="20"/>
    <w:rPr>
      <w:i/>
      <w:iCs/>
    </w:rPr>
  </w:style>
  <w:style w:type="character" w:styleId="48">
    <w:name w:val="Hyperlink"/>
    <w:qFormat/>
    <w:uiPriority w:val="99"/>
    <w:rPr>
      <w:color w:val="0000FF"/>
      <w:u w:val="single"/>
    </w:rPr>
  </w:style>
  <w:style w:type="character" w:styleId="49">
    <w:name w:val="annotation reference"/>
    <w:unhideWhenUsed/>
    <w:qFormat/>
    <w:uiPriority w:val="0"/>
    <w:rPr>
      <w:sz w:val="21"/>
      <w:szCs w:val="21"/>
    </w:rPr>
  </w:style>
  <w:style w:type="character" w:styleId="50">
    <w:name w:val="footnote reference"/>
    <w:unhideWhenUsed/>
    <w:qFormat/>
    <w:uiPriority w:val="0"/>
    <w:rPr>
      <w:vertAlign w:val="superscript"/>
    </w:rPr>
  </w:style>
  <w:style w:type="character" w:customStyle="1" w:styleId="51">
    <w:name w:val="标题 1 Char"/>
    <w:link w:val="2"/>
    <w:qFormat/>
    <w:uiPriority w:val="9"/>
    <w:rPr>
      <w:rFonts w:ascii="Calibri" w:hAnsi="Calibri"/>
      <w:b/>
      <w:bCs/>
      <w:kern w:val="44"/>
      <w:sz w:val="44"/>
      <w:szCs w:val="44"/>
    </w:rPr>
  </w:style>
  <w:style w:type="character" w:customStyle="1" w:styleId="52">
    <w:name w:val="标题 2 Char"/>
    <w:link w:val="3"/>
    <w:qFormat/>
    <w:uiPriority w:val="9"/>
    <w:rPr>
      <w:rFonts w:ascii="Arial" w:hAnsi="Arial" w:eastAsia="黑体"/>
      <w:b/>
      <w:bCs/>
      <w:kern w:val="2"/>
      <w:sz w:val="32"/>
      <w:szCs w:val="32"/>
    </w:rPr>
  </w:style>
  <w:style w:type="character" w:customStyle="1" w:styleId="53">
    <w:name w:val="标题 3 Char"/>
    <w:link w:val="4"/>
    <w:qFormat/>
    <w:uiPriority w:val="9"/>
    <w:rPr>
      <w:rFonts w:ascii="Calibri" w:hAnsi="Calibri"/>
      <w:b/>
      <w:bCs/>
      <w:kern w:val="2"/>
      <w:sz w:val="32"/>
      <w:szCs w:val="32"/>
    </w:rPr>
  </w:style>
  <w:style w:type="character" w:customStyle="1" w:styleId="54">
    <w:name w:val="标题 4 Char"/>
    <w:link w:val="5"/>
    <w:qFormat/>
    <w:uiPriority w:val="9"/>
    <w:rPr>
      <w:rFonts w:ascii="仿宋_GB2312" w:hAnsi="仿宋_GB2312" w:eastAsia="仿宋_GB2312"/>
      <w:b/>
      <w:bCs/>
      <w:sz w:val="36"/>
      <w:szCs w:val="36"/>
    </w:rPr>
  </w:style>
  <w:style w:type="character" w:customStyle="1" w:styleId="55">
    <w:name w:val="标题 5 Char"/>
    <w:link w:val="6"/>
    <w:qFormat/>
    <w:uiPriority w:val="9"/>
    <w:rPr>
      <w:rFonts w:ascii="仿宋_GB2312" w:hAnsi="仿宋_GB2312" w:eastAsia="仿宋_GB2312"/>
      <w:b/>
      <w:sz w:val="32"/>
      <w:szCs w:val="36"/>
    </w:rPr>
  </w:style>
  <w:style w:type="character" w:customStyle="1" w:styleId="56">
    <w:name w:val="标题 6 Char"/>
    <w:link w:val="7"/>
    <w:semiHidden/>
    <w:qFormat/>
    <w:uiPriority w:val="9"/>
    <w:rPr>
      <w:rFonts w:ascii="Cambria" w:hAnsi="Cambria"/>
      <w:b/>
      <w:bCs/>
      <w:kern w:val="2"/>
      <w:sz w:val="24"/>
      <w:szCs w:val="24"/>
    </w:rPr>
  </w:style>
  <w:style w:type="character" w:customStyle="1" w:styleId="57">
    <w:name w:val="标题 7 Char"/>
    <w:link w:val="8"/>
    <w:qFormat/>
    <w:uiPriority w:val="9"/>
    <w:rPr>
      <w:rFonts w:ascii="宋体" w:hAnsi="宋体"/>
      <w:b/>
      <w:bCs/>
      <w:kern w:val="2"/>
      <w:sz w:val="28"/>
      <w:szCs w:val="24"/>
    </w:rPr>
  </w:style>
  <w:style w:type="character" w:customStyle="1" w:styleId="58">
    <w:name w:val="标题 8 Char"/>
    <w:link w:val="9"/>
    <w:qFormat/>
    <w:uiPriority w:val="9"/>
    <w:rPr>
      <w:rFonts w:ascii="宋体" w:hAnsi="宋体"/>
      <w:b/>
      <w:bCs/>
      <w:kern w:val="2"/>
      <w:sz w:val="24"/>
    </w:rPr>
  </w:style>
  <w:style w:type="character" w:customStyle="1" w:styleId="59">
    <w:name w:val="标题 9 Char"/>
    <w:link w:val="10"/>
    <w:semiHidden/>
    <w:qFormat/>
    <w:uiPriority w:val="9"/>
    <w:rPr>
      <w:rFonts w:ascii="Cambria" w:hAnsi="Cambria"/>
      <w:kern w:val="2"/>
      <w:sz w:val="21"/>
      <w:szCs w:val="21"/>
    </w:rPr>
  </w:style>
  <w:style w:type="character" w:customStyle="1" w:styleId="60">
    <w:name w:val="文档结构图 Char"/>
    <w:link w:val="13"/>
    <w:qFormat/>
    <w:uiPriority w:val="99"/>
    <w:rPr>
      <w:kern w:val="2"/>
      <w:sz w:val="21"/>
      <w:szCs w:val="24"/>
      <w:shd w:val="clear" w:color="auto" w:fill="000080"/>
    </w:rPr>
  </w:style>
  <w:style w:type="character" w:customStyle="1" w:styleId="61">
    <w:name w:val="批注文字 Char"/>
    <w:link w:val="14"/>
    <w:qFormat/>
    <w:uiPriority w:val="99"/>
    <w:rPr>
      <w:rFonts w:ascii="Calibri" w:hAnsi="Calibri"/>
      <w:kern w:val="2"/>
      <w:sz w:val="21"/>
      <w:szCs w:val="22"/>
    </w:rPr>
  </w:style>
  <w:style w:type="character" w:customStyle="1" w:styleId="62">
    <w:name w:val="正文文本 3 Char"/>
    <w:link w:val="15"/>
    <w:qFormat/>
    <w:uiPriority w:val="0"/>
    <w:rPr>
      <w:rFonts w:ascii="仿宋_GB2312" w:eastAsia="仿宋_GB2312"/>
      <w:sz w:val="32"/>
      <w:szCs w:val="32"/>
      <w:lang w:val="zh-CN"/>
    </w:rPr>
  </w:style>
  <w:style w:type="character" w:customStyle="1" w:styleId="63">
    <w:name w:val="正文文本 Char"/>
    <w:link w:val="16"/>
    <w:qFormat/>
    <w:uiPriority w:val="1"/>
    <w:rPr>
      <w:rFonts w:ascii="仿宋" w:hAnsi="仿宋" w:eastAsia="仿宋"/>
      <w:kern w:val="2"/>
      <w:sz w:val="32"/>
      <w:szCs w:val="22"/>
    </w:rPr>
  </w:style>
  <w:style w:type="character" w:customStyle="1" w:styleId="64">
    <w:name w:val="正文文本缩进 Char"/>
    <w:link w:val="17"/>
    <w:qFormat/>
    <w:uiPriority w:val="0"/>
    <w:rPr>
      <w:rFonts w:ascii="仿宋_GB2312" w:eastAsia="仿宋_GB2312"/>
      <w:kern w:val="2"/>
      <w:sz w:val="32"/>
      <w:szCs w:val="24"/>
    </w:rPr>
  </w:style>
  <w:style w:type="character" w:customStyle="1" w:styleId="65">
    <w:name w:val="纯文本 Char"/>
    <w:link w:val="21"/>
    <w:qFormat/>
    <w:uiPriority w:val="0"/>
    <w:rPr>
      <w:rFonts w:ascii="宋体" w:hAnsi="Courier New" w:cs="Courier New"/>
      <w:kern w:val="2"/>
      <w:sz w:val="21"/>
      <w:szCs w:val="21"/>
    </w:rPr>
  </w:style>
  <w:style w:type="character" w:customStyle="1" w:styleId="66">
    <w:name w:val="日期 Char"/>
    <w:link w:val="23"/>
    <w:qFormat/>
    <w:uiPriority w:val="0"/>
    <w:rPr>
      <w:kern w:val="2"/>
      <w:sz w:val="21"/>
      <w:szCs w:val="24"/>
    </w:rPr>
  </w:style>
  <w:style w:type="character" w:customStyle="1" w:styleId="67">
    <w:name w:val="正文文本缩进 2 Char"/>
    <w:link w:val="24"/>
    <w:qFormat/>
    <w:uiPriority w:val="0"/>
    <w:rPr>
      <w:kern w:val="2"/>
      <w:sz w:val="28"/>
    </w:rPr>
  </w:style>
  <w:style w:type="character" w:customStyle="1" w:styleId="68">
    <w:name w:val="批注框文本 Char"/>
    <w:link w:val="25"/>
    <w:qFormat/>
    <w:uiPriority w:val="0"/>
    <w:rPr>
      <w:kern w:val="2"/>
      <w:sz w:val="18"/>
      <w:szCs w:val="18"/>
    </w:rPr>
  </w:style>
  <w:style w:type="character" w:customStyle="1" w:styleId="69">
    <w:name w:val="页脚 Char"/>
    <w:link w:val="26"/>
    <w:qFormat/>
    <w:uiPriority w:val="0"/>
    <w:rPr>
      <w:kern w:val="2"/>
      <w:sz w:val="18"/>
      <w:szCs w:val="18"/>
    </w:rPr>
  </w:style>
  <w:style w:type="character" w:customStyle="1" w:styleId="70">
    <w:name w:val="页眉 Char"/>
    <w:link w:val="27"/>
    <w:qFormat/>
    <w:uiPriority w:val="99"/>
    <w:rPr>
      <w:kern w:val="2"/>
      <w:sz w:val="18"/>
      <w:szCs w:val="18"/>
    </w:rPr>
  </w:style>
  <w:style w:type="character" w:customStyle="1" w:styleId="71">
    <w:name w:val="脚注文本 Char"/>
    <w:link w:val="30"/>
    <w:qFormat/>
    <w:uiPriority w:val="99"/>
    <w:rPr>
      <w:rFonts w:ascii="Calibri" w:hAnsi="Calibri"/>
      <w:kern w:val="2"/>
      <w:sz w:val="18"/>
      <w:szCs w:val="18"/>
    </w:rPr>
  </w:style>
  <w:style w:type="character" w:customStyle="1" w:styleId="72">
    <w:name w:val="正文文本缩进 3 Char"/>
    <w:link w:val="32"/>
    <w:qFormat/>
    <w:uiPriority w:val="0"/>
    <w:rPr>
      <w:rFonts w:ascii="仿宋_GB2312" w:eastAsia="仿宋_GB2312"/>
      <w:kern w:val="2"/>
      <w:sz w:val="32"/>
      <w:szCs w:val="24"/>
    </w:rPr>
  </w:style>
  <w:style w:type="character" w:customStyle="1" w:styleId="73">
    <w:name w:val="正文文本 2 Char"/>
    <w:link w:val="35"/>
    <w:qFormat/>
    <w:uiPriority w:val="0"/>
    <w:rPr>
      <w:rFonts w:ascii="华文中宋" w:eastAsia="华文中宋"/>
      <w:kern w:val="2"/>
      <w:sz w:val="44"/>
      <w:szCs w:val="24"/>
    </w:rPr>
  </w:style>
  <w:style w:type="character" w:customStyle="1" w:styleId="74">
    <w:name w:val="标题 Char"/>
    <w:link w:val="37"/>
    <w:qFormat/>
    <w:uiPriority w:val="0"/>
    <w:rPr>
      <w:kern w:val="2"/>
      <w:sz w:val="21"/>
      <w:szCs w:val="24"/>
    </w:rPr>
  </w:style>
  <w:style w:type="character" w:customStyle="1" w:styleId="75">
    <w:name w:val="批注主题 Char"/>
    <w:link w:val="38"/>
    <w:qFormat/>
    <w:uiPriority w:val="99"/>
    <w:rPr>
      <w:rFonts w:ascii="Calibri" w:hAnsi="Calibri"/>
      <w:b/>
      <w:bCs/>
      <w:kern w:val="2"/>
      <w:sz w:val="21"/>
      <w:szCs w:val="22"/>
    </w:rPr>
  </w:style>
  <w:style w:type="character" w:customStyle="1" w:styleId="76">
    <w:name w:val="正文首行缩进 Char"/>
    <w:link w:val="39"/>
    <w:qFormat/>
    <w:uiPriority w:val="0"/>
    <w:rPr>
      <w:rFonts w:ascii="仿宋" w:hAnsi="仿宋" w:eastAsia="仿宋"/>
      <w:kern w:val="2"/>
      <w:sz w:val="21"/>
      <w:szCs w:val="24"/>
    </w:rPr>
  </w:style>
  <w:style w:type="character" w:customStyle="1" w:styleId="77">
    <w:name w:val="正文首行缩进 2 Char"/>
    <w:link w:val="40"/>
    <w:qFormat/>
    <w:uiPriority w:val="0"/>
    <w:rPr>
      <w:rFonts w:ascii="Dutch801 Rm BT" w:hAnsi="Dutch801 Rm BT" w:eastAsia="仿宋_GB2312" w:cs="宋体"/>
      <w:kern w:val="2"/>
      <w:sz w:val="21"/>
      <w:szCs w:val="24"/>
    </w:rPr>
  </w:style>
  <w:style w:type="paragraph" w:customStyle="1" w:styleId="78">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79">
    <w:name w:val="样式1"/>
    <w:basedOn w:val="15"/>
    <w:qFormat/>
    <w:uiPriority w:val="0"/>
    <w:pPr>
      <w:autoSpaceDE/>
      <w:autoSpaceDN/>
      <w:adjustRightInd/>
      <w:spacing w:line="240" w:lineRule="auto"/>
      <w:jc w:val="center"/>
    </w:pPr>
    <w:rPr>
      <w:rFonts w:ascii="Times New Roman" w:eastAsia="宋体"/>
      <w:kern w:val="2"/>
      <w:sz w:val="28"/>
      <w:szCs w:val="24"/>
      <w:lang w:val="en-US"/>
    </w:rPr>
  </w:style>
  <w:style w:type="character" w:customStyle="1" w:styleId="80">
    <w:name w:val="a16-song1"/>
    <w:qFormat/>
    <w:uiPriority w:val="0"/>
    <w:rPr>
      <w:rFonts w:hint="default" w:ascii="_x000B__x000C_" w:hAnsi="_x000B__x000C_"/>
      <w:sz w:val="24"/>
      <w:szCs w:val="24"/>
    </w:rPr>
  </w:style>
  <w:style w:type="paragraph" w:customStyle="1" w:styleId="81">
    <w:name w:val="1章"/>
    <w:basedOn w:val="1"/>
    <w:next w:val="1"/>
    <w:qFormat/>
    <w:uiPriority w:val="0"/>
    <w:pPr>
      <w:keepNext/>
      <w:widowControl/>
      <w:spacing w:before="312" w:beforeLines="100" w:after="156" w:afterLines="50" w:line="360" w:lineRule="auto"/>
      <w:jc w:val="center"/>
      <w:outlineLvl w:val="0"/>
    </w:pPr>
    <w:rPr>
      <w:rFonts w:ascii="宋体" w:hAnsi="宋体" w:cs="Arial"/>
      <w:b/>
      <w:bCs/>
      <w:sz w:val="24"/>
      <w:szCs w:val="21"/>
    </w:rPr>
  </w:style>
  <w:style w:type="character" w:customStyle="1" w:styleId="82">
    <w:name w:val="dectext1"/>
    <w:qFormat/>
    <w:uiPriority w:val="0"/>
    <w:rPr>
      <w:rFonts w:hint="eastAsia" w:ascii="宋体" w:hAnsi="宋体" w:eastAsia="宋体"/>
      <w:color w:val="333333"/>
      <w:sz w:val="21"/>
      <w:szCs w:val="21"/>
      <w:u w:val="none"/>
    </w:rPr>
  </w:style>
  <w:style w:type="paragraph" w:customStyle="1" w:styleId="83">
    <w:name w:val="noindent"/>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84">
    <w:name w:val="Char"/>
    <w:next w:val="1"/>
    <w:qFormat/>
    <w:uiPriority w:val="0"/>
    <w:rPr>
      <w:rFonts w:ascii="仿宋_GB2312" w:hAnsi="Times New Roman" w:eastAsia="宋体" w:cs="Times New Roman"/>
      <w:b/>
      <w:kern w:val="2"/>
      <w:sz w:val="30"/>
      <w:szCs w:val="32"/>
      <w:lang w:val="en-US" w:eastAsia="zh-CN" w:bidi="ar-SA"/>
    </w:rPr>
  </w:style>
  <w:style w:type="paragraph" w:customStyle="1" w:styleId="85">
    <w:name w:val="Char11"/>
    <w:basedOn w:val="1"/>
    <w:qFormat/>
    <w:uiPriority w:val="0"/>
    <w:pPr>
      <w:widowControl/>
      <w:tabs>
        <w:tab w:val="left" w:pos="360"/>
      </w:tabs>
      <w:spacing w:line="440" w:lineRule="exact"/>
    </w:pPr>
    <w:rPr>
      <w:rFonts w:eastAsia="仿宋_GB2312"/>
      <w:sz w:val="24"/>
    </w:rPr>
  </w:style>
  <w:style w:type="paragraph" w:customStyle="1" w:styleId="86">
    <w:name w:val="Char1"/>
    <w:basedOn w:val="1"/>
    <w:qFormat/>
    <w:uiPriority w:val="0"/>
    <w:rPr>
      <w:rFonts w:ascii="Verdana" w:hAnsi="Verdana" w:eastAsia="仿宋_GB2312"/>
      <w:kern w:val="0"/>
      <w:sz w:val="24"/>
      <w:szCs w:val="20"/>
      <w:lang w:eastAsia="en-US"/>
    </w:rPr>
  </w:style>
  <w:style w:type="paragraph" w:customStyle="1" w:styleId="87">
    <w:name w:val="默认段落字体 Para Char"/>
    <w:basedOn w:val="1"/>
    <w:qFormat/>
    <w:uiPriority w:val="0"/>
    <w:rPr>
      <w:szCs w:val="20"/>
    </w:rPr>
  </w:style>
  <w:style w:type="paragraph" w:customStyle="1" w:styleId="88">
    <w:name w:val="5正文 Char"/>
    <w:basedOn w:val="1"/>
    <w:qFormat/>
    <w:uiPriority w:val="0"/>
    <w:pPr>
      <w:spacing w:line="360" w:lineRule="auto"/>
      <w:ind w:firstLine="420" w:firstLineChars="200"/>
    </w:pPr>
  </w:style>
  <w:style w:type="paragraph" w:customStyle="1" w:styleId="89">
    <w:name w:val="xl28"/>
    <w:basedOn w:val="1"/>
    <w:qFormat/>
    <w:uiPriority w:val="0"/>
    <w:pPr>
      <w:widowControl/>
      <w:pBdr>
        <w:right w:val="single" w:color="auto" w:sz="4" w:space="0"/>
      </w:pBdr>
      <w:spacing w:before="100" w:beforeAutospacing="1" w:after="100" w:afterAutospacing="1"/>
      <w:textAlignment w:val="top"/>
    </w:pPr>
    <w:rPr>
      <w:rFonts w:ascii="Arial Unicode MS" w:hAnsi="Arial Unicode MS" w:eastAsia="Arial Unicode MS" w:cs="Century"/>
      <w:kern w:val="0"/>
      <w:sz w:val="18"/>
      <w:szCs w:val="18"/>
    </w:rPr>
  </w:style>
  <w:style w:type="paragraph" w:customStyle="1" w:styleId="90">
    <w:name w:val="Char Char1 Char Char Char Char"/>
    <w:basedOn w:val="13"/>
    <w:semiHidden/>
    <w:qFormat/>
    <w:uiPriority w:val="0"/>
    <w:rPr>
      <w:rFonts w:ascii="Tahoma" w:hAnsi="Tahoma"/>
      <w:sz w:val="24"/>
    </w:rPr>
  </w:style>
  <w:style w:type="character" w:customStyle="1" w:styleId="91">
    <w:name w:val="f14black1"/>
    <w:qFormat/>
    <w:uiPriority w:val="0"/>
    <w:rPr>
      <w:rFonts w:hint="eastAsia" w:ascii="宋体" w:hAnsi="宋体" w:eastAsia="宋体"/>
      <w:color w:val="000000"/>
      <w:sz w:val="21"/>
      <w:szCs w:val="21"/>
      <w:u w:val="none"/>
    </w:rPr>
  </w:style>
  <w:style w:type="paragraph" w:customStyle="1" w:styleId="92">
    <w:name w:val="Char Char Char1 Char Char"/>
    <w:next w:val="1"/>
    <w:qFormat/>
    <w:uiPriority w:val="0"/>
    <w:rPr>
      <w:rFonts w:ascii="仿宋_GB2312" w:hAnsi="Times New Roman" w:eastAsia="宋体" w:cs="Times New Roman"/>
      <w:b/>
      <w:kern w:val="2"/>
      <w:sz w:val="30"/>
      <w:szCs w:val="32"/>
      <w:lang w:val="en-US" w:eastAsia="zh-CN" w:bidi="ar-SA"/>
    </w:rPr>
  </w:style>
  <w:style w:type="character" w:customStyle="1" w:styleId="93">
    <w:name w:val="Char Char16"/>
    <w:qFormat/>
    <w:uiPriority w:val="0"/>
    <w:rPr>
      <w:rFonts w:eastAsia="方正大标宋简体"/>
      <w:color w:val="000000"/>
      <w:sz w:val="44"/>
      <w:lang w:bidi="ar-SA"/>
    </w:rPr>
  </w:style>
  <w:style w:type="character" w:customStyle="1" w:styleId="94">
    <w:name w:val="Char Char10"/>
    <w:qFormat/>
    <w:uiPriority w:val="0"/>
    <w:rPr>
      <w:rFonts w:eastAsia="仿宋_GB2312"/>
      <w:kern w:val="2"/>
      <w:sz w:val="18"/>
      <w:szCs w:val="18"/>
      <w:lang w:bidi="ar-SA"/>
    </w:rPr>
  </w:style>
  <w:style w:type="paragraph" w:customStyle="1" w:styleId="9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96">
    <w:name w:val="Header Char"/>
    <w:qFormat/>
    <w:locked/>
    <w:uiPriority w:val="0"/>
    <w:rPr>
      <w:rFonts w:ascii="Calibri" w:hAnsi="Calibri" w:eastAsia="宋体"/>
      <w:kern w:val="2"/>
      <w:sz w:val="18"/>
      <w:szCs w:val="18"/>
      <w:lang w:val="en-US" w:eastAsia="zh-CN" w:bidi="ar-SA"/>
    </w:rPr>
  </w:style>
  <w:style w:type="character" w:customStyle="1" w:styleId="97">
    <w:name w:val="Footer Char"/>
    <w:qFormat/>
    <w:locked/>
    <w:uiPriority w:val="0"/>
    <w:rPr>
      <w:rFonts w:ascii="Calibri" w:hAnsi="Calibri" w:eastAsia="宋体"/>
      <w:kern w:val="2"/>
      <w:sz w:val="18"/>
      <w:szCs w:val="18"/>
      <w:lang w:val="en-US" w:eastAsia="zh-CN" w:bidi="ar-SA"/>
    </w:rPr>
  </w:style>
  <w:style w:type="paragraph" w:customStyle="1" w:styleId="98">
    <w:name w:val="List Paragraph1"/>
    <w:basedOn w:val="1"/>
    <w:qFormat/>
    <w:uiPriority w:val="0"/>
    <w:pPr>
      <w:ind w:firstLine="420" w:firstLineChars="200"/>
    </w:pPr>
    <w:rPr>
      <w:rFonts w:ascii="Calibri" w:hAnsi="Calibri"/>
      <w:szCs w:val="22"/>
    </w:rPr>
  </w:style>
  <w:style w:type="paragraph" w:customStyle="1" w:styleId="99">
    <w:name w:val="p16"/>
    <w:basedOn w:val="1"/>
    <w:qFormat/>
    <w:uiPriority w:val="0"/>
    <w:pPr>
      <w:widowControl/>
      <w:ind w:firstLine="420"/>
    </w:pPr>
    <w:rPr>
      <w:rFonts w:ascii="Calibri" w:hAnsi="Calibri" w:cs="Calibri"/>
      <w:kern w:val="0"/>
      <w:szCs w:val="21"/>
    </w:rPr>
  </w:style>
  <w:style w:type="character" w:customStyle="1" w:styleId="100">
    <w:name w:val="标题 Char1"/>
    <w:qFormat/>
    <w:uiPriority w:val="0"/>
    <w:rPr>
      <w:rFonts w:ascii="Cambria" w:hAnsi="Cambria" w:cs="Times New Roman"/>
      <w:b/>
      <w:bCs/>
      <w:kern w:val="2"/>
      <w:sz w:val="32"/>
      <w:szCs w:val="32"/>
    </w:rPr>
  </w:style>
  <w:style w:type="character" w:customStyle="1" w:styleId="101">
    <w:name w:val="Char Char3"/>
    <w:semiHidden/>
    <w:qFormat/>
    <w:locked/>
    <w:uiPriority w:val="0"/>
    <w:rPr>
      <w:rFonts w:ascii="Calibri" w:hAnsi="Calibri" w:eastAsia="宋体"/>
      <w:kern w:val="2"/>
      <w:sz w:val="18"/>
      <w:szCs w:val="18"/>
      <w:lang w:val="en-US" w:eastAsia="zh-CN" w:bidi="ar-SA"/>
    </w:rPr>
  </w:style>
  <w:style w:type="character" w:customStyle="1" w:styleId="102">
    <w:name w:val="Char Char2"/>
    <w:semiHidden/>
    <w:qFormat/>
    <w:locked/>
    <w:uiPriority w:val="0"/>
    <w:rPr>
      <w:rFonts w:ascii="Calibri" w:hAnsi="Calibri" w:eastAsia="宋体"/>
      <w:kern w:val="2"/>
      <w:sz w:val="18"/>
      <w:szCs w:val="18"/>
      <w:lang w:val="en-US" w:eastAsia="zh-CN" w:bidi="ar-SA"/>
    </w:rPr>
  </w:style>
  <w:style w:type="character" w:customStyle="1" w:styleId="103">
    <w:name w:val="Char Char"/>
    <w:qFormat/>
    <w:locked/>
    <w:uiPriority w:val="0"/>
    <w:rPr>
      <w:rFonts w:ascii="Cambria" w:hAnsi="Cambria" w:eastAsia="宋体"/>
      <w:b/>
      <w:bCs/>
      <w:kern w:val="2"/>
      <w:sz w:val="32"/>
      <w:szCs w:val="32"/>
      <w:lang w:val="en-US" w:eastAsia="zh-CN" w:bidi="ar-SA"/>
    </w:rPr>
  </w:style>
  <w:style w:type="character" w:customStyle="1" w:styleId="104">
    <w:name w:val="Char Char1"/>
    <w:semiHidden/>
    <w:qFormat/>
    <w:locked/>
    <w:uiPriority w:val="0"/>
    <w:rPr>
      <w:rFonts w:ascii="Calibri" w:hAnsi="Calibri" w:eastAsia="宋体" w:cs="Calibri"/>
      <w:kern w:val="2"/>
      <w:sz w:val="18"/>
      <w:szCs w:val="18"/>
      <w:lang w:val="en-US" w:eastAsia="zh-CN" w:bidi="ar-SA"/>
    </w:rPr>
  </w:style>
  <w:style w:type="table" w:customStyle="1" w:styleId="105">
    <w:name w:val="网格型1"/>
    <w:basedOn w:val="4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6">
    <w:name w:val="font5"/>
    <w:basedOn w:val="1"/>
    <w:qFormat/>
    <w:uiPriority w:val="0"/>
    <w:pPr>
      <w:widowControl/>
      <w:spacing w:before="100" w:beforeAutospacing="1" w:after="100" w:afterAutospacing="1"/>
      <w:jc w:val="left"/>
    </w:pPr>
    <w:rPr>
      <w:b/>
      <w:bCs/>
      <w:kern w:val="0"/>
      <w:sz w:val="28"/>
      <w:szCs w:val="28"/>
    </w:rPr>
  </w:style>
  <w:style w:type="paragraph" w:customStyle="1" w:styleId="107">
    <w:name w:val="font6"/>
    <w:basedOn w:val="1"/>
    <w:qFormat/>
    <w:uiPriority w:val="0"/>
    <w:pPr>
      <w:widowControl/>
      <w:spacing w:before="100" w:beforeAutospacing="1" w:after="100" w:afterAutospacing="1"/>
      <w:jc w:val="left"/>
    </w:pPr>
    <w:rPr>
      <w:rFonts w:ascii="黑体" w:hAnsi="黑体" w:eastAsia="黑体" w:cs="宋体"/>
      <w:kern w:val="0"/>
      <w:sz w:val="26"/>
      <w:szCs w:val="26"/>
    </w:rPr>
  </w:style>
  <w:style w:type="paragraph" w:customStyle="1" w:styleId="108">
    <w:name w:val="font7"/>
    <w:basedOn w:val="1"/>
    <w:qFormat/>
    <w:uiPriority w:val="0"/>
    <w:pPr>
      <w:widowControl/>
      <w:spacing w:before="100" w:beforeAutospacing="1" w:after="100" w:afterAutospacing="1"/>
      <w:jc w:val="left"/>
    </w:pPr>
    <w:rPr>
      <w:kern w:val="0"/>
      <w:sz w:val="26"/>
      <w:szCs w:val="26"/>
    </w:rPr>
  </w:style>
  <w:style w:type="paragraph" w:customStyle="1" w:styleId="109">
    <w:name w:val="font8"/>
    <w:basedOn w:val="1"/>
    <w:qFormat/>
    <w:uiPriority w:val="0"/>
    <w:pPr>
      <w:widowControl/>
      <w:spacing w:before="100" w:beforeAutospacing="1" w:after="100" w:afterAutospacing="1"/>
      <w:jc w:val="left"/>
    </w:pPr>
    <w:rPr>
      <w:color w:val="000000"/>
      <w:kern w:val="0"/>
      <w:sz w:val="26"/>
      <w:szCs w:val="26"/>
    </w:rPr>
  </w:style>
  <w:style w:type="paragraph" w:customStyle="1" w:styleId="110">
    <w:name w:val="font9"/>
    <w:basedOn w:val="1"/>
    <w:qFormat/>
    <w:uiPriority w:val="0"/>
    <w:pPr>
      <w:widowControl/>
      <w:spacing w:before="100" w:beforeAutospacing="1" w:after="100" w:afterAutospacing="1"/>
      <w:jc w:val="left"/>
    </w:pPr>
    <w:rPr>
      <w:rFonts w:ascii="仿宋_GB2312" w:hAnsi="宋体" w:eastAsia="仿宋_GB2312" w:cs="宋体"/>
      <w:b/>
      <w:bCs/>
      <w:kern w:val="0"/>
      <w:sz w:val="28"/>
      <w:szCs w:val="28"/>
    </w:rPr>
  </w:style>
  <w:style w:type="paragraph" w:customStyle="1" w:styleId="111">
    <w:name w:val="font10"/>
    <w:basedOn w:val="1"/>
    <w:qFormat/>
    <w:uiPriority w:val="0"/>
    <w:pPr>
      <w:widowControl/>
      <w:spacing w:before="100" w:beforeAutospacing="1" w:after="100" w:afterAutospacing="1"/>
      <w:jc w:val="left"/>
    </w:pPr>
    <w:rPr>
      <w:kern w:val="0"/>
      <w:sz w:val="28"/>
      <w:szCs w:val="28"/>
    </w:rPr>
  </w:style>
  <w:style w:type="paragraph" w:customStyle="1" w:styleId="112">
    <w:name w:val="font11"/>
    <w:basedOn w:val="1"/>
    <w:qFormat/>
    <w:uiPriority w:val="0"/>
    <w:pPr>
      <w:widowControl/>
      <w:spacing w:before="100" w:beforeAutospacing="1" w:after="100" w:afterAutospacing="1"/>
      <w:jc w:val="left"/>
    </w:pPr>
    <w:rPr>
      <w:rFonts w:ascii="仿宋_GB2312" w:hAnsi="宋体" w:eastAsia="仿宋_GB2312" w:cs="宋体"/>
      <w:kern w:val="0"/>
      <w:sz w:val="28"/>
      <w:szCs w:val="28"/>
    </w:rPr>
  </w:style>
  <w:style w:type="paragraph" w:customStyle="1" w:styleId="113">
    <w:name w:val="font12"/>
    <w:basedOn w:val="1"/>
    <w:qFormat/>
    <w:uiPriority w:val="0"/>
    <w:pPr>
      <w:widowControl/>
      <w:spacing w:before="100" w:beforeAutospacing="1" w:after="100" w:afterAutospacing="1"/>
      <w:jc w:val="left"/>
    </w:pPr>
    <w:rPr>
      <w:rFonts w:ascii="仿宋_GB2312" w:hAnsi="宋体" w:eastAsia="仿宋_GB2312" w:cs="宋体"/>
      <w:kern w:val="0"/>
      <w:sz w:val="26"/>
      <w:szCs w:val="26"/>
    </w:rPr>
  </w:style>
  <w:style w:type="paragraph" w:customStyle="1" w:styleId="114">
    <w:name w:val="font13"/>
    <w:basedOn w:val="1"/>
    <w:qFormat/>
    <w:uiPriority w:val="0"/>
    <w:pPr>
      <w:widowControl/>
      <w:spacing w:before="100" w:beforeAutospacing="1" w:after="100" w:afterAutospacing="1"/>
      <w:jc w:val="left"/>
    </w:pPr>
    <w:rPr>
      <w:rFonts w:ascii="仿宋_GB2312" w:hAnsi="宋体" w:eastAsia="仿宋_GB2312" w:cs="宋体"/>
      <w:color w:val="000000"/>
      <w:kern w:val="0"/>
      <w:sz w:val="28"/>
      <w:szCs w:val="28"/>
    </w:rPr>
  </w:style>
  <w:style w:type="paragraph" w:customStyle="1" w:styleId="115">
    <w:name w:val="font14"/>
    <w:basedOn w:val="1"/>
    <w:qFormat/>
    <w:uiPriority w:val="0"/>
    <w:pPr>
      <w:widowControl/>
      <w:spacing w:before="100" w:beforeAutospacing="1" w:after="100" w:afterAutospacing="1"/>
      <w:jc w:val="left"/>
    </w:pPr>
    <w:rPr>
      <w:rFonts w:ascii="仿宋_GB2312" w:hAnsi="宋体" w:eastAsia="仿宋_GB2312" w:cs="宋体"/>
      <w:color w:val="000000"/>
      <w:kern w:val="0"/>
      <w:sz w:val="26"/>
      <w:szCs w:val="26"/>
    </w:rPr>
  </w:style>
  <w:style w:type="paragraph" w:customStyle="1" w:styleId="116">
    <w:name w:val="font15"/>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117">
    <w:name w:val="font16"/>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118">
    <w:name w:val="font17"/>
    <w:basedOn w:val="1"/>
    <w:qFormat/>
    <w:uiPriority w:val="0"/>
    <w:pPr>
      <w:widowControl/>
      <w:spacing w:before="100" w:beforeAutospacing="1" w:after="100" w:afterAutospacing="1"/>
      <w:jc w:val="left"/>
    </w:pPr>
    <w:rPr>
      <w:color w:val="000000"/>
      <w:kern w:val="0"/>
      <w:sz w:val="28"/>
      <w:szCs w:val="28"/>
    </w:rPr>
  </w:style>
  <w:style w:type="paragraph" w:customStyle="1" w:styleId="119">
    <w:name w:val="font18"/>
    <w:basedOn w:val="1"/>
    <w:qFormat/>
    <w:uiPriority w:val="0"/>
    <w:pPr>
      <w:widowControl/>
      <w:spacing w:before="100" w:beforeAutospacing="1" w:after="100" w:afterAutospacing="1"/>
      <w:jc w:val="left"/>
    </w:pPr>
    <w:rPr>
      <w:b/>
      <w:bCs/>
      <w:color w:val="000000"/>
      <w:kern w:val="0"/>
      <w:sz w:val="28"/>
      <w:szCs w:val="28"/>
    </w:rPr>
  </w:style>
  <w:style w:type="paragraph" w:customStyle="1" w:styleId="120">
    <w:name w:val="font19"/>
    <w:basedOn w:val="1"/>
    <w:qFormat/>
    <w:uiPriority w:val="0"/>
    <w:pPr>
      <w:widowControl/>
      <w:spacing w:before="100" w:beforeAutospacing="1" w:after="100" w:afterAutospacing="1"/>
      <w:jc w:val="left"/>
    </w:pPr>
    <w:rPr>
      <w:kern w:val="0"/>
      <w:sz w:val="24"/>
    </w:rPr>
  </w:style>
  <w:style w:type="paragraph" w:customStyle="1" w:styleId="121">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2">
    <w:name w:val="font21"/>
    <w:basedOn w:val="1"/>
    <w:qFormat/>
    <w:uiPriority w:val="0"/>
    <w:pPr>
      <w:widowControl/>
      <w:spacing w:before="100" w:beforeAutospacing="1" w:after="100" w:afterAutospacing="1"/>
      <w:jc w:val="left"/>
    </w:pPr>
    <w:rPr>
      <w:color w:val="000000"/>
      <w:kern w:val="0"/>
      <w:sz w:val="24"/>
    </w:rPr>
  </w:style>
  <w:style w:type="paragraph" w:customStyle="1" w:styleId="123">
    <w:name w:val="xl74"/>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b/>
      <w:bCs/>
      <w:kern w:val="0"/>
      <w:sz w:val="28"/>
      <w:szCs w:val="28"/>
    </w:rPr>
  </w:style>
  <w:style w:type="paragraph" w:customStyle="1" w:styleId="124">
    <w:name w:val="xl75"/>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6"/>
      <w:szCs w:val="26"/>
    </w:rPr>
  </w:style>
  <w:style w:type="paragraph" w:customStyle="1" w:styleId="125">
    <w:name w:val="xl76"/>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8"/>
      <w:szCs w:val="28"/>
    </w:rPr>
  </w:style>
  <w:style w:type="paragraph" w:customStyle="1" w:styleId="126">
    <w:name w:val="xl77"/>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8"/>
      <w:szCs w:val="28"/>
    </w:rPr>
  </w:style>
  <w:style w:type="paragraph" w:customStyle="1" w:styleId="127">
    <w:name w:val="xl78"/>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28">
    <w:name w:val="xl79"/>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29">
    <w:name w:val="xl80"/>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6"/>
      <w:szCs w:val="26"/>
    </w:rPr>
  </w:style>
  <w:style w:type="paragraph" w:customStyle="1" w:styleId="130">
    <w:name w:val="xl81"/>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4"/>
    </w:rPr>
  </w:style>
  <w:style w:type="paragraph" w:customStyle="1" w:styleId="131">
    <w:name w:val="xl82"/>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4"/>
    </w:rPr>
  </w:style>
  <w:style w:type="paragraph" w:customStyle="1" w:styleId="132">
    <w:name w:val="xl83"/>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3">
    <w:name w:val="xl84"/>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4">
    <w:name w:val="xl85"/>
    <w:basedOn w:val="1"/>
    <w:qFormat/>
    <w:uiPriority w:val="99"/>
    <w:pPr>
      <w:widowControl/>
      <w:spacing w:before="100" w:beforeAutospacing="1" w:after="100" w:afterAutospacing="1"/>
      <w:textAlignment w:val="top"/>
    </w:pPr>
    <w:rPr>
      <w:rFonts w:ascii="仿宋_GB2312" w:hAnsi="宋体" w:eastAsia="仿宋_GB2312" w:cs="宋体"/>
      <w:kern w:val="0"/>
      <w:sz w:val="24"/>
    </w:rPr>
  </w:style>
  <w:style w:type="paragraph" w:customStyle="1" w:styleId="135">
    <w:name w:val="xl86"/>
    <w:basedOn w:val="1"/>
    <w:qFormat/>
    <w:uiPriority w:val="99"/>
    <w:pPr>
      <w:widowControl/>
      <w:spacing w:before="100" w:beforeAutospacing="1" w:after="100" w:afterAutospacing="1"/>
      <w:textAlignment w:val="top"/>
    </w:pPr>
    <w:rPr>
      <w:rFonts w:ascii="仿宋_GB2312" w:hAnsi="宋体" w:eastAsia="仿宋_GB2312" w:cs="宋体"/>
      <w:b/>
      <w:bCs/>
      <w:color w:val="000000"/>
      <w:kern w:val="0"/>
      <w:sz w:val="28"/>
      <w:szCs w:val="28"/>
    </w:rPr>
  </w:style>
  <w:style w:type="paragraph" w:customStyle="1" w:styleId="136">
    <w:name w:val="xl87"/>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7">
    <w:name w:val="xl88"/>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8">
    <w:name w:val="xl89"/>
    <w:basedOn w:val="1"/>
    <w:qFormat/>
    <w:uiPriority w:val="99"/>
    <w:pPr>
      <w:widowControl/>
      <w:spacing w:before="100" w:beforeAutospacing="1" w:after="100" w:afterAutospacing="1"/>
    </w:pPr>
    <w:rPr>
      <w:kern w:val="0"/>
      <w:sz w:val="24"/>
    </w:rPr>
  </w:style>
  <w:style w:type="paragraph" w:customStyle="1" w:styleId="139">
    <w:name w:val="xl90"/>
    <w:basedOn w:val="1"/>
    <w:qFormat/>
    <w:uiPriority w:val="99"/>
    <w:pPr>
      <w:widowControl/>
      <w:spacing w:before="100" w:beforeAutospacing="1" w:after="100" w:afterAutospacing="1"/>
      <w:jc w:val="left"/>
    </w:pPr>
    <w:rPr>
      <w:kern w:val="0"/>
      <w:sz w:val="24"/>
    </w:rPr>
  </w:style>
  <w:style w:type="paragraph" w:customStyle="1" w:styleId="140">
    <w:name w:val="xl91"/>
    <w:basedOn w:val="1"/>
    <w:qFormat/>
    <w:uiPriority w:val="99"/>
    <w:pPr>
      <w:widowControl/>
      <w:spacing w:before="100" w:beforeAutospacing="1" w:after="100" w:afterAutospacing="1"/>
      <w:jc w:val="left"/>
      <w:textAlignment w:val="center"/>
    </w:pPr>
    <w:rPr>
      <w:kern w:val="0"/>
      <w:sz w:val="24"/>
    </w:rPr>
  </w:style>
  <w:style w:type="paragraph" w:customStyle="1" w:styleId="141">
    <w:name w:val="xl92"/>
    <w:basedOn w:val="1"/>
    <w:qFormat/>
    <w:uiPriority w:val="99"/>
    <w:pPr>
      <w:widowControl/>
      <w:shd w:val="clear" w:color="000000" w:fill="FFFFFF"/>
      <w:spacing w:before="100" w:beforeAutospacing="1" w:after="100" w:afterAutospacing="1"/>
      <w:jc w:val="center"/>
      <w:textAlignment w:val="top"/>
    </w:pPr>
    <w:rPr>
      <w:b/>
      <w:bCs/>
      <w:kern w:val="0"/>
      <w:sz w:val="28"/>
      <w:szCs w:val="28"/>
    </w:rPr>
  </w:style>
  <w:style w:type="paragraph" w:customStyle="1" w:styleId="142">
    <w:name w:val="xl93"/>
    <w:basedOn w:val="1"/>
    <w:qFormat/>
    <w:uiPriority w:val="99"/>
    <w:pPr>
      <w:widowControl/>
      <w:shd w:val="clear" w:color="000000" w:fill="FFFFFF"/>
      <w:spacing w:before="100" w:beforeAutospacing="1" w:after="100" w:afterAutospacing="1"/>
      <w:textAlignment w:val="top"/>
    </w:pPr>
    <w:rPr>
      <w:b/>
      <w:bCs/>
      <w:kern w:val="0"/>
      <w:sz w:val="28"/>
      <w:szCs w:val="28"/>
    </w:rPr>
  </w:style>
  <w:style w:type="paragraph" w:customStyle="1" w:styleId="143">
    <w:name w:val="xl94"/>
    <w:basedOn w:val="1"/>
    <w:qFormat/>
    <w:uiPriority w:val="99"/>
    <w:pPr>
      <w:widowControl/>
      <w:spacing w:before="100" w:beforeAutospacing="1" w:after="100" w:afterAutospacing="1"/>
      <w:jc w:val="left"/>
    </w:pPr>
    <w:rPr>
      <w:b/>
      <w:bCs/>
      <w:kern w:val="0"/>
      <w:sz w:val="24"/>
    </w:rPr>
  </w:style>
  <w:style w:type="paragraph" w:customStyle="1" w:styleId="144">
    <w:name w:val="xl95"/>
    <w:basedOn w:val="1"/>
    <w:qFormat/>
    <w:uiPriority w:val="0"/>
    <w:pPr>
      <w:widowControl/>
      <w:shd w:val="clear" w:color="000000" w:fill="FFFFFF"/>
      <w:spacing w:before="100" w:beforeAutospacing="1" w:after="100" w:afterAutospacing="1"/>
      <w:jc w:val="center"/>
      <w:textAlignment w:val="top"/>
    </w:pPr>
    <w:rPr>
      <w:kern w:val="0"/>
      <w:sz w:val="28"/>
      <w:szCs w:val="28"/>
    </w:rPr>
  </w:style>
  <w:style w:type="paragraph" w:customStyle="1" w:styleId="145">
    <w:name w:val="xl96"/>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46">
    <w:name w:val="xl97"/>
    <w:basedOn w:val="1"/>
    <w:qFormat/>
    <w:uiPriority w:val="0"/>
    <w:pPr>
      <w:widowControl/>
      <w:shd w:val="clear" w:color="000000" w:fill="FFFFFF"/>
      <w:spacing w:before="100" w:beforeAutospacing="1" w:after="100" w:afterAutospacing="1"/>
      <w:textAlignment w:val="top"/>
    </w:pPr>
    <w:rPr>
      <w:color w:val="000000"/>
      <w:kern w:val="0"/>
      <w:sz w:val="28"/>
      <w:szCs w:val="28"/>
    </w:rPr>
  </w:style>
  <w:style w:type="paragraph" w:customStyle="1" w:styleId="147">
    <w:name w:val="xl98"/>
    <w:basedOn w:val="1"/>
    <w:qFormat/>
    <w:uiPriority w:val="0"/>
    <w:pPr>
      <w:widowControl/>
      <w:spacing w:before="100" w:beforeAutospacing="1" w:after="100" w:afterAutospacing="1"/>
      <w:jc w:val="left"/>
    </w:pPr>
    <w:rPr>
      <w:color w:val="000000"/>
      <w:kern w:val="0"/>
      <w:sz w:val="22"/>
      <w:szCs w:val="22"/>
    </w:rPr>
  </w:style>
  <w:style w:type="paragraph" w:customStyle="1" w:styleId="148">
    <w:name w:val="xl99"/>
    <w:basedOn w:val="1"/>
    <w:qFormat/>
    <w:uiPriority w:val="0"/>
    <w:pPr>
      <w:widowControl/>
      <w:spacing w:before="100" w:beforeAutospacing="1" w:after="100" w:afterAutospacing="1"/>
      <w:jc w:val="left"/>
    </w:pPr>
    <w:rPr>
      <w:color w:val="000000"/>
      <w:kern w:val="0"/>
      <w:sz w:val="24"/>
    </w:rPr>
  </w:style>
  <w:style w:type="paragraph" w:customStyle="1" w:styleId="149">
    <w:name w:val="xl100"/>
    <w:basedOn w:val="1"/>
    <w:qFormat/>
    <w:uiPriority w:val="0"/>
    <w:pPr>
      <w:widowControl/>
      <w:spacing w:before="100" w:beforeAutospacing="1" w:after="100" w:afterAutospacing="1"/>
      <w:textAlignment w:val="top"/>
    </w:pPr>
    <w:rPr>
      <w:kern w:val="0"/>
      <w:sz w:val="28"/>
      <w:szCs w:val="28"/>
    </w:rPr>
  </w:style>
  <w:style w:type="paragraph" w:customStyle="1" w:styleId="150">
    <w:name w:val="xl101"/>
    <w:basedOn w:val="1"/>
    <w:qFormat/>
    <w:uiPriority w:val="0"/>
    <w:pPr>
      <w:widowControl/>
      <w:spacing w:before="100" w:beforeAutospacing="1" w:after="100" w:afterAutospacing="1"/>
      <w:jc w:val="center"/>
      <w:textAlignment w:val="top"/>
    </w:pPr>
    <w:rPr>
      <w:kern w:val="0"/>
      <w:sz w:val="28"/>
      <w:szCs w:val="28"/>
    </w:rPr>
  </w:style>
  <w:style w:type="paragraph" w:customStyle="1" w:styleId="151">
    <w:name w:val="xl102"/>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2">
    <w:name w:val="xl103"/>
    <w:basedOn w:val="1"/>
    <w:qFormat/>
    <w:uiPriority w:val="0"/>
    <w:pPr>
      <w:widowControl/>
      <w:shd w:val="clear" w:color="000000" w:fill="FFFFFF"/>
      <w:spacing w:before="100" w:beforeAutospacing="1" w:after="100" w:afterAutospacing="1"/>
      <w:jc w:val="center"/>
      <w:textAlignment w:val="top"/>
    </w:pPr>
    <w:rPr>
      <w:b/>
      <w:bCs/>
      <w:color w:val="000000"/>
      <w:kern w:val="0"/>
      <w:sz w:val="28"/>
      <w:szCs w:val="28"/>
    </w:rPr>
  </w:style>
  <w:style w:type="paragraph" w:customStyle="1" w:styleId="153">
    <w:name w:val="xl104"/>
    <w:basedOn w:val="1"/>
    <w:qFormat/>
    <w:uiPriority w:val="0"/>
    <w:pPr>
      <w:widowControl/>
      <w:spacing w:before="100" w:beforeAutospacing="1" w:after="100" w:afterAutospacing="1"/>
      <w:textAlignment w:val="top"/>
    </w:pPr>
    <w:rPr>
      <w:b/>
      <w:bCs/>
      <w:color w:val="000000"/>
      <w:kern w:val="0"/>
      <w:sz w:val="28"/>
      <w:szCs w:val="28"/>
    </w:rPr>
  </w:style>
  <w:style w:type="paragraph" w:customStyle="1" w:styleId="154">
    <w:name w:val="xl105"/>
    <w:basedOn w:val="1"/>
    <w:qFormat/>
    <w:uiPriority w:val="0"/>
    <w:pPr>
      <w:widowControl/>
      <w:spacing w:before="100" w:beforeAutospacing="1" w:after="100" w:afterAutospacing="1"/>
      <w:jc w:val="center"/>
      <w:textAlignment w:val="top"/>
    </w:pPr>
    <w:rPr>
      <w:color w:val="000000"/>
      <w:kern w:val="0"/>
      <w:sz w:val="28"/>
      <w:szCs w:val="28"/>
    </w:rPr>
  </w:style>
  <w:style w:type="paragraph" w:customStyle="1" w:styleId="155">
    <w:name w:val="xl106"/>
    <w:basedOn w:val="1"/>
    <w:qFormat/>
    <w:uiPriority w:val="0"/>
    <w:pPr>
      <w:widowControl/>
      <w:spacing w:before="100" w:beforeAutospacing="1" w:after="100" w:afterAutospacing="1"/>
      <w:textAlignment w:val="top"/>
    </w:pPr>
    <w:rPr>
      <w:b/>
      <w:bCs/>
      <w:kern w:val="0"/>
      <w:sz w:val="28"/>
      <w:szCs w:val="28"/>
    </w:rPr>
  </w:style>
  <w:style w:type="paragraph" w:customStyle="1" w:styleId="156">
    <w:name w:val="xl107"/>
    <w:basedOn w:val="1"/>
    <w:qFormat/>
    <w:uiPriority w:val="0"/>
    <w:pPr>
      <w:widowControl/>
      <w:spacing w:before="100" w:beforeAutospacing="1" w:after="100" w:afterAutospacing="1"/>
      <w:jc w:val="left"/>
      <w:textAlignment w:val="center"/>
    </w:pPr>
    <w:rPr>
      <w:color w:val="FF0000"/>
      <w:kern w:val="0"/>
      <w:sz w:val="24"/>
    </w:rPr>
  </w:style>
  <w:style w:type="paragraph" w:customStyle="1" w:styleId="157">
    <w:name w:val="xl108"/>
    <w:basedOn w:val="1"/>
    <w:qFormat/>
    <w:uiPriority w:val="0"/>
    <w:pPr>
      <w:widowControl/>
      <w:spacing w:before="100" w:beforeAutospacing="1" w:after="100" w:afterAutospacing="1"/>
      <w:jc w:val="left"/>
    </w:pPr>
    <w:rPr>
      <w:color w:val="FFFFFF"/>
      <w:kern w:val="0"/>
      <w:sz w:val="24"/>
    </w:rPr>
  </w:style>
  <w:style w:type="paragraph" w:customStyle="1" w:styleId="158">
    <w:name w:val="xl109"/>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9">
    <w:name w:val="xl110"/>
    <w:basedOn w:val="1"/>
    <w:qFormat/>
    <w:uiPriority w:val="0"/>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60">
    <w:name w:val="xl111"/>
    <w:basedOn w:val="1"/>
    <w:qFormat/>
    <w:uiPriority w:val="0"/>
    <w:pPr>
      <w:widowControl/>
      <w:spacing w:before="100" w:beforeAutospacing="1" w:after="100" w:afterAutospacing="1"/>
      <w:jc w:val="center"/>
    </w:pPr>
    <w:rPr>
      <w:color w:val="000000"/>
      <w:kern w:val="0"/>
      <w:sz w:val="24"/>
    </w:rPr>
  </w:style>
  <w:style w:type="paragraph" w:customStyle="1" w:styleId="161">
    <w:name w:val="xl112"/>
    <w:basedOn w:val="1"/>
    <w:qFormat/>
    <w:uiPriority w:val="0"/>
    <w:pPr>
      <w:widowControl/>
      <w:spacing w:before="100" w:beforeAutospacing="1" w:after="100" w:afterAutospacing="1"/>
      <w:jc w:val="center"/>
      <w:textAlignment w:val="top"/>
    </w:pPr>
    <w:rPr>
      <w:kern w:val="0"/>
      <w:sz w:val="28"/>
      <w:szCs w:val="28"/>
    </w:rPr>
  </w:style>
  <w:style w:type="paragraph" w:customStyle="1" w:styleId="162">
    <w:name w:val="xl113"/>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63">
    <w:name w:val="xl114"/>
    <w:basedOn w:val="1"/>
    <w:qFormat/>
    <w:uiPriority w:val="0"/>
    <w:pPr>
      <w:widowControl/>
      <w:spacing w:before="100" w:beforeAutospacing="1" w:after="100" w:afterAutospacing="1"/>
      <w:jc w:val="left"/>
    </w:pPr>
    <w:rPr>
      <w:color w:val="FF0000"/>
      <w:kern w:val="0"/>
      <w:sz w:val="24"/>
    </w:rPr>
  </w:style>
  <w:style w:type="paragraph" w:customStyle="1" w:styleId="164">
    <w:name w:val="xl115"/>
    <w:basedOn w:val="1"/>
    <w:qFormat/>
    <w:uiPriority w:val="0"/>
    <w:pPr>
      <w:widowControl/>
      <w:spacing w:before="100" w:beforeAutospacing="1" w:after="100" w:afterAutospacing="1"/>
      <w:jc w:val="center"/>
    </w:pPr>
    <w:rPr>
      <w:kern w:val="0"/>
      <w:sz w:val="24"/>
    </w:rPr>
  </w:style>
  <w:style w:type="paragraph" w:customStyle="1" w:styleId="165">
    <w:name w:val="xl116"/>
    <w:basedOn w:val="1"/>
    <w:qFormat/>
    <w:uiPriority w:val="0"/>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66">
    <w:name w:val="xl117"/>
    <w:basedOn w:val="1"/>
    <w:qFormat/>
    <w:uiPriority w:val="0"/>
    <w:pPr>
      <w:widowControl/>
      <w:spacing w:before="100" w:beforeAutospacing="1" w:after="100" w:afterAutospacing="1"/>
      <w:textAlignment w:val="top"/>
    </w:pPr>
    <w:rPr>
      <w:rFonts w:ascii="仿宋_GB2312" w:hAnsi="宋体" w:eastAsia="仿宋_GB2312" w:cs="宋体"/>
      <w:kern w:val="0"/>
      <w:sz w:val="26"/>
      <w:szCs w:val="26"/>
    </w:rPr>
  </w:style>
  <w:style w:type="paragraph" w:customStyle="1" w:styleId="167">
    <w:name w:val="xl118"/>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168">
    <w:name w:val="xl119"/>
    <w:basedOn w:val="1"/>
    <w:qFormat/>
    <w:uiPriority w:val="0"/>
    <w:pPr>
      <w:widowControl/>
      <w:spacing w:before="100" w:beforeAutospacing="1" w:after="100" w:afterAutospacing="1"/>
      <w:jc w:val="left"/>
    </w:pPr>
    <w:rPr>
      <w:color w:val="000000"/>
      <w:kern w:val="0"/>
      <w:sz w:val="32"/>
      <w:szCs w:val="32"/>
    </w:rPr>
  </w:style>
  <w:style w:type="paragraph" w:customStyle="1" w:styleId="169">
    <w:name w:val="xl120"/>
    <w:basedOn w:val="1"/>
    <w:qFormat/>
    <w:uiPriority w:val="0"/>
    <w:pPr>
      <w:widowControl/>
      <w:shd w:val="clear" w:color="000000" w:fill="FFFFFF"/>
      <w:spacing w:before="100" w:beforeAutospacing="1" w:after="100" w:afterAutospacing="1"/>
      <w:jc w:val="center"/>
      <w:textAlignment w:val="center"/>
    </w:pPr>
    <w:rPr>
      <w:rFonts w:ascii="方正小标宋简体" w:hAnsi="宋体" w:eastAsia="方正小标宋简体" w:cs="宋体"/>
      <w:color w:val="000000"/>
      <w:kern w:val="0"/>
      <w:sz w:val="44"/>
      <w:szCs w:val="44"/>
    </w:rPr>
  </w:style>
  <w:style w:type="paragraph" w:customStyle="1" w:styleId="170">
    <w:name w:val="xl121"/>
    <w:basedOn w:val="1"/>
    <w:qFormat/>
    <w:uiPriority w:val="0"/>
    <w:pPr>
      <w:widowControl/>
      <w:shd w:val="clear" w:color="000000" w:fill="FFFFFF"/>
      <w:spacing w:before="100" w:beforeAutospacing="1" w:after="100" w:afterAutospacing="1"/>
      <w:textAlignment w:val="center"/>
    </w:pPr>
    <w:rPr>
      <w:color w:val="000000"/>
      <w:kern w:val="0"/>
      <w:sz w:val="44"/>
      <w:szCs w:val="44"/>
    </w:rPr>
  </w:style>
  <w:style w:type="paragraph" w:customStyle="1" w:styleId="171">
    <w:name w:val="xl122"/>
    <w:basedOn w:val="1"/>
    <w:qFormat/>
    <w:uiPriority w:val="0"/>
    <w:pPr>
      <w:widowControl/>
      <w:shd w:val="clear" w:color="000000" w:fill="FFFFFF"/>
      <w:spacing w:before="100" w:beforeAutospacing="1" w:after="100" w:afterAutospacing="1"/>
      <w:textAlignment w:val="top"/>
    </w:pPr>
    <w:rPr>
      <w:rFonts w:ascii="黑体" w:hAnsi="黑体" w:eastAsia="黑体" w:cs="宋体"/>
      <w:b/>
      <w:bCs/>
      <w:kern w:val="0"/>
      <w:sz w:val="28"/>
      <w:szCs w:val="28"/>
    </w:rPr>
  </w:style>
  <w:style w:type="paragraph" w:customStyle="1" w:styleId="172">
    <w:name w:val="xl123"/>
    <w:basedOn w:val="1"/>
    <w:qFormat/>
    <w:uiPriority w:val="0"/>
    <w:pPr>
      <w:widowControl/>
      <w:shd w:val="clear" w:color="000000" w:fill="FFFFFF"/>
      <w:spacing w:before="100" w:beforeAutospacing="1" w:after="100" w:afterAutospacing="1"/>
      <w:textAlignment w:val="top"/>
    </w:pPr>
    <w:rPr>
      <w:rFonts w:ascii="楷体_GB2312" w:hAnsi="宋体" w:eastAsia="楷体_GB2312" w:cs="宋体"/>
      <w:b/>
      <w:bCs/>
      <w:kern w:val="0"/>
      <w:sz w:val="28"/>
      <w:szCs w:val="28"/>
    </w:rPr>
  </w:style>
  <w:style w:type="paragraph" w:customStyle="1" w:styleId="173">
    <w:name w:val="xl124"/>
    <w:basedOn w:val="1"/>
    <w:qFormat/>
    <w:uiPriority w:val="0"/>
    <w:pPr>
      <w:widowControl/>
      <w:shd w:val="clear" w:color="000000" w:fill="FFFFFF"/>
      <w:spacing w:before="100" w:beforeAutospacing="1" w:after="100" w:afterAutospacing="1"/>
      <w:jc w:val="left"/>
      <w:textAlignment w:val="top"/>
    </w:pPr>
    <w:rPr>
      <w:b/>
      <w:bCs/>
      <w:kern w:val="0"/>
      <w:sz w:val="28"/>
      <w:szCs w:val="28"/>
    </w:rPr>
  </w:style>
  <w:style w:type="paragraph" w:styleId="174">
    <w:name w:val="List Paragraph"/>
    <w:basedOn w:val="1"/>
    <w:qFormat/>
    <w:uiPriority w:val="34"/>
    <w:pPr>
      <w:ind w:firstLine="420" w:firstLineChars="200"/>
    </w:pPr>
  </w:style>
  <w:style w:type="table" w:customStyle="1" w:styleId="175">
    <w:name w:val="网格型2"/>
    <w:basedOn w:val="41"/>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6">
    <w:name w:val="网格型3"/>
    <w:basedOn w:val="4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7">
    <w:name w:val="Table Paragraph"/>
    <w:basedOn w:val="1"/>
    <w:qFormat/>
    <w:uiPriority w:val="1"/>
    <w:pPr>
      <w:autoSpaceDE w:val="0"/>
      <w:autoSpaceDN w:val="0"/>
      <w:adjustRightInd w:val="0"/>
      <w:jc w:val="left"/>
    </w:pPr>
    <w:rPr>
      <w:kern w:val="0"/>
      <w:sz w:val="24"/>
    </w:rPr>
  </w:style>
  <w:style w:type="character" w:customStyle="1" w:styleId="178">
    <w:name w:val="_Style 177"/>
    <w:qFormat/>
    <w:uiPriority w:val="19"/>
    <w:rPr>
      <w:i/>
      <w:iCs/>
      <w:color w:val="808080"/>
    </w:rPr>
  </w:style>
  <w:style w:type="paragraph" w:customStyle="1" w:styleId="179">
    <w:name w:val="xl66"/>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0">
    <w:name w:val="xl6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1">
    <w:name w:val="xl68"/>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2">
    <w:name w:val="xl69"/>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3">
    <w:name w:val="xl70"/>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5">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6">
    <w:name w:val="xl7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character" w:customStyle="1" w:styleId="187">
    <w:name w:val="NormalCharacter"/>
    <w:qFormat/>
    <w:uiPriority w:val="99"/>
    <w:rPr>
      <w:rFonts w:hint="default" w:ascii="Times New Roman" w:hAnsi="Times New Roman" w:eastAsia="宋体" w:cs="Times New Roman"/>
    </w:rPr>
  </w:style>
  <w:style w:type="paragraph" w:customStyle="1" w:styleId="188">
    <w:name w:val="00正文"/>
    <w:basedOn w:val="1"/>
    <w:qFormat/>
    <w:uiPriority w:val="0"/>
    <w:pPr>
      <w:spacing w:line="360" w:lineRule="auto"/>
      <w:ind w:firstLine="480" w:firstLineChars="200"/>
    </w:pPr>
    <w:rPr>
      <w:rFonts w:cs="宋体"/>
      <w:sz w:val="24"/>
      <w:szCs w:val="20"/>
    </w:rPr>
  </w:style>
  <w:style w:type="table" w:customStyle="1" w:styleId="189">
    <w:name w:val="网格型4"/>
    <w:basedOn w:val="41"/>
    <w:qFormat/>
    <w:uiPriority w:val="39"/>
    <w:pPr>
      <w:ind w:firstLine="200" w:firstLineChars="20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0">
    <w:name w:val="标题 2 Char1"/>
    <w:qFormat/>
    <w:uiPriority w:val="0"/>
    <w:rPr>
      <w:rFonts w:ascii="Arial" w:hAnsi="Arial" w:eastAsia="黑体"/>
      <w:b/>
      <w:bCs/>
      <w:kern w:val="2"/>
      <w:sz w:val="32"/>
      <w:szCs w:val="32"/>
    </w:rPr>
  </w:style>
  <w:style w:type="paragraph" w:customStyle="1" w:styleId="191">
    <w:name w:val="样式 样式 标题 1 + (符号) 宋体 三号 居中 段前: 12 磅 段后: 12 磅 行距: 1.5 倍行距 + 三号 两..."/>
    <w:basedOn w:val="1"/>
    <w:qFormat/>
    <w:uiPriority w:val="0"/>
    <w:pPr>
      <w:keepNext/>
      <w:keepLines/>
      <w:spacing w:line="360" w:lineRule="auto"/>
      <w:outlineLvl w:val="0"/>
    </w:pPr>
    <w:rPr>
      <w:rFonts w:hAnsi="宋体" w:cs="宋体"/>
      <w:b/>
      <w:bCs/>
      <w:kern w:val="44"/>
      <w:sz w:val="32"/>
      <w:szCs w:val="20"/>
    </w:rPr>
  </w:style>
  <w:style w:type="character" w:customStyle="1" w:styleId="192">
    <w:name w:val="样式 标题 2 + (西文) Times New Roman (中文) 宋体 四号 Char"/>
    <w:qFormat/>
    <w:uiPriority w:val="0"/>
    <w:rPr>
      <w:rFonts w:ascii="Arial" w:hAnsi="Arial" w:eastAsia="宋体" w:cs="Times New Roman"/>
      <w:b/>
      <w:bCs/>
      <w:kern w:val="2"/>
      <w:sz w:val="28"/>
      <w:szCs w:val="32"/>
      <w:lang w:val="en-US" w:eastAsia="zh-CN" w:bidi="ar-SA"/>
    </w:rPr>
  </w:style>
  <w:style w:type="paragraph" w:customStyle="1" w:styleId="193">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94">
    <w:name w:val="TOC 标题2"/>
    <w:basedOn w:val="2"/>
    <w:next w:val="1"/>
    <w:unhideWhenUsed/>
    <w:qFormat/>
    <w:uiPriority w:val="39"/>
    <w:pPr>
      <w:widowControl/>
      <w:spacing w:before="240" w:after="0" w:line="259" w:lineRule="auto"/>
      <w:jc w:val="left"/>
      <w:outlineLvl w:val="9"/>
    </w:pPr>
    <w:rPr>
      <w:rFonts w:ascii="Cambria" w:hAnsi="Cambria"/>
      <w:b w:val="0"/>
      <w:bCs w:val="0"/>
      <w:color w:val="365F91"/>
      <w:kern w:val="0"/>
      <w:sz w:val="32"/>
      <w:szCs w:val="32"/>
    </w:rPr>
  </w:style>
  <w:style w:type="character" w:customStyle="1" w:styleId="195">
    <w:name w:val="不明显参考1"/>
    <w:qFormat/>
    <w:uiPriority w:val="31"/>
    <w:rPr>
      <w:smallCaps/>
      <w:color w:val="595959"/>
    </w:rPr>
  </w:style>
  <w:style w:type="paragraph" w:customStyle="1" w:styleId="196">
    <w:name w:val="章标题"/>
    <w:next w:val="1"/>
    <w:qFormat/>
    <w:uiPriority w:val="0"/>
    <w:pPr>
      <w:spacing w:beforeLines="100" w:afterLines="100"/>
      <w:ind w:left="216" w:leftChars="100" w:right="100" w:rightChars="100" w:hanging="86"/>
      <w:jc w:val="both"/>
      <w:outlineLvl w:val="1"/>
    </w:pPr>
    <w:rPr>
      <w:rFonts w:ascii="黑体" w:hAnsi="Times New Roman" w:eastAsia="黑体" w:cs="Times New Roman"/>
      <w:sz w:val="21"/>
      <w:lang w:val="en-US" w:eastAsia="zh-CN" w:bidi="ar-SA"/>
    </w:rPr>
  </w:style>
  <w:style w:type="paragraph" w:customStyle="1" w:styleId="197">
    <w:name w:val="一级条标题"/>
    <w:next w:val="1"/>
    <w:qFormat/>
    <w:uiPriority w:val="0"/>
    <w:pPr>
      <w:spacing w:beforeLines="50" w:afterLines="50" w:line="360" w:lineRule="auto"/>
      <w:ind w:left="2213" w:right="210" w:rightChars="100" w:hanging="1220"/>
      <w:outlineLvl w:val="2"/>
    </w:pPr>
    <w:rPr>
      <w:rFonts w:ascii="黑体" w:hAnsi="Times New Roman" w:eastAsia="黑体" w:cs="Times New Roman"/>
      <w:sz w:val="21"/>
      <w:szCs w:val="21"/>
      <w:lang w:val="en-US" w:eastAsia="zh-CN" w:bidi="ar-SA"/>
    </w:rPr>
  </w:style>
  <w:style w:type="paragraph" w:customStyle="1" w:styleId="198">
    <w:name w:val="p0"/>
    <w:qFormat/>
    <w:uiPriority w:val="0"/>
    <w:pPr>
      <w:jc w:val="both"/>
    </w:pPr>
    <w:rPr>
      <w:rFonts w:ascii="Times New Roman" w:hAnsi="Times New Roman" w:eastAsia="宋体" w:cs="Times New Roman"/>
      <w:sz w:val="21"/>
      <w:szCs w:val="21"/>
      <w:lang w:val="en-US" w:eastAsia="zh-CN" w:bidi="ar-SA"/>
    </w:rPr>
  </w:style>
  <w:style w:type="paragraph" w:customStyle="1" w:styleId="199">
    <w:name w:val="二级条标题"/>
    <w:next w:val="1"/>
    <w:qFormat/>
    <w:uiPriority w:val="0"/>
    <w:pPr>
      <w:spacing w:beforeLines="50" w:afterLines="50" w:line="360" w:lineRule="auto"/>
      <w:ind w:left="733" w:right="210" w:rightChars="100" w:firstLine="340"/>
      <w:outlineLvl w:val="3"/>
    </w:pPr>
    <w:rPr>
      <w:rFonts w:ascii="黑体" w:hAnsi="Times New Roman" w:eastAsia="黑体" w:cs="Times New Roman"/>
      <w:sz w:val="21"/>
      <w:szCs w:val="21"/>
      <w:lang w:val="en-US" w:eastAsia="zh-CN" w:bidi="ar-SA"/>
    </w:rPr>
  </w:style>
  <w:style w:type="paragraph" w:customStyle="1" w:styleId="200">
    <w:name w:val="TOC 标题3"/>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1">
    <w:name w:val="_Style 200"/>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2">
    <w:name w:val="xl65"/>
    <w:basedOn w:val="1"/>
    <w:qFormat/>
    <w:uiPriority w:val="0"/>
    <w:pPr>
      <w:widowControl/>
      <w:spacing w:before="100" w:beforeAutospacing="1" w:after="100" w:afterAutospacing="1"/>
      <w:jc w:val="center"/>
    </w:pPr>
    <w:rPr>
      <w:rFonts w:ascii="宋体" w:hAnsi="宋体" w:cs="宋体"/>
      <w:kern w:val="0"/>
      <w:sz w:val="24"/>
    </w:rPr>
  </w:style>
  <w:style w:type="table" w:customStyle="1" w:styleId="203">
    <w:name w:val="网格型11"/>
    <w:basedOn w:val="41"/>
    <w:unhideWhenUsed/>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4">
    <w:name w:val="正文-公1"/>
    <w:basedOn w:val="1"/>
    <w:qFormat/>
    <w:uiPriority w:val="0"/>
    <w:pPr>
      <w:spacing w:after="160" w:line="278" w:lineRule="auto"/>
      <w:ind w:firstLine="200" w:firstLineChars="200"/>
    </w:pPr>
    <w:rPr>
      <w:color w:val="000000"/>
    </w:rPr>
  </w:style>
  <w:style w:type="paragraph" w:customStyle="1" w:styleId="205">
    <w:name w:val="标准文件_段"/>
    <w:link w:val="206"/>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character" w:customStyle="1" w:styleId="206">
    <w:name w:val="标准文件_段 Char"/>
    <w:link w:val="205"/>
    <w:qFormat/>
    <w:uiPriority w:val="0"/>
    <w:rPr>
      <w:rFonts w:ascii="宋体"/>
      <w:sz w:val="21"/>
    </w:rPr>
  </w:style>
  <w:style w:type="paragraph" w:customStyle="1" w:styleId="207">
    <w:name w:val="Table Text"/>
    <w:semiHidden/>
    <w:qFormat/>
    <w:uiPriority w:val="0"/>
    <w:pPr>
      <w:widowControl w:val="0"/>
      <w:spacing w:after="160" w:line="278" w:lineRule="auto"/>
      <w:jc w:val="both"/>
    </w:pPr>
    <w:rPr>
      <w:rFonts w:ascii="宋体" w:hAnsi="宋体" w:eastAsia="宋体" w:cs="宋体"/>
      <w:kern w:val="2"/>
      <w:lang w:val="en-US" w:eastAsia="zh-CN" w:bidi="ar-SA"/>
    </w:rPr>
  </w:style>
  <w:style w:type="table" w:customStyle="1" w:styleId="208">
    <w:name w:val="Table Normal"/>
    <w:basedOn w:val="41"/>
    <w:unhideWhenUsed/>
    <w:qFormat/>
    <w:uiPriority w:val="2"/>
    <w:tblPr>
      <w:tblCellMar>
        <w:top w:w="0" w:type="dxa"/>
        <w:left w:w="0" w:type="dxa"/>
        <w:bottom w:w="0" w:type="dxa"/>
        <w:right w:w="0" w:type="dxa"/>
      </w:tblCellMar>
    </w:tblPr>
  </w:style>
  <w:style w:type="paragraph" w:customStyle="1" w:styleId="209">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10">
    <w:name w:val="标准文件_章标题"/>
    <w:next w:val="205"/>
    <w:qFormat/>
    <w:uiPriority w:val="0"/>
    <w:pPr>
      <w:widowControl w:val="0"/>
      <w:autoSpaceDE w:val="0"/>
      <w:spacing w:before="50" w:beforeLines="50" w:after="50" w:afterLines="50"/>
      <w:outlineLvl w:val="0"/>
    </w:pPr>
    <w:rPr>
      <w:rFonts w:ascii="Times New Roman" w:hAnsi="Times New Roman" w:eastAsia="黑体" w:cs="Times New Roman"/>
      <w:sz w:val="36"/>
      <w:lang w:val="en-US" w:eastAsia="zh-CN" w:bidi="ar-SA"/>
    </w:rPr>
  </w:style>
  <w:style w:type="table" w:customStyle="1" w:styleId="211">
    <w:name w:val="网格型5"/>
    <w:basedOn w:val="41"/>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2">
    <w:name w:val="font91"/>
    <w:qFormat/>
    <w:uiPriority w:val="0"/>
    <w:rPr>
      <w:rFonts w:hint="eastAsia" w:ascii="宋体" w:hAnsi="宋体" w:eastAsia="宋体" w:cs="宋体"/>
      <w:color w:val="0F1115"/>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33</Pages>
  <Words>3590</Words>
  <Characters>20466</Characters>
  <Lines>170</Lines>
  <Paragraphs>48</Paragraphs>
  <TotalTime>0</TotalTime>
  <ScaleCrop>false</ScaleCrop>
  <LinksUpToDate>false</LinksUpToDate>
  <CharactersWithSpaces>24008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2026-09-23T16:52:00Z</dcterms:created>
  <dc:creator>文印2</dc:creator>
  <cp:lastModifiedBy>huanghe</cp:lastModifiedBy>
  <cp:lastPrinted>2026-09-25T01:09:00Z</cp:lastPrinted>
  <dcterms:modified xsi:type="dcterms:W3CDTF">2026-10-14T17:03:15Z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3EF691BC8364F7E76594B36A650DE33C</vt:lpwstr>
  </property>
</Properties>
</file>